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B4" w:rsidRPr="00ED3CC7" w:rsidRDefault="008075B4" w:rsidP="008075B4">
      <w:pPr>
        <w:autoSpaceDE w:val="0"/>
        <w:autoSpaceDN w:val="0"/>
        <w:adjustRightInd w:val="0"/>
        <w:jc w:val="right"/>
      </w:pPr>
      <w:r w:rsidRPr="00ED3CC7">
        <w:t>УТВЕРЖД</w:t>
      </w:r>
      <w:r>
        <w:t>ЕНО</w:t>
      </w:r>
    </w:p>
    <w:p w:rsidR="008075B4" w:rsidRPr="00ED3CC7" w:rsidRDefault="008075B4" w:rsidP="008075B4">
      <w:pPr>
        <w:autoSpaceDE w:val="0"/>
        <w:autoSpaceDN w:val="0"/>
        <w:adjustRightInd w:val="0"/>
        <w:jc w:val="right"/>
      </w:pPr>
    </w:p>
    <w:p w:rsidR="008075B4" w:rsidRPr="00ED3CC7" w:rsidRDefault="008075B4" w:rsidP="008075B4">
      <w:pPr>
        <w:autoSpaceDE w:val="0"/>
        <w:autoSpaceDN w:val="0"/>
        <w:adjustRightInd w:val="0"/>
        <w:jc w:val="right"/>
      </w:pPr>
      <w:r>
        <w:t>распоряжением</w:t>
      </w:r>
      <w:r w:rsidRPr="00ED3CC7">
        <w:t xml:space="preserve"> Комитета</w:t>
      </w:r>
    </w:p>
    <w:p w:rsidR="008075B4" w:rsidRPr="00ED3CC7" w:rsidRDefault="008075B4" w:rsidP="008075B4">
      <w:pPr>
        <w:autoSpaceDE w:val="0"/>
        <w:autoSpaceDN w:val="0"/>
        <w:adjustRightInd w:val="0"/>
        <w:jc w:val="right"/>
      </w:pPr>
      <w:r w:rsidRPr="00ED3CC7">
        <w:t>государственного заказа</w:t>
      </w:r>
    </w:p>
    <w:p w:rsidR="008075B4" w:rsidRPr="00ED3CC7" w:rsidRDefault="008075B4" w:rsidP="008075B4">
      <w:pPr>
        <w:autoSpaceDE w:val="0"/>
        <w:autoSpaceDN w:val="0"/>
        <w:adjustRightInd w:val="0"/>
        <w:jc w:val="right"/>
      </w:pPr>
      <w:r w:rsidRPr="00ED3CC7">
        <w:t>Ленинградской области</w:t>
      </w:r>
    </w:p>
    <w:p w:rsidR="008075B4" w:rsidRPr="005634F3" w:rsidRDefault="008075B4" w:rsidP="008075B4">
      <w:pPr>
        <w:autoSpaceDE w:val="0"/>
        <w:autoSpaceDN w:val="0"/>
        <w:adjustRightInd w:val="0"/>
        <w:jc w:val="center"/>
      </w:pPr>
      <w:r w:rsidRPr="005634F3">
        <w:t xml:space="preserve">                                                                                                                                                                                       от 22 декабря 2022 г. № 241/02-р</w:t>
      </w:r>
    </w:p>
    <w:p w:rsidR="008075B4" w:rsidRPr="00ED3CC7" w:rsidRDefault="008075B4" w:rsidP="008075B4">
      <w:pPr>
        <w:autoSpaceDE w:val="0"/>
        <w:autoSpaceDN w:val="0"/>
        <w:adjustRightInd w:val="0"/>
        <w:jc w:val="center"/>
      </w:pPr>
    </w:p>
    <w:p w:rsidR="008075B4" w:rsidRDefault="008075B4" w:rsidP="008075B4"/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3984"/>
        <w:gridCol w:w="1191"/>
        <w:gridCol w:w="340"/>
        <w:gridCol w:w="1928"/>
        <w:gridCol w:w="1210"/>
      </w:tblGrid>
      <w:tr w:rsidR="008075B4" w:rsidRPr="00A30D5F" w:rsidTr="00BE4F3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</w:tcBorders>
          </w:tcPr>
          <w:p w:rsidR="008075B4" w:rsidRPr="00A30D5F" w:rsidRDefault="008075B4" w:rsidP="00BE4F3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ГОСУДАРСТВЕННОЕ ЗАДАНИЕ N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8075B4" w:rsidRPr="00A30D5F" w:rsidTr="00BE4F3A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на 20</w:t>
            </w:r>
            <w:r>
              <w:rPr>
                <w:rFonts w:ascii="Times New Roman" w:hAnsi="Times New Roman" w:cs="Times New Roman"/>
                <w:szCs w:val="22"/>
              </w:rPr>
              <w:t xml:space="preserve">23 </w:t>
            </w:r>
            <w:r w:rsidRPr="00A30D5F">
              <w:rPr>
                <w:rFonts w:ascii="Times New Roman" w:hAnsi="Times New Roman" w:cs="Times New Roman"/>
                <w:szCs w:val="22"/>
              </w:rPr>
              <w:t>год и на плановый период 20</w:t>
            </w:r>
            <w:r>
              <w:rPr>
                <w:rFonts w:ascii="Times New Roman" w:hAnsi="Times New Roman" w:cs="Times New Roman"/>
                <w:szCs w:val="22"/>
              </w:rPr>
              <w:t>24</w:t>
            </w:r>
            <w:r w:rsidRPr="00A30D5F">
              <w:rPr>
                <w:rFonts w:ascii="Times New Roman" w:hAnsi="Times New Roman" w:cs="Times New Roman"/>
                <w:szCs w:val="22"/>
              </w:rPr>
              <w:t xml:space="preserve"> и 20</w:t>
            </w:r>
            <w:r>
              <w:rPr>
                <w:rFonts w:ascii="Times New Roman" w:hAnsi="Times New Roman" w:cs="Times New Roman"/>
                <w:szCs w:val="22"/>
              </w:rPr>
              <w:t>25</w:t>
            </w:r>
            <w:r w:rsidRPr="00A30D5F">
              <w:rPr>
                <w:rFonts w:ascii="Times New Roman" w:hAnsi="Times New Roman" w:cs="Times New Roman"/>
                <w:szCs w:val="22"/>
              </w:rPr>
              <w:t xml:space="preserve"> годов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Форма</w:t>
            </w:r>
          </w:p>
          <w:p w:rsidR="008075B4" w:rsidRPr="00A30D5F" w:rsidRDefault="008075B4" w:rsidP="00BE4F3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по ОКУД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0506001</w:t>
            </w:r>
          </w:p>
        </w:tc>
      </w:tr>
      <w:tr w:rsidR="008075B4" w:rsidRPr="00A30D5F" w:rsidTr="00BE4F3A">
        <w:tblPrEx>
          <w:tblBorders>
            <w:insideV w:val="none" w:sz="0" w:space="0" w:color="auto"/>
          </w:tblBorders>
        </w:tblPrEx>
        <w:tc>
          <w:tcPr>
            <w:tcW w:w="92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Дата начала действия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</w:tr>
      <w:tr w:rsidR="008075B4" w:rsidRPr="00A30D5F" w:rsidTr="00BE4F3A">
        <w:tblPrEx>
          <w:tblBorders>
            <w:insideV w:val="none" w:sz="0" w:space="0" w:color="auto"/>
          </w:tblBorders>
        </w:tblPrEx>
        <w:tc>
          <w:tcPr>
            <w:tcW w:w="3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Наименование государственного учреждения Ленинградской области (обособленного подразделения)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5B4" w:rsidRPr="00CD499D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499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CD499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бюджетное учреждение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 xml:space="preserve">Дата окончания действия </w:t>
            </w:r>
            <w:hyperlink w:anchor="P521" w:history="1">
              <w:r w:rsidRPr="00A30D5F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75B4" w:rsidRPr="00A30D5F" w:rsidTr="00BE4F3A">
        <w:tblPrEx>
          <w:tblBorders>
            <w:insideV w:val="none" w:sz="0" w:space="0" w:color="auto"/>
          </w:tblBorders>
        </w:tblPrEx>
        <w:tc>
          <w:tcPr>
            <w:tcW w:w="3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/>
        </w:tc>
        <w:tc>
          <w:tcPr>
            <w:tcW w:w="5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499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Ленинградской области «Фонд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5B4" w:rsidRPr="00A30D5F" w:rsidRDefault="008075B4" w:rsidP="00BE4F3A"/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B4" w:rsidRPr="00A30D5F" w:rsidRDefault="008075B4" w:rsidP="00BE4F3A"/>
        </w:tc>
      </w:tr>
      <w:tr w:rsidR="008075B4" w:rsidRPr="00A30D5F" w:rsidTr="00BE4F3A">
        <w:tblPrEx>
          <w:tblBorders>
            <w:insideV w:val="none" w:sz="0" w:space="0" w:color="auto"/>
          </w:tblBorders>
        </w:tblPrEx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499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имущества Ленинградской области»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Код по сводному реестру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892">
              <w:rPr>
                <w:rFonts w:ascii="Times New Roman" w:hAnsi="Times New Roman" w:cs="Times New Roman"/>
                <w:szCs w:val="22"/>
              </w:rPr>
              <w:t>412Z8840</w:t>
            </w:r>
          </w:p>
        </w:tc>
      </w:tr>
      <w:tr w:rsidR="008075B4" w:rsidRPr="00A30D5F" w:rsidTr="00BE4F3A">
        <w:tblPrEx>
          <w:tblBorders>
            <w:insideV w:val="none" w:sz="0" w:space="0" w:color="auto"/>
          </w:tblBorders>
        </w:tblPrEx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По ОКВЭД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</w:t>
            </w:r>
          </w:p>
        </w:tc>
      </w:tr>
      <w:tr w:rsidR="008075B4" w:rsidRPr="00A30D5F" w:rsidTr="00BE4F3A">
        <w:tblPrEx>
          <w:tblBorders>
            <w:insideV w:val="none" w:sz="0" w:space="0" w:color="auto"/>
          </w:tblBorders>
        </w:tblPrEx>
        <w:tc>
          <w:tcPr>
            <w:tcW w:w="3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Вид деятельности государственного учреждения Ленинградской области (обособленного подразделения)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Roboto" w:hAnsi="Roboto" w:cs="Arial"/>
                <w:color w:val="000000"/>
                <w:sz w:val="21"/>
                <w:szCs w:val="21"/>
              </w:rPr>
              <w:t xml:space="preserve">Методическое и организационное обеспечение поддержки пользователей АИСГЗ ЛО по вопросам обеспечения, сопровождения и развития </w:t>
            </w:r>
            <w:r w:rsidRPr="00887443">
              <w:rPr>
                <w:rFonts w:ascii="Roboto" w:hAnsi="Roboto" w:cs="Arial"/>
                <w:color w:val="000000"/>
                <w:sz w:val="21"/>
                <w:szCs w:val="21"/>
              </w:rPr>
              <w:t>автоматизированной</w:t>
            </w:r>
            <w:r>
              <w:rPr>
                <w:rFonts w:ascii="Roboto" w:hAnsi="Roboto" w:cs="Arial"/>
                <w:color w:val="000000"/>
                <w:sz w:val="21"/>
                <w:szCs w:val="21"/>
              </w:rPr>
              <w:t xml:space="preserve"> информационной системы "Государственный заказ Ленинградской области"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По ОКВЭД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62.02 </w:t>
            </w:r>
          </w:p>
        </w:tc>
      </w:tr>
      <w:tr w:rsidR="008075B4" w:rsidRPr="00A30D5F" w:rsidTr="00BE4F3A">
        <w:tblPrEx>
          <w:tblBorders>
            <w:insideV w:val="none" w:sz="0" w:space="0" w:color="auto"/>
          </w:tblBorders>
        </w:tblPrEx>
        <w:tc>
          <w:tcPr>
            <w:tcW w:w="3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/>
        </w:tc>
        <w:tc>
          <w:tcPr>
            <w:tcW w:w="5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5B4" w:rsidRPr="007C330D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30D">
              <w:rPr>
                <w:rFonts w:ascii="Times New Roman" w:hAnsi="Times New Roman" w:cs="Times New Roman"/>
                <w:sz w:val="18"/>
                <w:szCs w:val="18"/>
              </w:rPr>
              <w:t>(указывается вид деятельности государственного учреждения Ленинградской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330D">
              <w:rPr>
                <w:rFonts w:ascii="Times New Roman" w:hAnsi="Times New Roman" w:cs="Times New Roman"/>
                <w:sz w:val="20"/>
              </w:rPr>
              <w:t>области из Регионального перечня)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По ОКВЭД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</w:tr>
      <w:tr w:rsidR="008075B4" w:rsidRPr="00A30D5F" w:rsidTr="00BE4F3A">
        <w:tblPrEx>
          <w:tblBorders>
            <w:insideV w:val="none" w:sz="0" w:space="0" w:color="auto"/>
          </w:tblBorders>
        </w:tblPrEx>
        <w:tc>
          <w:tcPr>
            <w:tcW w:w="3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/>
        </w:tc>
        <w:tc>
          <w:tcPr>
            <w:tcW w:w="5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5B4" w:rsidRPr="007C330D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075B4" w:rsidRPr="00A30D5F" w:rsidRDefault="008075B4" w:rsidP="008075B4">
      <w:pPr>
        <w:pStyle w:val="ConsPlusNormal"/>
        <w:pageBreakBefore/>
        <w:jc w:val="center"/>
        <w:rPr>
          <w:rFonts w:ascii="Times New Roman" w:hAnsi="Times New Roman" w:cs="Times New Roman"/>
          <w:szCs w:val="22"/>
        </w:rPr>
      </w:pPr>
      <w:r w:rsidRPr="00A30D5F">
        <w:rPr>
          <w:rFonts w:ascii="Times New Roman" w:hAnsi="Times New Roman" w:cs="Times New Roman"/>
          <w:szCs w:val="22"/>
        </w:rPr>
        <w:lastRenderedPageBreak/>
        <w:t xml:space="preserve">Часть II. Сведения о выполняемых работах </w:t>
      </w:r>
      <w:hyperlink w:anchor="P522" w:history="1">
        <w:r w:rsidRPr="00A30D5F">
          <w:rPr>
            <w:rFonts w:ascii="Times New Roman" w:hAnsi="Times New Roman" w:cs="Times New Roman"/>
            <w:color w:val="0000FF"/>
            <w:szCs w:val="22"/>
          </w:rPr>
          <w:t>&lt;2&gt;</w:t>
        </w:r>
      </w:hyperlink>
    </w:p>
    <w:p w:rsidR="008075B4" w:rsidRPr="00A30D5F" w:rsidRDefault="008075B4" w:rsidP="008075B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30D5F">
        <w:rPr>
          <w:rFonts w:ascii="Times New Roman" w:hAnsi="Times New Roman" w:cs="Times New Roman"/>
          <w:szCs w:val="22"/>
        </w:rPr>
        <w:t>Раздел _____________</w:t>
      </w:r>
    </w:p>
    <w:p w:rsidR="008075B4" w:rsidRPr="00A30D5F" w:rsidRDefault="008075B4" w:rsidP="008075B4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336"/>
        <w:gridCol w:w="3154"/>
        <w:gridCol w:w="1474"/>
      </w:tblGrid>
      <w:tr w:rsidR="008075B4" w:rsidRPr="00A30D5F" w:rsidTr="00BE4F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Roboto" w:hAnsi="Roboto" w:cs="Arial"/>
                <w:color w:val="000000"/>
                <w:sz w:val="21"/>
                <w:szCs w:val="21"/>
              </w:rPr>
              <w:t xml:space="preserve">Методическое и организационное обеспечение поддержки пользователей АИСГЗ ЛО по вопросам обеспечения, сопровождения и развития </w:t>
            </w:r>
            <w:r w:rsidRPr="00887443">
              <w:rPr>
                <w:rFonts w:ascii="Roboto" w:hAnsi="Roboto" w:cs="Arial"/>
                <w:color w:val="000000"/>
                <w:sz w:val="21"/>
                <w:szCs w:val="21"/>
              </w:rPr>
              <w:t>автоматизированной</w:t>
            </w:r>
            <w:r>
              <w:rPr>
                <w:rFonts w:ascii="Roboto" w:hAnsi="Roboto" w:cs="Arial"/>
                <w:color w:val="000000"/>
                <w:sz w:val="21"/>
                <w:szCs w:val="21"/>
              </w:rPr>
              <w:t xml:space="preserve"> информационной системы "Государственный заказ Ленинградской области"</w:t>
            </w:r>
          </w:p>
        </w:tc>
        <w:tc>
          <w:tcPr>
            <w:tcW w:w="3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1.8.1</w:t>
            </w:r>
          </w:p>
        </w:tc>
      </w:tr>
      <w:tr w:rsidR="008075B4" w:rsidRPr="00A30D5F" w:rsidTr="00BE4F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органы государственной власти и местного самоуправления; юридические лица; муниципальные, бюджетные и казенные учреждения</w:t>
            </w:r>
          </w:p>
        </w:tc>
        <w:tc>
          <w:tcPr>
            <w:tcW w:w="3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5B4" w:rsidRPr="00A30D5F" w:rsidRDefault="008075B4" w:rsidP="00BE4F3A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B4" w:rsidRPr="00A30D5F" w:rsidRDefault="008075B4" w:rsidP="00BE4F3A"/>
        </w:tc>
      </w:tr>
      <w:tr w:rsidR="008075B4" w:rsidRPr="00A30D5F" w:rsidTr="00BE4F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5B4" w:rsidRPr="00A30D5F" w:rsidRDefault="008075B4" w:rsidP="00BE4F3A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B4" w:rsidRPr="00A30D5F" w:rsidRDefault="008075B4" w:rsidP="00BE4F3A"/>
        </w:tc>
      </w:tr>
      <w:tr w:rsidR="008075B4" w:rsidRPr="00A30D5F" w:rsidTr="00BE4F3A">
        <w:tblPrEx>
          <w:tblBorders>
            <w:right w:val="none" w:sz="0" w:space="0" w:color="auto"/>
          </w:tblBorders>
        </w:tblPrEx>
        <w:tc>
          <w:tcPr>
            <w:tcW w:w="9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 xml:space="preserve">3. Показатели, характеризующие объем </w:t>
            </w:r>
            <w:proofErr w:type="gramStart"/>
            <w:r w:rsidRPr="00A30D5F">
              <w:rPr>
                <w:rFonts w:ascii="Times New Roman" w:hAnsi="Times New Roman" w:cs="Times New Roman"/>
                <w:szCs w:val="22"/>
              </w:rPr>
              <w:t>и(</w:t>
            </w:r>
            <w:proofErr w:type="gramEnd"/>
            <w:r w:rsidRPr="00A30D5F">
              <w:rPr>
                <w:rFonts w:ascii="Times New Roman" w:hAnsi="Times New Roman" w:cs="Times New Roman"/>
                <w:szCs w:val="22"/>
              </w:rPr>
              <w:t>или) качество работы</w:t>
            </w:r>
          </w:p>
        </w:tc>
        <w:tc>
          <w:tcPr>
            <w:tcW w:w="3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75B4" w:rsidRPr="00A30D5F" w:rsidTr="00BE4F3A">
        <w:tblPrEx>
          <w:tblBorders>
            <w:right w:val="none" w:sz="0" w:space="0" w:color="auto"/>
          </w:tblBorders>
        </w:tblPrEx>
        <w:tc>
          <w:tcPr>
            <w:tcW w:w="9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 xml:space="preserve">3.1. Показатели, характеризующие качество работы </w:t>
            </w:r>
            <w:hyperlink w:anchor="P523" w:history="1">
              <w:r w:rsidRPr="00A30D5F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3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/>
        </w:tc>
        <w:tc>
          <w:tcPr>
            <w:tcW w:w="14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5B4" w:rsidRPr="00A30D5F" w:rsidRDefault="008075B4" w:rsidP="00BE4F3A"/>
        </w:tc>
      </w:tr>
    </w:tbl>
    <w:p w:rsidR="008075B4" w:rsidRPr="00A30D5F" w:rsidRDefault="008075B4" w:rsidP="008075B4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132"/>
        <w:gridCol w:w="963"/>
        <w:gridCol w:w="963"/>
        <w:gridCol w:w="2043"/>
        <w:gridCol w:w="1020"/>
        <w:gridCol w:w="963"/>
        <w:gridCol w:w="963"/>
        <w:gridCol w:w="963"/>
        <w:gridCol w:w="1408"/>
        <w:gridCol w:w="1180"/>
        <w:gridCol w:w="1180"/>
      </w:tblGrid>
      <w:tr w:rsidR="008075B4" w:rsidRPr="00A30D5F" w:rsidTr="00BE4F3A">
        <w:tc>
          <w:tcPr>
            <w:tcW w:w="907" w:type="dxa"/>
            <w:vMerge w:val="restart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524" w:history="1">
              <w:r w:rsidRPr="00A30D5F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4058" w:type="dxa"/>
            <w:gridSpan w:val="3"/>
            <w:vMerge w:val="restart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063" w:type="dxa"/>
            <w:gridSpan w:val="2"/>
            <w:vMerge w:val="restart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89" w:type="dxa"/>
            <w:gridSpan w:val="3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  <w:tc>
          <w:tcPr>
            <w:tcW w:w="3768" w:type="dxa"/>
            <w:gridSpan w:val="3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Значение показателя качества работы</w:t>
            </w:r>
          </w:p>
        </w:tc>
      </w:tr>
      <w:tr w:rsidR="008075B4" w:rsidRPr="00A30D5F" w:rsidTr="00BE4F3A">
        <w:tc>
          <w:tcPr>
            <w:tcW w:w="907" w:type="dxa"/>
            <w:vMerge/>
          </w:tcPr>
          <w:p w:rsidR="008075B4" w:rsidRPr="00A30D5F" w:rsidRDefault="008075B4" w:rsidP="00BE4F3A"/>
        </w:tc>
        <w:tc>
          <w:tcPr>
            <w:tcW w:w="4058" w:type="dxa"/>
            <w:gridSpan w:val="3"/>
            <w:vMerge/>
          </w:tcPr>
          <w:p w:rsidR="008075B4" w:rsidRPr="00A30D5F" w:rsidRDefault="008075B4" w:rsidP="00BE4F3A"/>
        </w:tc>
        <w:tc>
          <w:tcPr>
            <w:tcW w:w="3063" w:type="dxa"/>
            <w:gridSpan w:val="2"/>
            <w:vMerge/>
          </w:tcPr>
          <w:p w:rsidR="008075B4" w:rsidRPr="00A30D5F" w:rsidRDefault="008075B4" w:rsidP="00BE4F3A"/>
        </w:tc>
        <w:tc>
          <w:tcPr>
            <w:tcW w:w="963" w:type="dxa"/>
            <w:vMerge w:val="restart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 xml:space="preserve">(наименование показателя) </w:t>
            </w:r>
            <w:hyperlink w:anchor="P524" w:history="1">
              <w:r w:rsidRPr="00A30D5F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926" w:type="dxa"/>
            <w:gridSpan w:val="2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408" w:type="dxa"/>
            <w:vMerge w:val="restart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22</w:t>
            </w:r>
            <w:r w:rsidRPr="00A30D5F">
              <w:rPr>
                <w:rFonts w:ascii="Times New Roman" w:hAnsi="Times New Roman" w:cs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1180" w:type="dxa"/>
            <w:vMerge w:val="restart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A30D5F">
              <w:rPr>
                <w:rFonts w:ascii="Times New Roman" w:hAnsi="Times New Roman" w:cs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1180" w:type="dxa"/>
            <w:vMerge w:val="restart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24</w:t>
            </w:r>
            <w:r w:rsidRPr="00A30D5F">
              <w:rPr>
                <w:rFonts w:ascii="Times New Roman" w:hAnsi="Times New Roman" w:cs="Times New Roman"/>
                <w:szCs w:val="22"/>
              </w:rPr>
              <w:t xml:space="preserve"> год (2-й год планового периода)</w:t>
            </w:r>
          </w:p>
        </w:tc>
      </w:tr>
      <w:tr w:rsidR="008075B4" w:rsidRPr="00A30D5F" w:rsidTr="00BE4F3A">
        <w:tc>
          <w:tcPr>
            <w:tcW w:w="907" w:type="dxa"/>
            <w:vMerge/>
          </w:tcPr>
          <w:p w:rsidR="008075B4" w:rsidRPr="00A30D5F" w:rsidRDefault="008075B4" w:rsidP="00BE4F3A"/>
        </w:tc>
        <w:tc>
          <w:tcPr>
            <w:tcW w:w="2132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 xml:space="preserve">______ (наименование показателя) </w:t>
            </w:r>
            <w:hyperlink w:anchor="P524" w:history="1">
              <w:r w:rsidRPr="00A30D5F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63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 xml:space="preserve">______ (наименование показателя) </w:t>
            </w:r>
            <w:hyperlink w:anchor="P524" w:history="1">
              <w:r w:rsidRPr="00A30D5F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63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 xml:space="preserve">______ (наименование показателя) </w:t>
            </w:r>
            <w:hyperlink w:anchor="P524" w:history="1">
              <w:r w:rsidRPr="00A30D5F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043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 xml:space="preserve">______ (наименование показателя) </w:t>
            </w:r>
            <w:hyperlink w:anchor="P524" w:history="1">
              <w:r w:rsidRPr="00A30D5F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20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 xml:space="preserve">______ (наименование показателя) </w:t>
            </w:r>
            <w:hyperlink w:anchor="P524" w:history="1">
              <w:r w:rsidRPr="00A30D5F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63" w:type="dxa"/>
            <w:vMerge/>
          </w:tcPr>
          <w:p w:rsidR="008075B4" w:rsidRPr="00A30D5F" w:rsidRDefault="008075B4" w:rsidP="00BE4F3A"/>
        </w:tc>
        <w:tc>
          <w:tcPr>
            <w:tcW w:w="963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524" w:history="1">
              <w:r w:rsidRPr="00A30D5F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63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 xml:space="preserve">код по ОКЕИ </w:t>
            </w:r>
            <w:hyperlink w:anchor="P525" w:history="1">
              <w:r w:rsidRPr="00A30D5F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408" w:type="dxa"/>
            <w:vMerge/>
          </w:tcPr>
          <w:p w:rsidR="008075B4" w:rsidRPr="00A30D5F" w:rsidRDefault="008075B4" w:rsidP="00BE4F3A"/>
        </w:tc>
        <w:tc>
          <w:tcPr>
            <w:tcW w:w="1180" w:type="dxa"/>
            <w:vMerge/>
          </w:tcPr>
          <w:p w:rsidR="008075B4" w:rsidRPr="00A30D5F" w:rsidRDefault="008075B4" w:rsidP="00BE4F3A"/>
        </w:tc>
        <w:tc>
          <w:tcPr>
            <w:tcW w:w="1180" w:type="dxa"/>
            <w:vMerge/>
          </w:tcPr>
          <w:p w:rsidR="008075B4" w:rsidRPr="00A30D5F" w:rsidRDefault="008075B4" w:rsidP="00BE4F3A"/>
        </w:tc>
      </w:tr>
      <w:tr w:rsidR="008075B4" w:rsidRPr="00A30D5F" w:rsidTr="00BE4F3A">
        <w:tc>
          <w:tcPr>
            <w:tcW w:w="907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32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3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3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43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3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63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63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08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80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80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8075B4" w:rsidRPr="00A30D5F" w:rsidTr="00BE4F3A">
        <w:tc>
          <w:tcPr>
            <w:tcW w:w="907" w:type="dxa"/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1.8.1</w:t>
            </w:r>
          </w:p>
        </w:tc>
        <w:tc>
          <w:tcPr>
            <w:tcW w:w="2132" w:type="dxa"/>
          </w:tcPr>
          <w:p w:rsidR="008075B4" w:rsidRPr="00DD7190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lang w:bidi="ru-RU"/>
              </w:rPr>
              <w:t>–</w:t>
            </w:r>
          </w:p>
        </w:tc>
        <w:tc>
          <w:tcPr>
            <w:tcW w:w="963" w:type="dxa"/>
          </w:tcPr>
          <w:p w:rsidR="008075B4" w:rsidRPr="00DD7190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7190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963" w:type="dxa"/>
          </w:tcPr>
          <w:p w:rsidR="008075B4" w:rsidRPr="00DD7190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7190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2043" w:type="dxa"/>
          </w:tcPr>
          <w:p w:rsidR="008075B4" w:rsidRPr="00DD7190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–</w:t>
            </w:r>
          </w:p>
        </w:tc>
        <w:tc>
          <w:tcPr>
            <w:tcW w:w="1020" w:type="dxa"/>
          </w:tcPr>
          <w:p w:rsidR="008075B4" w:rsidRPr="00DD7190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7190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963" w:type="dxa"/>
          </w:tcPr>
          <w:p w:rsidR="008075B4" w:rsidRPr="00DD7190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963" w:type="dxa"/>
          </w:tcPr>
          <w:p w:rsidR="008075B4" w:rsidRPr="00DD7190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7190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963" w:type="dxa"/>
          </w:tcPr>
          <w:p w:rsidR="008075B4" w:rsidRPr="00DD7190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–</w:t>
            </w:r>
          </w:p>
        </w:tc>
        <w:tc>
          <w:tcPr>
            <w:tcW w:w="1408" w:type="dxa"/>
          </w:tcPr>
          <w:p w:rsidR="008075B4" w:rsidRPr="00DD7190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7190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80" w:type="dxa"/>
          </w:tcPr>
          <w:p w:rsidR="008075B4" w:rsidRPr="00DD7190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80" w:type="dxa"/>
          </w:tcPr>
          <w:p w:rsidR="008075B4" w:rsidRPr="00DD7190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7190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</w:tbl>
    <w:p w:rsidR="008075B4" w:rsidRDefault="008075B4" w:rsidP="008075B4">
      <w:pPr>
        <w:pStyle w:val="ConsPlusNormal"/>
        <w:rPr>
          <w:rFonts w:ascii="Times New Roman" w:hAnsi="Times New Roman" w:cs="Times New Roman"/>
          <w:szCs w:val="22"/>
        </w:rPr>
      </w:pPr>
    </w:p>
    <w:p w:rsidR="008075B4" w:rsidRDefault="008075B4" w:rsidP="008075B4">
      <w:pPr>
        <w:pStyle w:val="ConsPlusNormal"/>
        <w:rPr>
          <w:rFonts w:ascii="Times New Roman" w:hAnsi="Times New Roman" w:cs="Times New Roman"/>
          <w:szCs w:val="22"/>
        </w:rPr>
      </w:pPr>
    </w:p>
    <w:p w:rsidR="008075B4" w:rsidRPr="00A30D5F" w:rsidRDefault="008075B4" w:rsidP="008075B4">
      <w:pPr>
        <w:pStyle w:val="ConsPlusNormal"/>
        <w:rPr>
          <w:rFonts w:ascii="Times New Roman" w:hAnsi="Times New Roman" w:cs="Times New Roman"/>
          <w:szCs w:val="22"/>
        </w:rPr>
      </w:pPr>
    </w:p>
    <w:p w:rsidR="008075B4" w:rsidRDefault="008075B4" w:rsidP="008075B4">
      <w:pPr>
        <w:pStyle w:val="ConsPlusNormal"/>
        <w:rPr>
          <w:rFonts w:ascii="Times New Roman" w:hAnsi="Times New Roman" w:cs="Times New Roman"/>
          <w:szCs w:val="22"/>
        </w:rPr>
      </w:pPr>
    </w:p>
    <w:p w:rsidR="008075B4" w:rsidRDefault="008075B4" w:rsidP="008075B4">
      <w:pPr>
        <w:pStyle w:val="ConsPlusNormal"/>
        <w:rPr>
          <w:rFonts w:ascii="Times New Roman" w:hAnsi="Times New Roman" w:cs="Times New Roman"/>
          <w:szCs w:val="22"/>
        </w:rPr>
      </w:pPr>
    </w:p>
    <w:p w:rsidR="008075B4" w:rsidRPr="00A30D5F" w:rsidRDefault="008075B4" w:rsidP="008075B4">
      <w:pPr>
        <w:pStyle w:val="ConsPlusNormal"/>
        <w:rPr>
          <w:rFonts w:ascii="Times New Roman" w:hAnsi="Times New Roman" w:cs="Times New Roman"/>
          <w:szCs w:val="22"/>
        </w:rPr>
      </w:pPr>
      <w:r w:rsidRPr="00A30D5F">
        <w:rPr>
          <w:rFonts w:ascii="Times New Roman" w:hAnsi="Times New Roman" w:cs="Times New Roman"/>
          <w:szCs w:val="22"/>
        </w:rPr>
        <w:t>3.2. Показатели, характеризующие объем работы</w:t>
      </w:r>
    </w:p>
    <w:p w:rsidR="008075B4" w:rsidRPr="00A30D5F" w:rsidRDefault="008075B4" w:rsidP="008075B4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97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63"/>
        <w:gridCol w:w="963"/>
        <w:gridCol w:w="963"/>
        <w:gridCol w:w="963"/>
        <w:gridCol w:w="1020"/>
        <w:gridCol w:w="963"/>
        <w:gridCol w:w="828"/>
        <w:gridCol w:w="709"/>
        <w:gridCol w:w="992"/>
        <w:gridCol w:w="1020"/>
        <w:gridCol w:w="1180"/>
        <w:gridCol w:w="1180"/>
        <w:gridCol w:w="1020"/>
        <w:gridCol w:w="1180"/>
        <w:gridCol w:w="1180"/>
      </w:tblGrid>
      <w:tr w:rsidR="008075B4" w:rsidRPr="00552BAC" w:rsidTr="00BE4F3A">
        <w:tc>
          <w:tcPr>
            <w:tcW w:w="850" w:type="dxa"/>
            <w:vMerge w:val="restart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524" w:history="1">
              <w:r w:rsidRPr="00552B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889" w:type="dxa"/>
            <w:gridSpan w:val="3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983" w:type="dxa"/>
            <w:gridSpan w:val="2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92" w:type="dxa"/>
            <w:gridSpan w:val="4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380" w:type="dxa"/>
            <w:gridSpan w:val="3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3380" w:type="dxa"/>
            <w:gridSpan w:val="3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 xml:space="preserve">Размер платы (цена, тариф) </w:t>
            </w:r>
            <w:hyperlink w:anchor="P526" w:history="1">
              <w:r w:rsidRPr="00552B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</w:tr>
      <w:tr w:rsidR="008075B4" w:rsidRPr="00552BAC" w:rsidTr="00BE4F3A">
        <w:tc>
          <w:tcPr>
            <w:tcW w:w="850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4" w:history="1">
              <w:r w:rsidRPr="00552B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537" w:type="dxa"/>
            <w:gridSpan w:val="2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1020" w:type="dxa"/>
            <w:vMerge w:val="restart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80" w:type="dxa"/>
            <w:vMerge w:val="restart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80" w:type="dxa"/>
            <w:vMerge w:val="restart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1020" w:type="dxa"/>
            <w:vMerge w:val="restart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80" w:type="dxa"/>
            <w:vMerge w:val="restart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80" w:type="dxa"/>
            <w:vMerge w:val="restart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8075B4" w:rsidRPr="00552BAC" w:rsidTr="00BE4F3A">
        <w:tc>
          <w:tcPr>
            <w:tcW w:w="850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4" w:history="1">
              <w:r w:rsidRPr="00552B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63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4" w:history="1">
              <w:r w:rsidRPr="00552B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63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4" w:history="1">
              <w:r w:rsidRPr="00552B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63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4" w:history="1">
              <w:r w:rsidRPr="00552B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020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4" w:history="1">
              <w:r w:rsidRPr="00552B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63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524" w:history="1">
              <w:r w:rsidRPr="00552B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9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  <w:hyperlink w:anchor="P525" w:history="1">
              <w:r w:rsidRPr="00552BA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2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</w:tr>
      <w:tr w:rsidR="008075B4" w:rsidRPr="00552BAC" w:rsidTr="00BE4F3A">
        <w:tc>
          <w:tcPr>
            <w:tcW w:w="850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3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3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3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8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0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80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80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0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8075B4" w:rsidRPr="00552BAC" w:rsidTr="00BE4F3A">
        <w:tc>
          <w:tcPr>
            <w:tcW w:w="850" w:type="dxa"/>
            <w:vMerge w:val="restart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1.8.1</w:t>
            </w:r>
          </w:p>
        </w:tc>
        <w:tc>
          <w:tcPr>
            <w:tcW w:w="963" w:type="dxa"/>
            <w:vMerge w:val="restart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Методическое и организационное обеспечение поддержки пользователей АИСГЗ ЛО по вопросам обеспечения, эксплуатации, сопровождения и развития </w:t>
            </w:r>
            <w:r w:rsidRPr="000F2CF7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lastRenderedPageBreak/>
              <w:t>автоматизированной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информационной системы «</w:t>
            </w:r>
            <w:r w:rsidRPr="00552BAC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Государственный заказ Ленинградской области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»</w:t>
            </w:r>
          </w:p>
        </w:tc>
        <w:tc>
          <w:tcPr>
            <w:tcW w:w="963" w:type="dxa"/>
            <w:vMerge w:val="restart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lastRenderedPageBreak/>
              <w:t xml:space="preserve">Методическое и организационное обеспечение поддержки пользователей АИСГЗ ЛО по вопросам обеспечения, эксплуатации, сопровождения и развития </w:t>
            </w:r>
            <w:r w:rsidRPr="000F2CF7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lastRenderedPageBreak/>
              <w:t>автоматизированной</w:t>
            </w:r>
            <w:r w:rsidRPr="00552BAC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информационной системы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«</w:t>
            </w:r>
            <w:r w:rsidRPr="00552BAC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Государственный заказ Ленинградской области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»</w:t>
            </w:r>
          </w:p>
        </w:tc>
        <w:tc>
          <w:tcPr>
            <w:tcW w:w="963" w:type="dxa"/>
            <w:vMerge w:val="restart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lastRenderedPageBreak/>
              <w:t xml:space="preserve">Методическое и организационное обеспечение поддержки пользователей АИСГЗ ЛО по вопросам обеспечения, эксплуатации, сопровождения и развития </w:t>
            </w:r>
            <w:r w:rsidRPr="000F2CF7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lastRenderedPageBreak/>
              <w:t>автоматизированной</w:t>
            </w:r>
            <w:r w:rsidRPr="00552BAC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информационной системы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«</w:t>
            </w:r>
            <w:r w:rsidRPr="00552BAC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Государственный заказ Ленинградской области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»</w:t>
            </w:r>
          </w:p>
        </w:tc>
        <w:tc>
          <w:tcPr>
            <w:tcW w:w="963" w:type="dxa"/>
            <w:vMerge w:val="restart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lastRenderedPageBreak/>
              <w:t xml:space="preserve">Методическое и организационное обеспечение поддержки пользователей АИСГЗ ЛО по вопросам обеспечения, эксплуатации, сопровождения и развития </w:t>
            </w:r>
            <w:r w:rsidRPr="000F2CF7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lastRenderedPageBreak/>
              <w:t>автоматизированной</w:t>
            </w:r>
            <w:r w:rsidRPr="00552BAC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информационной системы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«</w:t>
            </w:r>
            <w:r w:rsidRPr="00552BAC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Государственный заказ Ленинградской области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»</w:t>
            </w:r>
          </w:p>
        </w:tc>
        <w:tc>
          <w:tcPr>
            <w:tcW w:w="1020" w:type="dxa"/>
            <w:vMerge w:val="restart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lastRenderedPageBreak/>
              <w:t xml:space="preserve">Методическое и организационное обеспечение поддержки пользователей АИСГЗ ЛО по вопросам обеспечения, эксплуатации, сопровождения и развития </w:t>
            </w:r>
            <w:r w:rsidRPr="000F2CF7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автоматизированной</w:t>
            </w:r>
            <w:r w:rsidRPr="00552BAC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</w:t>
            </w:r>
            <w:r w:rsidRPr="00552BAC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lastRenderedPageBreak/>
              <w:t xml:space="preserve">информационной системы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«</w:t>
            </w:r>
            <w:r w:rsidRPr="00552BAC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Государственный заказ Ленинградской области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»</w:t>
            </w:r>
          </w:p>
        </w:tc>
        <w:tc>
          <w:tcPr>
            <w:tcW w:w="963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lastRenderedPageBreak/>
              <w:t>Количество проведенных консультаций</w:t>
            </w:r>
          </w:p>
        </w:tc>
        <w:tc>
          <w:tcPr>
            <w:tcW w:w="828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09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992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Консультирование по рабочим дням пользователей системы</w:t>
            </w:r>
          </w:p>
        </w:tc>
        <w:tc>
          <w:tcPr>
            <w:tcW w:w="1020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1180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1180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1020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80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80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8075B4" w:rsidRPr="00552BAC" w:rsidTr="00BE4F3A">
        <w:trPr>
          <w:trHeight w:val="1700"/>
        </w:trPr>
        <w:tc>
          <w:tcPr>
            <w:tcW w:w="850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8075B4" w:rsidRPr="00552BAC" w:rsidRDefault="008075B4" w:rsidP="00BE4F3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bidi="ru-RU"/>
              </w:rPr>
            </w:pPr>
            <w:r w:rsidRPr="00552BAC">
              <w:rPr>
                <w:bCs/>
                <w:sz w:val="18"/>
                <w:szCs w:val="18"/>
                <w:lang w:bidi="ru-RU"/>
              </w:rPr>
              <w:t xml:space="preserve">Количество проведенных семинаров </w:t>
            </w:r>
          </w:p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семинаров для муниципальных и государственных заказчиков в целях освещения изменений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законодательства о контрактной системе и разъяснения правоприменительной практики</w:t>
            </w:r>
          </w:p>
        </w:tc>
        <w:tc>
          <w:tcPr>
            <w:tcW w:w="1020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180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80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80" w:type="dxa"/>
          </w:tcPr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8075B4" w:rsidRPr="00552BAC" w:rsidTr="00BE4F3A">
        <w:trPr>
          <w:trHeight w:val="1685"/>
        </w:trPr>
        <w:tc>
          <w:tcPr>
            <w:tcW w:w="850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8075B4" w:rsidRPr="00552BAC" w:rsidRDefault="008075B4" w:rsidP="00BE4F3A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8075B4" w:rsidRDefault="008075B4" w:rsidP="00BE4F3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bidi="ru-RU"/>
              </w:rPr>
            </w:pPr>
            <w:r w:rsidRPr="00552BAC">
              <w:rPr>
                <w:bCs/>
                <w:sz w:val="18"/>
                <w:szCs w:val="18"/>
                <w:lang w:bidi="ru-RU"/>
              </w:rPr>
              <w:t xml:space="preserve">Количество методических рекомендаций </w:t>
            </w:r>
          </w:p>
          <w:p w:rsidR="008075B4" w:rsidRDefault="008075B4" w:rsidP="00BE4F3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bidi="ru-RU"/>
              </w:rPr>
            </w:pPr>
          </w:p>
          <w:p w:rsidR="008075B4" w:rsidRPr="00552BAC" w:rsidRDefault="008075B4" w:rsidP="00BE4F3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bidi="ru-RU"/>
              </w:rPr>
            </w:pPr>
            <w:r w:rsidRPr="000A5CA2">
              <w:rPr>
                <w:bCs/>
                <w:sz w:val="18"/>
                <w:szCs w:val="18"/>
                <w:lang w:bidi="ru-RU"/>
              </w:rPr>
              <w:t xml:space="preserve">Количество пользователей, обеспеченных возможностью осуществления ЮЗЭД </w:t>
            </w:r>
          </w:p>
        </w:tc>
        <w:tc>
          <w:tcPr>
            <w:tcW w:w="828" w:type="dxa"/>
          </w:tcPr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BAC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992" w:type="dxa"/>
          </w:tcPr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Разъяснения изменений в АИСГЗ ЛО, описание порядка действий</w:t>
            </w: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для пользователей АИСГЗ ЛО юридически значимого электронного документооборота в системе и хранение электронных документов</w:t>
            </w:r>
          </w:p>
        </w:tc>
        <w:tc>
          <w:tcPr>
            <w:tcW w:w="1020" w:type="dxa"/>
          </w:tcPr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80" w:type="dxa"/>
          </w:tcPr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20" w:type="dxa"/>
          </w:tcPr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80" w:type="dxa"/>
          </w:tcPr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80" w:type="dxa"/>
          </w:tcPr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5B4" w:rsidRPr="00552BAC" w:rsidRDefault="008075B4" w:rsidP="00BE4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:rsidR="008075B4" w:rsidRPr="00A30D5F" w:rsidRDefault="008075B4" w:rsidP="008075B4">
      <w:pPr>
        <w:pStyle w:val="ConsPlusNormal"/>
        <w:rPr>
          <w:rFonts w:ascii="Times New Roman" w:hAnsi="Times New Roman" w:cs="Times New Roman"/>
          <w:szCs w:val="22"/>
        </w:rPr>
      </w:pPr>
    </w:p>
    <w:p w:rsidR="008075B4" w:rsidRPr="00A30D5F" w:rsidRDefault="008075B4" w:rsidP="008075B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30D5F">
        <w:rPr>
          <w:rFonts w:ascii="Times New Roman" w:hAnsi="Times New Roman" w:cs="Times New Roman"/>
          <w:szCs w:val="22"/>
        </w:rPr>
        <w:t xml:space="preserve">Часть III. Прочие сведения о государственном задании </w:t>
      </w:r>
      <w:hyperlink w:anchor="P527" w:history="1">
        <w:r w:rsidRPr="00A30D5F">
          <w:rPr>
            <w:rFonts w:ascii="Times New Roman" w:hAnsi="Times New Roman" w:cs="Times New Roman"/>
            <w:color w:val="0000FF"/>
            <w:szCs w:val="22"/>
          </w:rPr>
          <w:t>&lt;7&gt;</w:t>
        </w:r>
      </w:hyperlink>
    </w:p>
    <w:p w:rsidR="008075B4" w:rsidRPr="00A30D5F" w:rsidRDefault="008075B4" w:rsidP="008075B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8823"/>
      </w:tblGrid>
      <w:tr w:rsidR="008075B4" w:rsidRPr="00A30D5F" w:rsidTr="00BE4F3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lastRenderedPageBreak/>
              <w:t>1. Основания (условия и порядок) для досрочного прекращения выполнения государственного задания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5B4" w:rsidRPr="00A30D5F" w:rsidRDefault="008075B4" w:rsidP="00BE4F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реорганизация</w:t>
            </w:r>
            <w:r w:rsidRPr="00A30D5F">
              <w:rPr>
                <w:rFonts w:ascii="Times New Roman" w:hAnsi="Times New Roman" w:cs="Times New Roman"/>
                <w:szCs w:val="22"/>
              </w:rPr>
              <w:t xml:space="preserve"> государственного бюджетного учреждения Ленинградской области</w:t>
            </w:r>
          </w:p>
        </w:tc>
      </w:tr>
      <w:tr w:rsidR="008075B4" w:rsidRPr="00A30D5F" w:rsidTr="00BE4F3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2. Иная информация, необходимая для выполнения (</w:t>
            </w:r>
            <w:proofErr w:type="gramStart"/>
            <w:r w:rsidRPr="00A30D5F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A30D5F">
              <w:rPr>
                <w:rFonts w:ascii="Times New Roman" w:hAnsi="Times New Roman" w:cs="Times New Roman"/>
                <w:szCs w:val="22"/>
              </w:rPr>
              <w:t xml:space="preserve"> выполнением) государственного задания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5B4" w:rsidRPr="00A30D5F" w:rsidRDefault="008075B4" w:rsidP="00BE4F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отсутствует</w:t>
            </w:r>
          </w:p>
        </w:tc>
      </w:tr>
    </w:tbl>
    <w:p w:rsidR="008075B4" w:rsidRPr="00A30D5F" w:rsidRDefault="008075B4" w:rsidP="008075B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30D5F">
        <w:rPr>
          <w:rFonts w:ascii="Times New Roman" w:hAnsi="Times New Roman" w:cs="Times New Roman"/>
          <w:szCs w:val="22"/>
        </w:rPr>
        <w:t xml:space="preserve">3. Порядок </w:t>
      </w:r>
      <w:proofErr w:type="gramStart"/>
      <w:r w:rsidRPr="00A30D5F">
        <w:rPr>
          <w:rFonts w:ascii="Times New Roman" w:hAnsi="Times New Roman" w:cs="Times New Roman"/>
          <w:szCs w:val="22"/>
        </w:rPr>
        <w:t>контроля за</w:t>
      </w:r>
      <w:proofErr w:type="gramEnd"/>
      <w:r w:rsidRPr="00A30D5F">
        <w:rPr>
          <w:rFonts w:ascii="Times New Roman" w:hAnsi="Times New Roman" w:cs="Times New Roman"/>
          <w:szCs w:val="22"/>
        </w:rPr>
        <w:t xml:space="preserve"> выполнением государственного задания</w:t>
      </w:r>
    </w:p>
    <w:p w:rsidR="008075B4" w:rsidRPr="00A30D5F" w:rsidRDefault="008075B4" w:rsidP="008075B4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4111"/>
        <w:gridCol w:w="6095"/>
      </w:tblGrid>
      <w:tr w:rsidR="008075B4" w:rsidRPr="00A30D5F" w:rsidTr="00BE4F3A">
        <w:tc>
          <w:tcPr>
            <w:tcW w:w="3039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Форма контроля</w:t>
            </w:r>
          </w:p>
        </w:tc>
        <w:tc>
          <w:tcPr>
            <w:tcW w:w="4111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Периодичность</w:t>
            </w:r>
          </w:p>
        </w:tc>
        <w:tc>
          <w:tcPr>
            <w:tcW w:w="6095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 xml:space="preserve">Органы исполнительной власти Ленинградской области, осуществляющие </w:t>
            </w:r>
            <w:proofErr w:type="gramStart"/>
            <w:r w:rsidRPr="00A30D5F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A30D5F">
              <w:rPr>
                <w:rFonts w:ascii="Times New Roman" w:hAnsi="Times New Roman" w:cs="Times New Roman"/>
                <w:szCs w:val="22"/>
              </w:rPr>
              <w:t xml:space="preserve"> оказанием государственных услуг (выполнением работ)</w:t>
            </w:r>
          </w:p>
        </w:tc>
      </w:tr>
      <w:tr w:rsidR="008075B4" w:rsidRPr="00A30D5F" w:rsidTr="00BE4F3A">
        <w:tc>
          <w:tcPr>
            <w:tcW w:w="3039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11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095" w:type="dxa"/>
          </w:tcPr>
          <w:p w:rsidR="008075B4" w:rsidRPr="00A30D5F" w:rsidRDefault="008075B4" w:rsidP="00BE4F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8075B4" w:rsidRPr="00A30D5F" w:rsidTr="00BE4F3A">
        <w:tc>
          <w:tcPr>
            <w:tcW w:w="3039" w:type="dxa"/>
            <w:vAlign w:val="bottom"/>
          </w:tcPr>
          <w:p w:rsidR="008075B4" w:rsidRPr="00FB2D4E" w:rsidRDefault="008075B4" w:rsidP="00BE4F3A">
            <w:pPr>
              <w:pStyle w:val="2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  <w:r w:rsidRPr="00FB2D4E">
              <w:rPr>
                <w:rStyle w:val="115pt"/>
                <w:rFonts w:eastAsiaTheme="minorHAnsi"/>
                <w:sz w:val="22"/>
                <w:szCs w:val="22"/>
              </w:rPr>
              <w:t xml:space="preserve">1. Последующий контроль в форме </w:t>
            </w:r>
            <w:r>
              <w:rPr>
                <w:rStyle w:val="115pt"/>
                <w:rFonts w:eastAsiaTheme="minorHAnsi"/>
                <w:sz w:val="22"/>
                <w:szCs w:val="22"/>
              </w:rPr>
              <w:t>документар</w:t>
            </w:r>
            <w:r w:rsidRPr="00FB2D4E">
              <w:rPr>
                <w:rStyle w:val="115pt"/>
                <w:rFonts w:eastAsiaTheme="minorHAnsi"/>
                <w:sz w:val="22"/>
                <w:szCs w:val="22"/>
              </w:rPr>
              <w:t>ной проверки</w:t>
            </w:r>
          </w:p>
        </w:tc>
        <w:tc>
          <w:tcPr>
            <w:tcW w:w="4111" w:type="dxa"/>
            <w:vAlign w:val="bottom"/>
          </w:tcPr>
          <w:p w:rsidR="008075B4" w:rsidRPr="00FB2D4E" w:rsidRDefault="008075B4" w:rsidP="00BE4F3A">
            <w:pPr>
              <w:pStyle w:val="2"/>
              <w:shd w:val="clear" w:color="auto" w:fill="auto"/>
              <w:spacing w:before="0" w:line="283" w:lineRule="exact"/>
              <w:ind w:left="60"/>
              <w:jc w:val="left"/>
              <w:rPr>
                <w:sz w:val="22"/>
                <w:szCs w:val="22"/>
              </w:rPr>
            </w:pPr>
            <w:r w:rsidRPr="00FB2D4E">
              <w:rPr>
                <w:rStyle w:val="115pt"/>
                <w:rFonts w:eastAsiaTheme="minorHAnsi"/>
                <w:sz w:val="22"/>
                <w:szCs w:val="22"/>
              </w:rPr>
              <w:t>По мере поступления отчетности по исполнению государственного задания</w:t>
            </w:r>
          </w:p>
        </w:tc>
        <w:tc>
          <w:tcPr>
            <w:tcW w:w="6095" w:type="dxa"/>
            <w:vAlign w:val="bottom"/>
          </w:tcPr>
          <w:p w:rsidR="008075B4" w:rsidRPr="00FB2D4E" w:rsidRDefault="008075B4" w:rsidP="00BE4F3A">
            <w:pPr>
              <w:pStyle w:val="2"/>
              <w:shd w:val="clear" w:color="auto" w:fill="auto"/>
              <w:spacing w:before="0" w:line="274" w:lineRule="exact"/>
              <w:ind w:left="60"/>
              <w:jc w:val="left"/>
              <w:rPr>
                <w:sz w:val="22"/>
                <w:szCs w:val="22"/>
              </w:rPr>
            </w:pPr>
            <w:r w:rsidRPr="00FB2D4E">
              <w:rPr>
                <w:rStyle w:val="115pt"/>
                <w:rFonts w:eastAsiaTheme="minorHAnsi"/>
                <w:sz w:val="22"/>
                <w:szCs w:val="22"/>
              </w:rPr>
              <w:t>Комитет государственного заказа Ленинградской области</w:t>
            </w:r>
          </w:p>
        </w:tc>
      </w:tr>
    </w:tbl>
    <w:p w:rsidR="008075B4" w:rsidRPr="00A30D5F" w:rsidRDefault="008075B4" w:rsidP="008075B4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8540"/>
      </w:tblGrid>
      <w:tr w:rsidR="008075B4" w:rsidRPr="00A30D5F" w:rsidTr="00BE4F3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4. Требования к отчетности о выполнении государственного задания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75B4" w:rsidRPr="00A30D5F" w:rsidTr="00BE4F3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4.1. Периодичность представления отчетов о выполнении государственного задания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3270">
              <w:rPr>
                <w:rFonts w:ascii="Times New Roman" w:hAnsi="Times New Roman" w:cs="Times New Roman"/>
                <w:szCs w:val="22"/>
              </w:rPr>
              <w:t xml:space="preserve">ежеквартально </w:t>
            </w:r>
          </w:p>
        </w:tc>
      </w:tr>
      <w:tr w:rsidR="008075B4" w:rsidRPr="00A30D5F" w:rsidTr="00BE4F3A">
        <w:trPr>
          <w:trHeight w:val="271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4.2. Сроки представления отчетов о выполнении государственного задания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3270">
              <w:rPr>
                <w:rFonts w:ascii="Times New Roman" w:hAnsi="Times New Roman" w:cs="Times New Roman"/>
                <w:szCs w:val="22"/>
              </w:rPr>
              <w:t>в срок до 10 числа месяца, следующего за отчетным кварталом</w:t>
            </w:r>
          </w:p>
        </w:tc>
      </w:tr>
      <w:tr w:rsidR="008075B4" w:rsidRPr="00A30D5F" w:rsidTr="00BE4F3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4.2.1. Сроки представления предварительного отчета о выполнении государственного задания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5B4" w:rsidRPr="00A30D5F" w:rsidRDefault="008075B4" w:rsidP="00BE4F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1077">
              <w:rPr>
                <w:rFonts w:ascii="Times New Roman" w:hAnsi="Times New Roman" w:cs="Times New Roman"/>
                <w:szCs w:val="22"/>
              </w:rPr>
              <w:t xml:space="preserve">ежегодно в срок до </w:t>
            </w:r>
            <w:r>
              <w:rPr>
                <w:rFonts w:ascii="Times New Roman" w:hAnsi="Times New Roman" w:cs="Times New Roman"/>
                <w:szCs w:val="22"/>
              </w:rPr>
              <w:t>25</w:t>
            </w:r>
            <w:r w:rsidRPr="00D4107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январ</w:t>
            </w:r>
            <w:r w:rsidRPr="00D41077">
              <w:rPr>
                <w:rFonts w:ascii="Times New Roman" w:hAnsi="Times New Roman" w:cs="Times New Roman"/>
                <w:szCs w:val="22"/>
              </w:rPr>
              <w:t xml:space="preserve">я года, следующего за </w:t>
            </w:r>
            <w:proofErr w:type="gramStart"/>
            <w:r w:rsidRPr="00D41077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8075B4" w:rsidRPr="00A30D5F" w:rsidTr="00BE4F3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t>4.3. Иные требования к отчетности о выполнении государственного задания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22A4">
              <w:rPr>
                <w:rFonts w:ascii="Times New Roman" w:hAnsi="Times New Roman" w:cs="Times New Roman"/>
                <w:szCs w:val="22"/>
              </w:rPr>
              <w:t xml:space="preserve">предоставление пояснительной записки о ходе исполнения государственного задания с анализом значений показателей качества и объема выполнения государственной работы. Отчет, пояснительная записка заверяются руководителем бюджетного учреждения в </w:t>
            </w:r>
            <w:r w:rsidRPr="001622A4">
              <w:rPr>
                <w:rFonts w:ascii="Times New Roman" w:hAnsi="Times New Roman" w:cs="Times New Roman"/>
                <w:szCs w:val="22"/>
              </w:rPr>
              <w:lastRenderedPageBreak/>
              <w:t xml:space="preserve">бумажном виде, а также направляются в адрес ответственного лица Комитета государственного заказа Ленинградской области в электронном виде в форматах </w:t>
            </w:r>
            <w:proofErr w:type="spellStart"/>
            <w:r w:rsidRPr="001622A4">
              <w:rPr>
                <w:rFonts w:ascii="Times New Roman" w:hAnsi="Times New Roman" w:cs="Times New Roman"/>
                <w:szCs w:val="22"/>
              </w:rPr>
              <w:t>Microsoft</w:t>
            </w:r>
            <w:proofErr w:type="spellEnd"/>
            <w:r w:rsidRPr="001622A4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622A4">
              <w:rPr>
                <w:rFonts w:ascii="Times New Roman" w:hAnsi="Times New Roman" w:cs="Times New Roman"/>
                <w:szCs w:val="22"/>
              </w:rPr>
              <w:t>Word</w:t>
            </w:r>
            <w:proofErr w:type="spellEnd"/>
            <w:r w:rsidRPr="001622A4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1622A4">
              <w:rPr>
                <w:rFonts w:ascii="Times New Roman" w:hAnsi="Times New Roman" w:cs="Times New Roman"/>
                <w:szCs w:val="22"/>
              </w:rPr>
              <w:t>Excel</w:t>
            </w:r>
            <w:proofErr w:type="spellEnd"/>
            <w:r w:rsidRPr="001622A4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8075B4" w:rsidRPr="00A30D5F" w:rsidTr="00BE4F3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30D5F">
              <w:rPr>
                <w:rFonts w:ascii="Times New Roman" w:hAnsi="Times New Roman" w:cs="Times New Roman"/>
                <w:szCs w:val="22"/>
              </w:rPr>
              <w:lastRenderedPageBreak/>
              <w:t>5. Иные показатели, связанные с выполнением государственного задания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5B4" w:rsidRPr="00A30D5F" w:rsidRDefault="008075B4" w:rsidP="00BE4F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Форма отчета установлена ниже</w:t>
            </w:r>
          </w:p>
        </w:tc>
      </w:tr>
    </w:tbl>
    <w:p w:rsidR="008075B4" w:rsidRPr="00A30D5F" w:rsidRDefault="008075B4" w:rsidP="008075B4">
      <w:pPr>
        <w:pStyle w:val="ConsPlusNormal"/>
        <w:rPr>
          <w:rFonts w:ascii="Times New Roman" w:hAnsi="Times New Roman" w:cs="Times New Roman"/>
          <w:szCs w:val="22"/>
        </w:rPr>
      </w:pPr>
    </w:p>
    <w:p w:rsidR="008075B4" w:rsidRPr="008C26F6" w:rsidRDefault="008075B4" w:rsidP="008075B4">
      <w:pPr>
        <w:autoSpaceDE w:val="0"/>
        <w:autoSpaceDN w:val="0"/>
        <w:adjustRightInd w:val="0"/>
        <w:jc w:val="both"/>
        <w:rPr>
          <w:b/>
          <w:bCs/>
        </w:rPr>
      </w:pPr>
      <w:r w:rsidRPr="008C26F6">
        <w:t>Форма отчета об исполнении государственного задания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372"/>
        <w:gridCol w:w="2421"/>
        <w:gridCol w:w="2410"/>
        <w:gridCol w:w="1417"/>
        <w:gridCol w:w="1134"/>
        <w:gridCol w:w="1559"/>
        <w:gridCol w:w="1418"/>
        <w:gridCol w:w="2126"/>
      </w:tblGrid>
      <w:tr w:rsidR="008075B4" w:rsidTr="00BE4F3A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318">
              <w:rPr>
                <w:bCs/>
                <w:sz w:val="20"/>
                <w:szCs w:val="20"/>
              </w:rPr>
              <w:t xml:space="preserve">N </w:t>
            </w:r>
            <w:proofErr w:type="gramStart"/>
            <w:r w:rsidRPr="00855318">
              <w:rPr>
                <w:bCs/>
                <w:sz w:val="20"/>
                <w:szCs w:val="20"/>
              </w:rPr>
              <w:t>п</w:t>
            </w:r>
            <w:proofErr w:type="gramEnd"/>
            <w:r w:rsidRPr="00855318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318">
              <w:rPr>
                <w:bCs/>
                <w:sz w:val="20"/>
                <w:szCs w:val="20"/>
              </w:rPr>
              <w:t xml:space="preserve">Государственная услуга (работа)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318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318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318">
              <w:rPr>
                <w:bCs/>
                <w:sz w:val="20"/>
                <w:szCs w:val="20"/>
              </w:rPr>
              <w:t>Значение, утвержденное в государственном задании на отчетный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318">
              <w:rPr>
                <w:bCs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318">
              <w:rPr>
                <w:bCs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</w:tr>
      <w:tr w:rsidR="008075B4" w:rsidTr="00BE4F3A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318">
              <w:rPr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318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318">
              <w:rPr>
                <w:bCs/>
                <w:sz w:val="20"/>
                <w:szCs w:val="20"/>
              </w:rPr>
              <w:t>условия (формы) оказания (выполнения)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075B4" w:rsidTr="00BE4F3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31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5318">
              <w:rPr>
                <w:bCs/>
                <w:sz w:val="20"/>
                <w:szCs w:val="20"/>
              </w:rPr>
              <w:t>1.8.1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5318">
              <w:rPr>
                <w:bCs/>
                <w:sz w:val="20"/>
                <w:szCs w:val="20"/>
                <w:lang w:bidi="ru-RU"/>
              </w:rPr>
              <w:t xml:space="preserve">Методическое и организационное обеспечение поддержки пользователей АИСГЗ ЛО по вопросам обеспечения, эксплуатации, сопровождения и развития </w:t>
            </w:r>
            <w:r w:rsidRPr="000F2CF7">
              <w:rPr>
                <w:bCs/>
                <w:sz w:val="20"/>
                <w:szCs w:val="20"/>
                <w:lang w:bidi="ru-RU"/>
              </w:rPr>
              <w:t>автоматизированной</w:t>
            </w:r>
            <w:r>
              <w:rPr>
                <w:bCs/>
                <w:sz w:val="20"/>
                <w:szCs w:val="20"/>
                <w:lang w:bidi="ru-RU"/>
              </w:rPr>
              <w:t xml:space="preserve"> информационной системы «</w:t>
            </w:r>
            <w:r w:rsidRPr="00855318">
              <w:rPr>
                <w:bCs/>
                <w:sz w:val="20"/>
                <w:szCs w:val="20"/>
                <w:lang w:bidi="ru-RU"/>
              </w:rPr>
              <w:t>Государственный заказ Ленинградской области</w:t>
            </w:r>
            <w:r>
              <w:rPr>
                <w:bCs/>
                <w:sz w:val="20"/>
                <w:szCs w:val="20"/>
                <w:lang w:bidi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5318">
              <w:rPr>
                <w:bCs/>
                <w:sz w:val="20"/>
                <w:szCs w:val="20"/>
                <w:lang w:bidi="ru-RU"/>
              </w:rPr>
              <w:t xml:space="preserve">Методическая и организационная поддержка пользователей системы "Государственный заказ Ленинградской области" для обеспечения доступа к </w:t>
            </w:r>
            <w:r w:rsidRPr="000F2CF7">
              <w:rPr>
                <w:bCs/>
                <w:sz w:val="20"/>
                <w:szCs w:val="20"/>
                <w:lang w:bidi="ru-RU"/>
              </w:rPr>
              <w:t>автоматизированной</w:t>
            </w:r>
            <w:r>
              <w:rPr>
                <w:bCs/>
                <w:sz w:val="20"/>
                <w:szCs w:val="20"/>
                <w:lang w:bidi="ru-RU"/>
              </w:rPr>
              <w:t xml:space="preserve"> информационной системе «</w:t>
            </w:r>
            <w:r w:rsidRPr="00855318">
              <w:rPr>
                <w:bCs/>
                <w:sz w:val="20"/>
                <w:szCs w:val="20"/>
                <w:lang w:bidi="ru-RU"/>
              </w:rPr>
              <w:t>Государственный заказ Ленинградской области</w:t>
            </w:r>
            <w:r>
              <w:rPr>
                <w:bCs/>
                <w:sz w:val="20"/>
                <w:szCs w:val="20"/>
                <w:lang w:bidi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bidi="ru-RU"/>
              </w:rPr>
            </w:pPr>
            <w:r w:rsidRPr="00855318">
              <w:rPr>
                <w:bCs/>
                <w:sz w:val="20"/>
                <w:szCs w:val="20"/>
                <w:lang w:bidi="ru-RU"/>
              </w:rPr>
              <w:t xml:space="preserve">Количество проведенных консультаций </w:t>
            </w:r>
          </w:p>
          <w:p w:rsidR="008075B4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bidi="ru-RU"/>
              </w:rPr>
            </w:pPr>
          </w:p>
          <w:p w:rsidR="008075B4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bidi="ru-RU"/>
              </w:rPr>
            </w:pPr>
          </w:p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bidi="ru-RU"/>
              </w:rPr>
            </w:pPr>
            <w:r w:rsidRPr="00855318">
              <w:rPr>
                <w:bCs/>
                <w:sz w:val="20"/>
                <w:szCs w:val="20"/>
                <w:lang w:bidi="ru-RU"/>
              </w:rPr>
              <w:t xml:space="preserve">Количество проведенных семинаров </w:t>
            </w:r>
          </w:p>
          <w:p w:rsidR="008075B4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bidi="ru-RU"/>
              </w:rPr>
            </w:pPr>
            <w:r w:rsidRPr="00855318">
              <w:rPr>
                <w:bCs/>
                <w:sz w:val="20"/>
                <w:szCs w:val="20"/>
                <w:lang w:bidi="ru-RU"/>
              </w:rPr>
              <w:t>Количество методических рекомендаций</w:t>
            </w:r>
          </w:p>
          <w:p w:rsidR="008075B4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bidi="ru-RU"/>
              </w:rPr>
            </w:pPr>
          </w:p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A5CA2">
              <w:rPr>
                <w:bCs/>
                <w:sz w:val="18"/>
                <w:szCs w:val="18"/>
                <w:lang w:bidi="ru-RU"/>
              </w:rPr>
              <w:t xml:space="preserve">Количество пользователей, обеспеченных возможностью осуществления ЮЗЭД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5318">
              <w:rPr>
                <w:bCs/>
                <w:sz w:val="20"/>
                <w:szCs w:val="20"/>
              </w:rPr>
              <w:t>Единица</w:t>
            </w:r>
          </w:p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5318">
              <w:rPr>
                <w:bCs/>
                <w:sz w:val="20"/>
                <w:szCs w:val="20"/>
              </w:rPr>
              <w:t>Единица</w:t>
            </w:r>
          </w:p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075B4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5318">
              <w:rPr>
                <w:bCs/>
                <w:sz w:val="20"/>
                <w:szCs w:val="20"/>
              </w:rPr>
              <w:t>Единица</w:t>
            </w:r>
          </w:p>
          <w:p w:rsidR="008075B4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075B4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5318"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5634F3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634F3">
              <w:rPr>
                <w:bCs/>
                <w:sz w:val="20"/>
                <w:szCs w:val="20"/>
              </w:rPr>
              <w:t>30 000</w:t>
            </w:r>
          </w:p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075B4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  <w:p w:rsidR="008075B4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075B4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4" w:rsidRPr="00855318" w:rsidRDefault="008075B4" w:rsidP="00BE4F3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:rsidR="008075B4" w:rsidRDefault="008075B4" w:rsidP="008075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34BD5" w:rsidRDefault="00A34BD5">
      <w:bookmarkStart w:id="0" w:name="_GoBack"/>
      <w:bookmarkEnd w:id="0"/>
    </w:p>
    <w:sectPr w:rsidR="00A34BD5" w:rsidSect="008075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B4"/>
    <w:rsid w:val="008075B4"/>
    <w:rsid w:val="00A3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075B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8075B4"/>
    <w:pPr>
      <w:widowControl w:val="0"/>
      <w:shd w:val="clear" w:color="auto" w:fill="FFFFFF"/>
      <w:spacing w:before="480" w:line="31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807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5pt">
    <w:name w:val="Основной текст + 11;5 pt"/>
    <w:rsid w:val="008075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075B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8075B4"/>
    <w:pPr>
      <w:widowControl w:val="0"/>
      <w:shd w:val="clear" w:color="auto" w:fill="FFFFFF"/>
      <w:spacing w:before="480" w:line="31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807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5pt">
    <w:name w:val="Основной текст + 11;5 pt"/>
    <w:rsid w:val="008075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МУРАДОВА</dc:creator>
  <cp:lastModifiedBy>Лариса Анатольевна МУРАДОВА</cp:lastModifiedBy>
  <cp:revision>1</cp:revision>
  <dcterms:created xsi:type="dcterms:W3CDTF">2022-12-27T14:08:00Z</dcterms:created>
  <dcterms:modified xsi:type="dcterms:W3CDTF">2022-12-27T14:09:00Z</dcterms:modified>
</cp:coreProperties>
</file>