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4B" w:rsidRDefault="00B97B4B" w:rsidP="00B97B4B">
      <w:pPr>
        <w:tabs>
          <w:tab w:val="left" w:pos="0"/>
        </w:tabs>
        <w:rPr>
          <w:sz w:val="28"/>
          <w:szCs w:val="28"/>
        </w:rPr>
      </w:pPr>
    </w:p>
    <w:p w:rsidR="00B97B4B" w:rsidRDefault="00B97B4B" w:rsidP="00B97B4B">
      <w:pPr>
        <w:tabs>
          <w:tab w:val="left" w:pos="0"/>
        </w:tabs>
        <w:jc w:val="right"/>
      </w:pPr>
      <w:r>
        <w:t>Утверждено</w:t>
      </w:r>
    </w:p>
    <w:p w:rsidR="00B97B4B" w:rsidRDefault="00B97B4B" w:rsidP="00B97B4B">
      <w:pPr>
        <w:tabs>
          <w:tab w:val="left" w:pos="9214"/>
        </w:tabs>
        <w:ind w:left="9356"/>
        <w:jc w:val="center"/>
      </w:pPr>
      <w:r>
        <w:t>распоряжением Комитета государственного заказа Ленинградской области</w:t>
      </w:r>
      <w:r>
        <w:t xml:space="preserve"> </w:t>
      </w:r>
      <w:r>
        <w:t>от 30.11.2020 № 223/12-р</w:t>
      </w:r>
    </w:p>
    <w:p w:rsidR="00B97B4B" w:rsidRDefault="00B97B4B" w:rsidP="00B97B4B">
      <w:pPr>
        <w:tabs>
          <w:tab w:val="left" w:pos="9214"/>
        </w:tabs>
        <w:ind w:left="9356"/>
        <w:jc w:val="center"/>
      </w:pPr>
      <w:r>
        <w:t>(в ред. от 29.09.2021 № 183/04-р</w:t>
      </w:r>
      <w:bookmarkStart w:id="0" w:name="_GoBack"/>
      <w:bookmarkEnd w:id="0"/>
      <w:r>
        <w:t>)</w:t>
      </w:r>
    </w:p>
    <w:p w:rsidR="00B97B4B" w:rsidRDefault="00B97B4B" w:rsidP="00B97B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25C6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осуществления</w:t>
      </w:r>
    </w:p>
    <w:p w:rsidR="00B97B4B" w:rsidRDefault="00B97B4B" w:rsidP="00B97B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25C6">
        <w:rPr>
          <w:b/>
          <w:sz w:val="28"/>
          <w:szCs w:val="28"/>
        </w:rPr>
        <w:t>Комитетом государственно</w:t>
      </w:r>
      <w:r>
        <w:rPr>
          <w:b/>
          <w:sz w:val="28"/>
          <w:szCs w:val="28"/>
        </w:rPr>
        <w:t>го заказа Ленинградской области</w:t>
      </w:r>
    </w:p>
    <w:p w:rsidR="00B97B4B" w:rsidRPr="008825C6" w:rsidRDefault="00B97B4B" w:rsidP="00B97B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825C6">
        <w:rPr>
          <w:b/>
          <w:sz w:val="28"/>
          <w:szCs w:val="28"/>
        </w:rPr>
        <w:t xml:space="preserve">контроля </w:t>
      </w:r>
      <w:r w:rsidRPr="009A445C">
        <w:rPr>
          <w:b/>
          <w:sz w:val="28"/>
          <w:szCs w:val="28"/>
        </w:rPr>
        <w:t>за</w:t>
      </w:r>
      <w:proofErr w:type="gramEnd"/>
      <w:r w:rsidRPr="009A445C">
        <w:rPr>
          <w:b/>
          <w:sz w:val="28"/>
          <w:szCs w:val="28"/>
        </w:rPr>
        <w:t xml:space="preserve"> деятельностью Государственно</w:t>
      </w:r>
      <w:r>
        <w:rPr>
          <w:b/>
          <w:sz w:val="28"/>
          <w:szCs w:val="28"/>
        </w:rPr>
        <w:t>го</w:t>
      </w:r>
      <w:r w:rsidRPr="009A445C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го</w:t>
      </w:r>
      <w:r w:rsidRPr="009A445C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9A445C">
        <w:rPr>
          <w:b/>
          <w:sz w:val="28"/>
          <w:szCs w:val="28"/>
        </w:rPr>
        <w:t xml:space="preserve"> Ленинградской области «Фонд имущества Ленинградской области»</w:t>
      </w:r>
      <w:r>
        <w:rPr>
          <w:b/>
          <w:sz w:val="28"/>
          <w:szCs w:val="28"/>
        </w:rPr>
        <w:t xml:space="preserve"> на 2021</w:t>
      </w:r>
      <w:r w:rsidRPr="008825C6">
        <w:rPr>
          <w:b/>
          <w:sz w:val="28"/>
          <w:szCs w:val="28"/>
        </w:rPr>
        <w:t xml:space="preserve"> год.</w:t>
      </w:r>
    </w:p>
    <w:tbl>
      <w:tblPr>
        <w:tblW w:w="15469" w:type="dxa"/>
        <w:tblLook w:val="01E0" w:firstRow="1" w:lastRow="1" w:firstColumn="1" w:lastColumn="1" w:noHBand="0" w:noVBand="0"/>
      </w:tblPr>
      <w:tblGrid>
        <w:gridCol w:w="15247"/>
        <w:gridCol w:w="222"/>
      </w:tblGrid>
      <w:tr w:rsidR="00B97B4B" w:rsidRPr="00A74959" w:rsidTr="00E64E36">
        <w:tc>
          <w:tcPr>
            <w:tcW w:w="15247" w:type="dxa"/>
            <w:shd w:val="clear" w:color="auto" w:fill="auto"/>
          </w:tcPr>
          <w:p w:rsidR="00B97B4B" w:rsidRPr="00A74959" w:rsidRDefault="00B97B4B" w:rsidP="00E64E36"/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"/>
              <w:gridCol w:w="2743"/>
              <w:gridCol w:w="1417"/>
              <w:gridCol w:w="3969"/>
              <w:gridCol w:w="2694"/>
              <w:gridCol w:w="1574"/>
              <w:gridCol w:w="2111"/>
            </w:tblGrid>
            <w:tr w:rsidR="00B97B4B" w:rsidRPr="00A74959" w:rsidTr="00E64E36">
              <w:trPr>
                <w:trHeight w:val="982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B97B4B" w:rsidRPr="002462D0" w:rsidRDefault="00B97B4B" w:rsidP="00E64E36">
                  <w:pPr>
                    <w:jc w:val="center"/>
                    <w:rPr>
                      <w:b/>
                      <w:sz w:val="20"/>
                    </w:rPr>
                  </w:pPr>
                  <w:r w:rsidRPr="002462D0">
                    <w:rPr>
                      <w:b/>
                      <w:sz w:val="20"/>
                    </w:rPr>
                    <w:t xml:space="preserve">№ </w:t>
                  </w:r>
                  <w:proofErr w:type="gramStart"/>
                  <w:r w:rsidRPr="002462D0">
                    <w:rPr>
                      <w:b/>
                      <w:sz w:val="20"/>
                    </w:rPr>
                    <w:t>п</w:t>
                  </w:r>
                  <w:proofErr w:type="gramEnd"/>
                  <w:r w:rsidRPr="002462D0">
                    <w:rPr>
                      <w:b/>
                      <w:sz w:val="20"/>
                    </w:rPr>
                    <w:t>/п</w:t>
                  </w:r>
                </w:p>
              </w:tc>
              <w:tc>
                <w:tcPr>
                  <w:tcW w:w="2743" w:type="dxa"/>
                  <w:shd w:val="clear" w:color="auto" w:fill="auto"/>
                  <w:vAlign w:val="center"/>
                </w:tcPr>
                <w:p w:rsidR="00B97B4B" w:rsidRPr="002462D0" w:rsidRDefault="00B97B4B" w:rsidP="00E64E36">
                  <w:pPr>
                    <w:jc w:val="center"/>
                    <w:rPr>
                      <w:b/>
                      <w:sz w:val="20"/>
                    </w:rPr>
                  </w:pPr>
                  <w:r w:rsidRPr="002462D0">
                    <w:rPr>
                      <w:b/>
                      <w:sz w:val="20"/>
                    </w:rPr>
                    <w:t>Наименование заказчика, в отношении которого принято решение о проведении плановой проверки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97B4B" w:rsidRPr="002462D0" w:rsidRDefault="00B97B4B" w:rsidP="00E64E36">
                  <w:pPr>
                    <w:jc w:val="center"/>
                    <w:rPr>
                      <w:b/>
                      <w:sz w:val="20"/>
                    </w:rPr>
                  </w:pPr>
                  <w:r w:rsidRPr="002462D0">
                    <w:rPr>
                      <w:b/>
                      <w:sz w:val="20"/>
                    </w:rPr>
                    <w:t>Адрес заказчика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B97B4B" w:rsidRPr="002462D0" w:rsidRDefault="00B97B4B" w:rsidP="00E64E36">
                  <w:pPr>
                    <w:jc w:val="center"/>
                    <w:rPr>
                      <w:b/>
                      <w:sz w:val="20"/>
                    </w:rPr>
                  </w:pPr>
                  <w:r w:rsidRPr="002462D0">
                    <w:rPr>
                      <w:b/>
                      <w:sz w:val="20"/>
                    </w:rPr>
                    <w:t>Тема плановой проверки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B97B4B" w:rsidRPr="002462D0" w:rsidRDefault="00B97B4B" w:rsidP="00E64E36">
                  <w:pPr>
                    <w:jc w:val="center"/>
                    <w:rPr>
                      <w:b/>
                      <w:sz w:val="20"/>
                    </w:rPr>
                  </w:pPr>
                  <w:r w:rsidRPr="002462D0">
                    <w:rPr>
                      <w:b/>
                      <w:sz w:val="20"/>
                    </w:rPr>
                    <w:t>Форма проведения проверки (выездная/документарная)</w:t>
                  </w:r>
                </w:p>
              </w:tc>
              <w:tc>
                <w:tcPr>
                  <w:tcW w:w="1574" w:type="dxa"/>
                  <w:shd w:val="clear" w:color="auto" w:fill="auto"/>
                  <w:vAlign w:val="center"/>
                </w:tcPr>
                <w:p w:rsidR="00B97B4B" w:rsidRPr="002462D0" w:rsidRDefault="00B97B4B" w:rsidP="00E64E36">
                  <w:pPr>
                    <w:jc w:val="center"/>
                    <w:rPr>
                      <w:b/>
                      <w:sz w:val="20"/>
                    </w:rPr>
                  </w:pPr>
                  <w:r w:rsidRPr="002462D0">
                    <w:rPr>
                      <w:b/>
                      <w:sz w:val="20"/>
                    </w:rPr>
                    <w:t>Проверяемый период</w:t>
                  </w:r>
                </w:p>
              </w:tc>
              <w:tc>
                <w:tcPr>
                  <w:tcW w:w="2111" w:type="dxa"/>
                  <w:shd w:val="clear" w:color="auto" w:fill="auto"/>
                  <w:vAlign w:val="center"/>
                </w:tcPr>
                <w:p w:rsidR="00B97B4B" w:rsidRPr="002462D0" w:rsidRDefault="00B97B4B" w:rsidP="00E64E36">
                  <w:pPr>
                    <w:jc w:val="center"/>
                    <w:rPr>
                      <w:b/>
                      <w:sz w:val="20"/>
                    </w:rPr>
                  </w:pPr>
                  <w:r w:rsidRPr="002462D0">
                    <w:rPr>
                      <w:b/>
                      <w:sz w:val="20"/>
                    </w:rPr>
                    <w:t>Срок проведения плановой проверки</w:t>
                  </w:r>
                </w:p>
              </w:tc>
            </w:tr>
            <w:tr w:rsidR="00B97B4B" w:rsidRPr="00A74959" w:rsidTr="00E64E36">
              <w:tc>
                <w:tcPr>
                  <w:tcW w:w="513" w:type="dxa"/>
                  <w:shd w:val="clear" w:color="auto" w:fill="auto"/>
                  <w:vAlign w:val="center"/>
                </w:tcPr>
                <w:p w:rsidR="00B97B4B" w:rsidRPr="008825C6" w:rsidRDefault="00B97B4B" w:rsidP="00E64E36">
                  <w:pPr>
                    <w:jc w:val="center"/>
                  </w:pPr>
                  <w:r w:rsidRPr="008825C6">
                    <w:t>1.</w:t>
                  </w:r>
                </w:p>
              </w:tc>
              <w:tc>
                <w:tcPr>
                  <w:tcW w:w="2743" w:type="dxa"/>
                  <w:shd w:val="clear" w:color="auto" w:fill="auto"/>
                  <w:vAlign w:val="center"/>
                </w:tcPr>
                <w:p w:rsidR="00B97B4B" w:rsidRPr="008825C6" w:rsidRDefault="00B97B4B" w:rsidP="00E64E36">
                  <w:pPr>
                    <w:jc w:val="center"/>
                  </w:pPr>
                  <w:r w:rsidRPr="008825C6">
                    <w:t>Государственное бюджетное учреждение Ленинградской области «Фонд имущества Ленинградской области»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97B4B" w:rsidRPr="008825C6" w:rsidRDefault="00B97B4B" w:rsidP="00E64E36">
                  <w:pPr>
                    <w:jc w:val="center"/>
                  </w:pPr>
                  <w:r>
                    <w:t>г. </w:t>
                  </w:r>
                  <w:r w:rsidRPr="008825C6">
                    <w:t>Санкт-Петербург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B97B4B" w:rsidRPr="009A445C" w:rsidRDefault="00B97B4B" w:rsidP="00E64E36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– </w:t>
                  </w:r>
                  <w:r w:rsidRPr="009A445C">
                    <w:t>оценка результатов деятельности учреждения;</w:t>
                  </w:r>
                </w:p>
                <w:p w:rsidR="00B97B4B" w:rsidRPr="009A445C" w:rsidRDefault="00B97B4B" w:rsidP="00E64E36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– </w:t>
                  </w:r>
                  <w:r w:rsidRPr="009A445C">
                    <w:t>оценка выполнения показателей объема и качества предоставляемых государственных услуг;</w:t>
                  </w:r>
                </w:p>
                <w:p w:rsidR="00B97B4B" w:rsidRPr="009A445C" w:rsidRDefault="00B97B4B" w:rsidP="00E64E36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– </w:t>
                  </w:r>
                  <w:r w:rsidRPr="009A445C">
                    <w:t>оценка достоверности, полноты и соответствия нормативным требованиям бухгалтерского учета и</w:t>
                  </w:r>
                  <w:r>
                    <w:t xml:space="preserve"> </w:t>
                  </w:r>
                  <w:r w:rsidRPr="009A445C">
                    <w:t>(или) бюджетной отчетности;</w:t>
                  </w:r>
                </w:p>
                <w:p w:rsidR="00B97B4B" w:rsidRPr="009A445C" w:rsidRDefault="00B97B4B" w:rsidP="00E64E36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– </w:t>
                  </w:r>
                  <w:r w:rsidRPr="009A445C">
                    <w:t>выявление отклонений в деятельности учреждения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платных услуг (выполнение работ), не предусмотренных устав</w:t>
                  </w:r>
                  <w:r>
                    <w:t>ом</w:t>
                  </w:r>
                  <w:r w:rsidRPr="009A445C">
                    <w:t>);</w:t>
                  </w:r>
                </w:p>
                <w:p w:rsidR="00B97B4B" w:rsidRPr="009A445C" w:rsidRDefault="00B97B4B" w:rsidP="00E64E36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– </w:t>
                  </w:r>
                  <w:r w:rsidRPr="009A445C">
                    <w:t>проверка качества предоставляемых государственных услуг (выполняемых работ);</w:t>
                  </w:r>
                </w:p>
                <w:p w:rsidR="00B97B4B" w:rsidRPr="008825C6" w:rsidRDefault="00B97B4B" w:rsidP="00E64E36">
                  <w:pPr>
                    <w:jc w:val="both"/>
                  </w:pPr>
                  <w:r>
                    <w:lastRenderedPageBreak/>
                    <w:t xml:space="preserve">– </w:t>
                  </w:r>
                  <w:r w:rsidRPr="009A445C">
                    <w:t>установление наличия и состояния государственного имущества Ленинградской области, выявление неиспользуемого или используемого не по назначению государственного имущества Ленинградской области, оценка эффективности использования имущества</w:t>
                  </w:r>
                  <w:r>
                    <w:t>.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B97B4B" w:rsidRPr="008825C6" w:rsidRDefault="00B97B4B" w:rsidP="00E64E36">
                  <w:pPr>
                    <w:jc w:val="center"/>
                  </w:pPr>
                  <w:r>
                    <w:lastRenderedPageBreak/>
                    <w:t>документар</w:t>
                  </w:r>
                  <w:r w:rsidRPr="008825C6">
                    <w:t>ная</w:t>
                  </w:r>
                </w:p>
              </w:tc>
              <w:tc>
                <w:tcPr>
                  <w:tcW w:w="1574" w:type="dxa"/>
                  <w:shd w:val="clear" w:color="auto" w:fill="auto"/>
                  <w:vAlign w:val="center"/>
                </w:tcPr>
                <w:p w:rsidR="00B97B4B" w:rsidRPr="008825C6" w:rsidRDefault="00B97B4B" w:rsidP="00E64E3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111" w:type="dxa"/>
                  <w:shd w:val="clear" w:color="auto" w:fill="auto"/>
                  <w:vAlign w:val="center"/>
                </w:tcPr>
                <w:p w:rsidR="00B97B4B" w:rsidRPr="008825C6" w:rsidRDefault="00B97B4B" w:rsidP="00E64E3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B97B4B" w:rsidRPr="00A74959" w:rsidRDefault="00B97B4B" w:rsidP="00E64E36"/>
        </w:tc>
        <w:tc>
          <w:tcPr>
            <w:tcW w:w="222" w:type="dxa"/>
            <w:shd w:val="clear" w:color="auto" w:fill="auto"/>
          </w:tcPr>
          <w:p w:rsidR="00B97B4B" w:rsidRPr="00A74959" w:rsidRDefault="00B97B4B" w:rsidP="00E64E36"/>
        </w:tc>
      </w:tr>
    </w:tbl>
    <w:p w:rsidR="00B97B4B" w:rsidRDefault="00B97B4B" w:rsidP="00B97B4B">
      <w:pPr>
        <w:rPr>
          <w:sz w:val="16"/>
          <w:szCs w:val="72"/>
        </w:rPr>
      </w:pPr>
    </w:p>
    <w:p w:rsidR="00B97B4B" w:rsidRDefault="00B97B4B" w:rsidP="00B97B4B">
      <w:pPr>
        <w:ind w:right="394"/>
        <w:rPr>
          <w:szCs w:val="72"/>
        </w:rPr>
      </w:pPr>
      <w:r>
        <w:rPr>
          <w:szCs w:val="72"/>
        </w:rPr>
        <w:t>Н</w:t>
      </w:r>
      <w:r w:rsidRPr="002462D0">
        <w:rPr>
          <w:szCs w:val="72"/>
        </w:rPr>
        <w:t>ачальник сектора материально-технического обеспечения</w:t>
      </w:r>
    </w:p>
    <w:p w:rsidR="00B97B4B" w:rsidRDefault="00B97B4B" w:rsidP="00B97B4B">
      <w:pPr>
        <w:ind w:right="394"/>
        <w:rPr>
          <w:sz w:val="28"/>
          <w:szCs w:val="28"/>
        </w:rPr>
      </w:pPr>
      <w:r w:rsidRPr="002462D0">
        <w:rPr>
          <w:szCs w:val="72"/>
        </w:rPr>
        <w:t>Комитета государственного заказа Ленинградской области</w:t>
      </w:r>
      <w:r>
        <w:rPr>
          <w:szCs w:val="72"/>
        </w:rPr>
        <w:t xml:space="preserve">            _________________________________                             </w:t>
      </w:r>
      <w:proofErr w:type="spellStart"/>
      <w:r>
        <w:rPr>
          <w:szCs w:val="72"/>
        </w:rPr>
        <w:t>Л.А.Мурадова</w:t>
      </w:r>
      <w:proofErr w:type="spellEnd"/>
    </w:p>
    <w:p w:rsidR="00B97B4B" w:rsidRDefault="00B97B4B" w:rsidP="00B97B4B">
      <w:pPr>
        <w:tabs>
          <w:tab w:val="left" w:pos="0"/>
        </w:tabs>
        <w:rPr>
          <w:sz w:val="28"/>
          <w:szCs w:val="28"/>
        </w:rPr>
      </w:pPr>
    </w:p>
    <w:p w:rsidR="00B97B4B" w:rsidRDefault="00B97B4B" w:rsidP="00B97B4B">
      <w:pPr>
        <w:tabs>
          <w:tab w:val="left" w:pos="0"/>
        </w:tabs>
        <w:rPr>
          <w:sz w:val="28"/>
          <w:szCs w:val="28"/>
        </w:rPr>
      </w:pPr>
    </w:p>
    <w:p w:rsidR="00B97B4B" w:rsidRDefault="00B97B4B" w:rsidP="00B97B4B">
      <w:pPr>
        <w:tabs>
          <w:tab w:val="left" w:pos="0"/>
        </w:tabs>
        <w:rPr>
          <w:sz w:val="28"/>
          <w:szCs w:val="28"/>
        </w:rPr>
      </w:pPr>
    </w:p>
    <w:p w:rsidR="00B97B4B" w:rsidRDefault="00B97B4B" w:rsidP="00B97B4B">
      <w:pPr>
        <w:tabs>
          <w:tab w:val="left" w:pos="0"/>
        </w:tabs>
        <w:rPr>
          <w:sz w:val="28"/>
          <w:szCs w:val="28"/>
        </w:rPr>
      </w:pPr>
    </w:p>
    <w:p w:rsidR="00B97B4B" w:rsidRDefault="00B97B4B" w:rsidP="00B97B4B">
      <w:pPr>
        <w:tabs>
          <w:tab w:val="left" w:pos="0"/>
        </w:tabs>
        <w:rPr>
          <w:sz w:val="28"/>
          <w:szCs w:val="28"/>
        </w:rPr>
      </w:pPr>
    </w:p>
    <w:p w:rsidR="00B97B4B" w:rsidRDefault="00B97B4B" w:rsidP="00B97B4B">
      <w:pPr>
        <w:tabs>
          <w:tab w:val="left" w:pos="0"/>
        </w:tabs>
        <w:rPr>
          <w:sz w:val="28"/>
          <w:szCs w:val="28"/>
        </w:rPr>
      </w:pPr>
    </w:p>
    <w:p w:rsidR="00B97B4B" w:rsidRDefault="00B97B4B" w:rsidP="00B97B4B">
      <w:pPr>
        <w:rPr>
          <w:sz w:val="28"/>
          <w:szCs w:val="28"/>
        </w:rPr>
      </w:pPr>
    </w:p>
    <w:p w:rsidR="00B97B4B" w:rsidRDefault="00B97B4B" w:rsidP="00B97B4B">
      <w:pPr>
        <w:rPr>
          <w:sz w:val="28"/>
          <w:szCs w:val="28"/>
        </w:rPr>
      </w:pPr>
    </w:p>
    <w:p w:rsidR="00B97B4B" w:rsidRDefault="00B97B4B" w:rsidP="00B97B4B">
      <w:pPr>
        <w:rPr>
          <w:sz w:val="28"/>
          <w:szCs w:val="28"/>
        </w:rPr>
      </w:pPr>
    </w:p>
    <w:p w:rsidR="00B97B4B" w:rsidRDefault="00B97B4B" w:rsidP="00B97B4B">
      <w:pPr>
        <w:rPr>
          <w:sz w:val="28"/>
          <w:szCs w:val="28"/>
        </w:rPr>
      </w:pPr>
    </w:p>
    <w:p w:rsidR="00B97B4B" w:rsidRDefault="00B97B4B" w:rsidP="00B97B4B">
      <w:pPr>
        <w:rPr>
          <w:sz w:val="28"/>
          <w:szCs w:val="28"/>
        </w:rPr>
      </w:pPr>
    </w:p>
    <w:p w:rsidR="00C62088" w:rsidRDefault="00C62088"/>
    <w:sectPr w:rsidR="00C62088" w:rsidSect="00F833E2">
      <w:pgSz w:w="16838" w:h="11906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4B"/>
    <w:rsid w:val="00B97B4B"/>
    <w:rsid w:val="00C6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B97B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B97B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2021-09-29T10:22:00Z</dcterms:created>
  <dcterms:modified xsi:type="dcterms:W3CDTF">2021-09-29T10:27:00Z</dcterms:modified>
</cp:coreProperties>
</file>