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1"/>
      </w:tblGrid>
      <w:tr w:rsidR="00FF699C" w:rsidTr="00FF699C">
        <w:tc>
          <w:tcPr>
            <w:tcW w:w="5353" w:type="dxa"/>
          </w:tcPr>
          <w:p w:rsidR="00FF699C" w:rsidRDefault="00FF699C" w:rsidP="00F35A87">
            <w:pPr>
              <w:ind w:firstLine="0"/>
              <w:rPr>
                <w:szCs w:val="28"/>
              </w:rPr>
            </w:pPr>
            <w:bookmarkStart w:id="0" w:name="_GoBack"/>
            <w:bookmarkEnd w:id="0"/>
          </w:p>
        </w:tc>
        <w:tc>
          <w:tcPr>
            <w:tcW w:w="4501" w:type="dxa"/>
          </w:tcPr>
          <w:p w:rsidR="00FF699C" w:rsidRDefault="00FF699C" w:rsidP="00F35A87">
            <w:pPr>
              <w:ind w:firstLine="0"/>
              <w:rPr>
                <w:szCs w:val="28"/>
              </w:rPr>
            </w:pPr>
            <w:r>
              <w:rPr>
                <w:szCs w:val="28"/>
              </w:rPr>
              <w:t>Государственным заказчикам</w:t>
            </w:r>
          </w:p>
        </w:tc>
      </w:tr>
    </w:tbl>
    <w:p w:rsidR="00B90B6E" w:rsidRPr="006771BA" w:rsidRDefault="00B90B6E" w:rsidP="00F35A87">
      <w:pPr>
        <w:rPr>
          <w:szCs w:val="28"/>
        </w:rPr>
      </w:pPr>
    </w:p>
    <w:p w:rsidR="00E236FE" w:rsidRDefault="00A20B2C" w:rsidP="00A20B2C">
      <w:pPr>
        <w:spacing w:line="240" w:lineRule="auto"/>
        <w:ind w:firstLine="539"/>
        <w:contextualSpacing w:val="0"/>
        <w:jc w:val="left"/>
        <w:rPr>
          <w:szCs w:val="28"/>
        </w:rPr>
      </w:pPr>
      <w:r>
        <w:rPr>
          <w:szCs w:val="28"/>
        </w:rPr>
        <w:t>Исх. № 01-29/14-0-0</w:t>
      </w:r>
    </w:p>
    <w:p w:rsidR="00E236FE" w:rsidRDefault="00A20B2C" w:rsidP="00A20B2C">
      <w:pPr>
        <w:spacing w:line="240" w:lineRule="auto"/>
        <w:ind w:firstLine="539"/>
        <w:contextualSpacing w:val="0"/>
        <w:jc w:val="left"/>
        <w:rPr>
          <w:szCs w:val="28"/>
        </w:rPr>
      </w:pPr>
      <w:r>
        <w:rPr>
          <w:szCs w:val="28"/>
        </w:rPr>
        <w:t>15.01.2014г.</w:t>
      </w:r>
    </w:p>
    <w:p w:rsidR="00011829" w:rsidRDefault="00011829" w:rsidP="00FF699C">
      <w:pPr>
        <w:spacing w:line="240" w:lineRule="auto"/>
        <w:ind w:firstLine="539"/>
        <w:contextualSpacing w:val="0"/>
        <w:jc w:val="center"/>
        <w:rPr>
          <w:szCs w:val="28"/>
        </w:rPr>
      </w:pPr>
    </w:p>
    <w:p w:rsidR="00011829" w:rsidRDefault="00011829" w:rsidP="00FF699C">
      <w:pPr>
        <w:spacing w:line="240" w:lineRule="auto"/>
        <w:ind w:firstLine="539"/>
        <w:contextualSpacing w:val="0"/>
        <w:jc w:val="center"/>
        <w:rPr>
          <w:szCs w:val="28"/>
        </w:rPr>
      </w:pPr>
    </w:p>
    <w:p w:rsidR="00011829" w:rsidRDefault="00011829" w:rsidP="00FF699C">
      <w:pPr>
        <w:spacing w:line="240" w:lineRule="auto"/>
        <w:ind w:firstLine="539"/>
        <w:contextualSpacing w:val="0"/>
        <w:jc w:val="center"/>
        <w:rPr>
          <w:szCs w:val="28"/>
        </w:rPr>
      </w:pPr>
    </w:p>
    <w:p w:rsidR="006771BA" w:rsidRDefault="006771BA" w:rsidP="00FF699C">
      <w:pPr>
        <w:spacing w:line="240" w:lineRule="auto"/>
        <w:ind w:firstLine="539"/>
        <w:contextualSpacing w:val="0"/>
        <w:jc w:val="center"/>
        <w:rPr>
          <w:szCs w:val="28"/>
        </w:rPr>
      </w:pPr>
      <w:r>
        <w:rPr>
          <w:szCs w:val="28"/>
        </w:rPr>
        <w:t>Информационное письмо</w:t>
      </w:r>
      <w:r w:rsidR="00F80B4B">
        <w:rPr>
          <w:szCs w:val="28"/>
        </w:rPr>
        <w:t xml:space="preserve"> об </w:t>
      </w:r>
      <w:r w:rsidR="00254100">
        <w:rPr>
          <w:szCs w:val="28"/>
        </w:rPr>
        <w:t>условиях</w:t>
      </w:r>
      <w:r w:rsidR="00F80B4B">
        <w:rPr>
          <w:szCs w:val="28"/>
        </w:rPr>
        <w:t xml:space="preserve"> контракта</w:t>
      </w:r>
    </w:p>
    <w:p w:rsidR="006771BA" w:rsidRDefault="006771BA" w:rsidP="00B90B6E">
      <w:pPr>
        <w:spacing w:line="240" w:lineRule="auto"/>
        <w:ind w:firstLine="539"/>
        <w:contextualSpacing w:val="0"/>
        <w:rPr>
          <w:szCs w:val="28"/>
        </w:rPr>
      </w:pPr>
    </w:p>
    <w:p w:rsidR="006771BA" w:rsidRDefault="006771BA" w:rsidP="00C1524F">
      <w:pPr>
        <w:spacing w:line="240" w:lineRule="auto"/>
        <w:contextualSpacing w:val="0"/>
        <w:rPr>
          <w:szCs w:val="28"/>
        </w:rPr>
      </w:pPr>
      <w:r>
        <w:rPr>
          <w:szCs w:val="28"/>
        </w:rPr>
        <w:t>С 01 января 2014 года вступил в силу Федеральный закон от 05.04.2013 №44-ФЗ</w:t>
      </w:r>
      <w:r w:rsidR="00FF699C">
        <w:rPr>
          <w:szCs w:val="28"/>
        </w:rPr>
        <w:t xml:space="preserve"> «О </w:t>
      </w:r>
      <w:r w:rsidR="00F80B4B">
        <w:rPr>
          <w:szCs w:val="28"/>
        </w:rPr>
        <w:t>контрактной системе</w:t>
      </w:r>
      <w:r w:rsidR="00E236FE">
        <w:rPr>
          <w:szCs w:val="28"/>
        </w:rPr>
        <w:t xml:space="preserve"> в сфере</w:t>
      </w:r>
      <w:r w:rsidR="000843EC">
        <w:rPr>
          <w:szCs w:val="28"/>
        </w:rPr>
        <w:t xml:space="preserve"> закупок товаров, работ, услуг для обеспечения государственных и муниципальных нужд</w:t>
      </w:r>
      <w:r w:rsidR="00FF699C">
        <w:rPr>
          <w:szCs w:val="28"/>
        </w:rPr>
        <w:t>»</w:t>
      </w:r>
      <w:r>
        <w:rPr>
          <w:szCs w:val="28"/>
        </w:rPr>
        <w:t>. Данный закон устанавливает в том числе обязательные условия, которые должны содержаться в контрактах</w:t>
      </w:r>
      <w:r w:rsidR="005F3114">
        <w:rPr>
          <w:szCs w:val="28"/>
        </w:rPr>
        <w:t>.</w:t>
      </w:r>
    </w:p>
    <w:p w:rsidR="006771BA" w:rsidRDefault="006771BA" w:rsidP="00C1524F">
      <w:pPr>
        <w:spacing w:line="240" w:lineRule="auto"/>
        <w:contextualSpacing w:val="0"/>
      </w:pPr>
      <w:r>
        <w:t>До утверждения федеральными органами исполнительной власти, осуществляющими нормативно-правовое регулирование в соответствующей сфере деятельности, типовых контрактов, типовых условий контрактов заказчики самостоятельно разрабатывают проекты контрактов.</w:t>
      </w:r>
    </w:p>
    <w:p w:rsidR="006771BA" w:rsidRDefault="006771BA" w:rsidP="00C1524F">
      <w:pPr>
        <w:spacing w:line="240" w:lineRule="auto"/>
        <w:contextualSpacing w:val="0"/>
      </w:pPr>
      <w:r>
        <w:t>Комитет государственного заказа Ленинградской области перечисляет обязательные условия контракта, а также условия применения некоторых требований к контракту.</w:t>
      </w:r>
    </w:p>
    <w:p w:rsidR="00F15847" w:rsidRDefault="00F15847" w:rsidP="00B90B6E">
      <w:pPr>
        <w:spacing w:line="240" w:lineRule="auto"/>
        <w:ind w:firstLine="539"/>
        <w:contextualSpacing w:val="0"/>
      </w:pPr>
    </w:p>
    <w:p w:rsidR="00F15847" w:rsidRPr="00A12298" w:rsidRDefault="00F15847" w:rsidP="00A12298">
      <w:pPr>
        <w:pStyle w:val="a4"/>
        <w:numPr>
          <w:ilvl w:val="0"/>
          <w:numId w:val="33"/>
        </w:numPr>
        <w:spacing w:line="240" w:lineRule="auto"/>
        <w:contextualSpacing w:val="0"/>
        <w:rPr>
          <w:szCs w:val="28"/>
        </w:rPr>
      </w:pPr>
      <w:r w:rsidRPr="00A12298">
        <w:rPr>
          <w:szCs w:val="28"/>
        </w:rPr>
        <w:t>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F15847" w:rsidRDefault="00F15847" w:rsidP="00B90B6E">
      <w:pPr>
        <w:spacing w:line="240" w:lineRule="auto"/>
        <w:ind w:firstLine="539"/>
        <w:contextualSpacing w:val="0"/>
      </w:pPr>
    </w:p>
    <w:p w:rsidR="006771BA" w:rsidRDefault="006771BA" w:rsidP="00B90B6E">
      <w:pPr>
        <w:spacing w:line="240" w:lineRule="auto"/>
        <w:ind w:firstLine="539"/>
        <w:contextualSpacing w:val="0"/>
      </w:pPr>
    </w:p>
    <w:p w:rsidR="00AA7D18" w:rsidRPr="00A12298" w:rsidRDefault="00C87FE5" w:rsidP="00A12298">
      <w:pPr>
        <w:pStyle w:val="a4"/>
        <w:numPr>
          <w:ilvl w:val="0"/>
          <w:numId w:val="33"/>
        </w:numPr>
        <w:spacing w:line="240" w:lineRule="auto"/>
        <w:contextualSpacing w:val="0"/>
        <w:rPr>
          <w:b/>
          <w:u w:val="single"/>
          <w:lang w:val="en-US"/>
        </w:rPr>
      </w:pPr>
      <w:r w:rsidRPr="00A12298">
        <w:rPr>
          <w:b/>
          <w:u w:val="single"/>
        </w:rPr>
        <w:t>О</w:t>
      </w:r>
      <w:r w:rsidR="00AA7D18" w:rsidRPr="00A12298">
        <w:rPr>
          <w:b/>
          <w:u w:val="single"/>
        </w:rPr>
        <w:t>беспечени</w:t>
      </w:r>
      <w:r w:rsidRPr="00A12298">
        <w:rPr>
          <w:b/>
          <w:u w:val="single"/>
        </w:rPr>
        <w:t>е</w:t>
      </w:r>
      <w:r w:rsidR="00AA7D18" w:rsidRPr="00A12298">
        <w:rPr>
          <w:b/>
          <w:u w:val="single"/>
        </w:rPr>
        <w:t xml:space="preserve"> исполнения контракта:</w:t>
      </w:r>
    </w:p>
    <w:p w:rsidR="00A12298" w:rsidRPr="00A12298" w:rsidRDefault="00A12298" w:rsidP="00A12298">
      <w:pPr>
        <w:spacing w:line="240" w:lineRule="auto"/>
        <w:ind w:left="539" w:firstLine="0"/>
        <w:contextualSpacing w:val="0"/>
        <w:rPr>
          <w:b/>
          <w:u w:val="single"/>
          <w:lang w:val="en-US"/>
        </w:rPr>
      </w:pPr>
    </w:p>
    <w:p w:rsidR="00AA7D18" w:rsidRDefault="00C87FE5" w:rsidP="00C1524F">
      <w:pPr>
        <w:spacing w:line="240" w:lineRule="auto"/>
        <w:contextualSpacing w:val="0"/>
      </w:pPr>
      <w:r>
        <w:t>1.</w:t>
      </w:r>
      <w:r w:rsidR="00AA7D18">
        <w:t xml:space="preserve"> </w:t>
      </w:r>
      <w:r>
        <w:t xml:space="preserve">Заказчик </w:t>
      </w:r>
      <w:r w:rsidRPr="00DE4082">
        <w:rPr>
          <w:b/>
        </w:rPr>
        <w:t>обязан</w:t>
      </w:r>
      <w:r>
        <w:t xml:space="preserve"> установить </w:t>
      </w:r>
      <w:r w:rsidR="000A2860">
        <w:t xml:space="preserve">требование обеспечения исполнения контракта </w:t>
      </w:r>
      <w:r w:rsidR="00AA7D18">
        <w:t>при осуществлении закупок путем п</w:t>
      </w:r>
      <w:r>
        <w:t xml:space="preserve">роведения </w:t>
      </w:r>
      <w:r w:rsidRPr="00DE4082">
        <w:rPr>
          <w:b/>
        </w:rPr>
        <w:t>конкурса или аукциона</w:t>
      </w:r>
      <w:r>
        <w:t>.</w:t>
      </w:r>
    </w:p>
    <w:p w:rsidR="000A3DB4" w:rsidRDefault="00C87FE5" w:rsidP="00C1524F">
      <w:pPr>
        <w:spacing w:line="240" w:lineRule="auto"/>
        <w:contextualSpacing w:val="0"/>
      </w:pPr>
      <w:r>
        <w:t>2.</w:t>
      </w:r>
      <w:r w:rsidR="00AA7D18">
        <w:t xml:space="preserve"> </w:t>
      </w:r>
      <w:r w:rsidR="00A039F9">
        <w:t xml:space="preserve">Заказчик </w:t>
      </w:r>
      <w:r w:rsidR="00A039F9" w:rsidRPr="00DE4082">
        <w:rPr>
          <w:b/>
        </w:rPr>
        <w:t>обязан</w:t>
      </w:r>
      <w:r w:rsidR="00A039F9">
        <w:t xml:space="preserve"> установить требование обеспечения исполнения контракта при осуществлении закупок у единственного поставщика (подрядчика, исполнителя)</w:t>
      </w:r>
      <w:r w:rsidR="000A3DB4" w:rsidRPr="000A3DB4">
        <w:t xml:space="preserve"> </w:t>
      </w:r>
      <w:r w:rsidR="000A3DB4">
        <w:t xml:space="preserve">в следующих случаях: </w:t>
      </w:r>
    </w:p>
    <w:p w:rsidR="00A039F9" w:rsidRDefault="000A3DB4" w:rsidP="00C1524F">
      <w:pPr>
        <w:spacing w:line="240" w:lineRule="auto"/>
        <w:contextualSpacing w:val="0"/>
      </w:pPr>
      <w:r>
        <w:t>- выполнение работы по мобилизационной подготовке в Российской Федерации (п.3 ч.1 ст.93);</w:t>
      </w:r>
    </w:p>
    <w:p w:rsidR="000A3DB4" w:rsidRDefault="000A3DB4" w:rsidP="00C1524F">
      <w:pPr>
        <w:spacing w:line="240" w:lineRule="auto"/>
        <w:contextualSpacing w:val="0"/>
      </w:pPr>
      <w:r>
        <w:t xml:space="preserve">-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w:t>
      </w:r>
      <w:r>
        <w:lastRenderedPageBreak/>
        <w:t>материалов, комплектующих изделий осуществляется за счет средств, предусмотренных этими договорами (п.12 ч.1 ст.93);</w:t>
      </w:r>
    </w:p>
    <w:p w:rsidR="000A3DB4" w:rsidRDefault="000A3DB4" w:rsidP="00C1524F">
      <w:pPr>
        <w:spacing w:line="240" w:lineRule="auto"/>
        <w:contextualSpacing w:val="0"/>
      </w:pPr>
      <w:r>
        <w:t>-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 (п.16 ч.1 ст.93);</w:t>
      </w:r>
    </w:p>
    <w:p w:rsidR="000A3DB4" w:rsidRPr="000A3DB4" w:rsidRDefault="000A3DB4" w:rsidP="00C1524F">
      <w:pPr>
        <w:spacing w:line="240" w:lineRule="auto"/>
        <w:rPr>
          <w:szCs w:val="28"/>
        </w:rPr>
      </w:pPr>
      <w:r w:rsidRPr="000A3DB4">
        <w:rPr>
          <w:szCs w:val="28"/>
        </w:rPr>
        <w:t>-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r>
        <w:rPr>
          <w:szCs w:val="28"/>
        </w:rPr>
        <w:t xml:space="preserve"> </w:t>
      </w:r>
      <w:r>
        <w:t>(п.18 ч.1 ст.93)</w:t>
      </w:r>
      <w:r w:rsidRPr="000A3DB4">
        <w:rPr>
          <w:szCs w:val="28"/>
        </w:rPr>
        <w:t>;</w:t>
      </w:r>
    </w:p>
    <w:p w:rsidR="000A3DB4" w:rsidRPr="000A3DB4" w:rsidRDefault="000A3DB4" w:rsidP="00C1524F">
      <w:pPr>
        <w:spacing w:line="240" w:lineRule="auto"/>
        <w:contextualSpacing w:val="0"/>
        <w:rPr>
          <w:vanish/>
          <w:szCs w:val="28"/>
        </w:rPr>
      </w:pPr>
      <w:r w:rsidRPr="000A3DB4">
        <w:rPr>
          <w:vanish/>
          <w:szCs w:val="28"/>
        </w:rPr>
        <w:t> </w:t>
      </w:r>
    </w:p>
    <w:p w:rsidR="000A3DB4" w:rsidRDefault="000A3DB4" w:rsidP="00C1524F">
      <w:pPr>
        <w:spacing w:line="240" w:lineRule="auto"/>
        <w:contextualSpacing w:val="0"/>
        <w:rPr>
          <w:szCs w:val="28"/>
        </w:rPr>
      </w:pPr>
      <w:r>
        <w:rPr>
          <w:szCs w:val="28"/>
        </w:rPr>
        <w:t>-</w:t>
      </w:r>
      <w:r w:rsidRPr="000A3DB4">
        <w:rPr>
          <w:szCs w:val="28"/>
        </w:rPr>
        <w:t xml:space="preserve">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r>
        <w:rPr>
          <w:szCs w:val="28"/>
        </w:rPr>
        <w:t xml:space="preserve"> </w:t>
      </w:r>
      <w:r>
        <w:t>(п.19 ч.1 ст.93)</w:t>
      </w:r>
      <w:r w:rsidR="005F3114">
        <w:rPr>
          <w:szCs w:val="28"/>
        </w:rPr>
        <w:t>.</w:t>
      </w:r>
    </w:p>
    <w:p w:rsidR="000A3DB4" w:rsidRPr="00C87FE5" w:rsidRDefault="005F3114" w:rsidP="00C1524F">
      <w:pPr>
        <w:spacing w:line="240" w:lineRule="auto"/>
        <w:contextualSpacing w:val="0"/>
        <w:rPr>
          <w:szCs w:val="28"/>
        </w:rPr>
      </w:pPr>
      <w:r>
        <w:t xml:space="preserve">Осуществление закупок, предусмотренных п.п.24,25 ч.1 ст.93, производится на условиях документации о закупке. </w:t>
      </w:r>
      <w:r w:rsidR="000A3DB4">
        <w:t>Во всех остальных случаях, перечисленных</w:t>
      </w:r>
      <w:r>
        <w:t xml:space="preserve"> частью 1</w:t>
      </w:r>
      <w:r w:rsidR="000A3DB4">
        <w:t xml:space="preserve"> стать</w:t>
      </w:r>
      <w:r>
        <w:t>и</w:t>
      </w:r>
      <w:r w:rsidR="000A3DB4">
        <w:t xml:space="preserve"> 93, установление обеспечения исполнения контракта является правом, а не обязанностью заказчика.</w:t>
      </w:r>
    </w:p>
    <w:p w:rsidR="00C87FE5" w:rsidRDefault="00A039F9" w:rsidP="00C1524F">
      <w:pPr>
        <w:spacing w:line="240" w:lineRule="auto"/>
        <w:contextualSpacing w:val="0"/>
      </w:pPr>
      <w:r>
        <w:t xml:space="preserve">3. </w:t>
      </w:r>
      <w:r w:rsidR="00C87FE5">
        <w:t xml:space="preserve">Заказчик </w:t>
      </w:r>
      <w:r w:rsidR="00AA7D18" w:rsidRPr="00DE4082">
        <w:rPr>
          <w:b/>
        </w:rPr>
        <w:t>вправе</w:t>
      </w:r>
      <w:r w:rsidR="00AA7D18">
        <w:t xml:space="preserve"> установить </w:t>
      </w:r>
      <w:r w:rsidR="00C87FE5">
        <w:t xml:space="preserve">требование </w:t>
      </w:r>
      <w:r w:rsidR="000A2860">
        <w:t xml:space="preserve">обеспечения исполнения контракта </w:t>
      </w:r>
      <w:r w:rsidR="005F3114">
        <w:t xml:space="preserve">при осуществлении закупок путем проведения </w:t>
      </w:r>
      <w:r w:rsidR="00AA7D18">
        <w:t xml:space="preserve">запроса </w:t>
      </w:r>
      <w:r w:rsidR="00C87FE5" w:rsidRPr="00DE4082">
        <w:rPr>
          <w:b/>
        </w:rPr>
        <w:t>котировок</w:t>
      </w:r>
      <w:r w:rsidR="00C87FE5">
        <w:t xml:space="preserve"> (если начальная максимальная цена контракта не превышает 500 тысяч рублей).</w:t>
      </w:r>
    </w:p>
    <w:p w:rsidR="00AA7D18" w:rsidRDefault="00A039F9" w:rsidP="00C1524F">
      <w:pPr>
        <w:spacing w:line="240" w:lineRule="auto"/>
        <w:contextualSpacing w:val="0"/>
        <w:rPr>
          <w:szCs w:val="28"/>
        </w:rPr>
      </w:pPr>
      <w:r>
        <w:t>4</w:t>
      </w:r>
      <w:r w:rsidR="00C87FE5">
        <w:t xml:space="preserve">. </w:t>
      </w:r>
      <w:r w:rsidR="00AA7D18">
        <w:t xml:space="preserve"> </w:t>
      </w:r>
      <w:r w:rsidR="00C87FE5">
        <w:t xml:space="preserve">Заказчик </w:t>
      </w:r>
      <w:r w:rsidR="00C87FE5" w:rsidRPr="000A2860">
        <w:rPr>
          <w:b/>
        </w:rPr>
        <w:t>вправе</w:t>
      </w:r>
      <w:r w:rsidR="00C87FE5">
        <w:t xml:space="preserve"> установить требование </w:t>
      </w:r>
      <w:r w:rsidR="00C67C4D">
        <w:t xml:space="preserve">обеспечения исполнения контракта </w:t>
      </w:r>
      <w:r w:rsidR="00C87FE5">
        <w:t xml:space="preserve">при проведении </w:t>
      </w:r>
      <w:r w:rsidR="00C87FE5" w:rsidRPr="005F3114">
        <w:rPr>
          <w:b/>
        </w:rPr>
        <w:t>запроса предложений</w:t>
      </w:r>
      <w:r w:rsidR="00C87FE5">
        <w:t xml:space="preserve"> </w:t>
      </w:r>
      <w:r w:rsidR="00AA7D18">
        <w:t>в следующих случаях</w:t>
      </w:r>
      <w:r w:rsidR="00C87FE5">
        <w:t>:</w:t>
      </w:r>
    </w:p>
    <w:p w:rsidR="00C87FE5" w:rsidRPr="00C87FE5" w:rsidRDefault="00C87FE5" w:rsidP="00C1524F">
      <w:pPr>
        <w:spacing w:line="240" w:lineRule="auto"/>
        <w:contextualSpacing w:val="0"/>
        <w:rPr>
          <w:szCs w:val="28"/>
        </w:rPr>
      </w:pPr>
      <w:r w:rsidRPr="00C87FE5">
        <w:rPr>
          <w:szCs w:val="28"/>
        </w:rPr>
        <w:t>-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 (п.2 ч.2 ст.83);</w:t>
      </w:r>
    </w:p>
    <w:p w:rsidR="00C87FE5" w:rsidRPr="00C87FE5" w:rsidRDefault="00C87FE5" w:rsidP="00C1524F">
      <w:pPr>
        <w:spacing w:line="240" w:lineRule="auto"/>
        <w:contextualSpacing w:val="0"/>
        <w:rPr>
          <w:vanish/>
          <w:szCs w:val="28"/>
        </w:rPr>
      </w:pPr>
      <w:r w:rsidRPr="00C87FE5">
        <w:rPr>
          <w:vanish/>
          <w:szCs w:val="28"/>
        </w:rPr>
        <w:t> </w:t>
      </w:r>
    </w:p>
    <w:p w:rsidR="00C87FE5" w:rsidRDefault="00C87FE5" w:rsidP="00C1524F">
      <w:pPr>
        <w:spacing w:line="240" w:lineRule="auto"/>
        <w:contextualSpacing w:val="0"/>
        <w:rPr>
          <w:szCs w:val="28"/>
        </w:rPr>
      </w:pPr>
      <w:r w:rsidRPr="00C87FE5">
        <w:rPr>
          <w:szCs w:val="28"/>
        </w:rPr>
        <w:t>- заключения федеральным органом исполнительной власти в соответствии с установленными Правительством Российской Федерации правилами контракта с иностранной организацией на лечение гражданина Российской Федерации за пределами территории Российской Федерации (п.3 ч.2 ст.83);</w:t>
      </w:r>
    </w:p>
    <w:p w:rsidR="00DE4082" w:rsidRDefault="00DE4082" w:rsidP="00C1524F">
      <w:pPr>
        <w:spacing w:line="240" w:lineRule="auto"/>
        <w:contextualSpacing w:val="0"/>
      </w:pPr>
      <w:r>
        <w:rPr>
          <w:szCs w:val="28"/>
        </w:rPr>
        <w:t xml:space="preserve">- </w:t>
      </w:r>
      <w:r>
        <w:t xml:space="preserve">осуществления закупок дипломатическими представительствами и консульскими учреждениями Российской Федерации, торговыми представительствами Российской Федерации, официальными представительствами Российской Федерации при международных организациях и иными заказчиками, осуществляющими свою деятельность за пределами </w:t>
      </w:r>
      <w:r>
        <w:lastRenderedPageBreak/>
        <w:t xml:space="preserve">территории Российской Федерации, для обеспечения такой деятельности в случае, если начальная (максимальная) цена контракта не превышает пятнадцать миллионов рублей </w:t>
      </w:r>
      <w:r w:rsidRPr="00C87FE5">
        <w:rPr>
          <w:szCs w:val="28"/>
        </w:rPr>
        <w:t>(п.</w:t>
      </w:r>
      <w:r>
        <w:rPr>
          <w:szCs w:val="28"/>
        </w:rPr>
        <w:t>5</w:t>
      </w:r>
      <w:r w:rsidRPr="00C87FE5">
        <w:rPr>
          <w:szCs w:val="28"/>
        </w:rPr>
        <w:t xml:space="preserve"> ч.2 ст.83)</w:t>
      </w:r>
      <w:r>
        <w:t>;</w:t>
      </w:r>
    </w:p>
    <w:p w:rsidR="00DE4082" w:rsidRDefault="00DE4082" w:rsidP="00C1524F">
      <w:pPr>
        <w:spacing w:line="240" w:lineRule="auto"/>
        <w:contextualSpacing w:val="0"/>
      </w:pPr>
      <w:r>
        <w:t xml:space="preserve">- </w:t>
      </w:r>
      <w:r w:rsidRPr="005F3114">
        <w:t>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w:t>
      </w:r>
      <w:r>
        <w:t xml:space="preserve">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w:t>
      </w:r>
      <w:r>
        <w:rPr>
          <w:rStyle w:val="u"/>
        </w:rPr>
        <w:t>пунктом 28 части 1 статьи 93</w:t>
      </w:r>
      <w:r>
        <w:t xml:space="preserve"> 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r>
        <w:rPr>
          <w:rStyle w:val="u"/>
        </w:rPr>
        <w:t>статьей 103</w:t>
      </w:r>
      <w:r>
        <w:t xml:space="preserve"> настоящего Федерального закона, при условии обеспечения предусмотренного Федеральным </w:t>
      </w:r>
      <w:r>
        <w:rPr>
          <w:rStyle w:val="u"/>
        </w:rPr>
        <w:t>законом</w:t>
      </w:r>
      <w:r>
        <w:t xml:space="preserve"> от 27 июля 2006 года N 152-ФЗ "О персональных данных" обезличивания персональных данных </w:t>
      </w:r>
      <w:r w:rsidRPr="00C87FE5">
        <w:rPr>
          <w:szCs w:val="28"/>
        </w:rPr>
        <w:t>(п.</w:t>
      </w:r>
      <w:r>
        <w:rPr>
          <w:szCs w:val="28"/>
        </w:rPr>
        <w:t>7</w:t>
      </w:r>
      <w:r w:rsidRPr="00C87FE5">
        <w:rPr>
          <w:szCs w:val="28"/>
        </w:rPr>
        <w:t xml:space="preserve"> ч.2 ст.83)</w:t>
      </w:r>
      <w:r>
        <w:t>;</w:t>
      </w:r>
    </w:p>
    <w:p w:rsidR="00DE4082" w:rsidRDefault="00DE4082" w:rsidP="00C1524F">
      <w:pPr>
        <w:spacing w:line="240" w:lineRule="auto"/>
        <w:contextualSpacing w:val="0"/>
      </w:pPr>
      <w:r>
        <w:t xml:space="preserve">- осуществления закупок изделий народных художественных промыслов, образцы которых зарегистрированы в </w:t>
      </w:r>
      <w:r>
        <w:rPr>
          <w:rStyle w:val="u"/>
        </w:rPr>
        <w:t>порядке</w:t>
      </w:r>
      <w:r>
        <w:t xml:space="preserve">, установленном уполномоченным Правительством Российской Федерации федеральным органом исполнительной власти </w:t>
      </w:r>
      <w:r w:rsidRPr="00C87FE5">
        <w:rPr>
          <w:szCs w:val="28"/>
        </w:rPr>
        <w:t>(п.</w:t>
      </w:r>
      <w:r>
        <w:rPr>
          <w:szCs w:val="28"/>
        </w:rPr>
        <w:t>9</w:t>
      </w:r>
      <w:r w:rsidRPr="00C87FE5">
        <w:rPr>
          <w:szCs w:val="28"/>
        </w:rPr>
        <w:t xml:space="preserve"> ч.2 ст.83)</w:t>
      </w:r>
      <w:r>
        <w:t>;</w:t>
      </w:r>
    </w:p>
    <w:p w:rsidR="00DE4082" w:rsidRDefault="00DE4082" w:rsidP="00C1524F">
      <w:pPr>
        <w:spacing w:line="240" w:lineRule="auto"/>
        <w:contextualSpacing w:val="0"/>
        <w:rPr>
          <w:szCs w:val="28"/>
        </w:rPr>
      </w:pPr>
      <w:r w:rsidRPr="00DE4082">
        <w:rPr>
          <w:szCs w:val="28"/>
        </w:rPr>
        <w:t xml:space="preserve">- осуществления закупок по защите интересов РФ в случае подачи физическими лицами и (или) юридическими лицами </w:t>
      </w:r>
      <w:r w:rsidRPr="00DE4082">
        <w:rPr>
          <w:color w:val="000000"/>
          <w:szCs w:val="28"/>
          <w:shd w:val="clear" w:color="auto" w:fill="FFFFFF"/>
        </w:rPr>
        <w:t xml:space="preserve">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 </w:t>
      </w:r>
      <w:r w:rsidRPr="00DE4082">
        <w:rPr>
          <w:szCs w:val="28"/>
        </w:rPr>
        <w:t>(п.10 ч.2 ст</w:t>
      </w:r>
      <w:r w:rsidRPr="00C87FE5">
        <w:rPr>
          <w:szCs w:val="28"/>
        </w:rPr>
        <w:t>.83)</w:t>
      </w:r>
      <w:r>
        <w:rPr>
          <w:szCs w:val="28"/>
        </w:rPr>
        <w:t>.</w:t>
      </w:r>
    </w:p>
    <w:p w:rsidR="00A20370" w:rsidRPr="00A20370" w:rsidRDefault="00A20370" w:rsidP="00C1524F">
      <w:pPr>
        <w:spacing w:line="240" w:lineRule="auto"/>
        <w:rPr>
          <w:szCs w:val="28"/>
        </w:rPr>
      </w:pPr>
      <w:r w:rsidRPr="00A20370">
        <w:rPr>
          <w:szCs w:val="28"/>
        </w:rPr>
        <w:t>5.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w:t>
      </w:r>
      <w:r>
        <w:rPr>
          <w:szCs w:val="28"/>
        </w:rPr>
        <w:t xml:space="preserve"> от 05.04.2013 №44-ФЗ</w:t>
      </w:r>
      <w:r w:rsidR="00F65525">
        <w:rPr>
          <w:szCs w:val="28"/>
        </w:rPr>
        <w:t xml:space="preserve"> (с 31.03.2014)</w:t>
      </w:r>
      <w:r w:rsidRPr="00A20370">
        <w:rPr>
          <w:szCs w:val="28"/>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Срок действия банковской гарантии должен превышать срок действия контракта </w:t>
      </w:r>
      <w:r w:rsidRPr="00A20370">
        <w:rPr>
          <w:b/>
          <w:szCs w:val="28"/>
        </w:rPr>
        <w:t>не менее чем на один месяц</w:t>
      </w:r>
      <w:r w:rsidRPr="00A20370">
        <w:rPr>
          <w:szCs w:val="28"/>
        </w:rPr>
        <w:t>.</w:t>
      </w:r>
    </w:p>
    <w:p w:rsidR="00B25D2F" w:rsidRDefault="0059264E" w:rsidP="00C1524F">
      <w:pPr>
        <w:spacing w:line="240" w:lineRule="auto"/>
        <w:contextualSpacing w:val="0"/>
        <w:rPr>
          <w:vanish/>
          <w:szCs w:val="28"/>
        </w:rPr>
      </w:pPr>
      <w:r>
        <w:rPr>
          <w:szCs w:val="28"/>
        </w:rPr>
        <w:t xml:space="preserve">В </w:t>
      </w:r>
      <w:r w:rsidR="00D64C0E">
        <w:rPr>
          <w:szCs w:val="28"/>
        </w:rPr>
        <w:t>контракте должно быть предусмотрен</w:t>
      </w:r>
      <w:r w:rsidR="00CD7244">
        <w:rPr>
          <w:szCs w:val="28"/>
        </w:rPr>
        <w:t>а необходимость</w:t>
      </w:r>
      <w:r w:rsidR="00D64C0E">
        <w:rPr>
          <w:szCs w:val="28"/>
        </w:rPr>
        <w:t xml:space="preserve"> </w:t>
      </w:r>
      <w:r w:rsidR="008C460A">
        <w:rPr>
          <w:vanish/>
          <w:szCs w:val="28"/>
        </w:rPr>
        <w:t>контракте должно быть предусмотрено</w:t>
      </w:r>
    </w:p>
    <w:p w:rsidR="00A20370" w:rsidRDefault="00DB771C" w:rsidP="00C1524F">
      <w:pPr>
        <w:spacing w:line="240" w:lineRule="auto"/>
        <w:contextualSpacing w:val="0"/>
        <w:rPr>
          <w:szCs w:val="28"/>
        </w:rPr>
      </w:pPr>
      <w:r>
        <w:t xml:space="preserve">в </w:t>
      </w:r>
      <w:r w:rsidR="00A20370">
        <w:t xml:space="preserve">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w:t>
      </w:r>
      <w:r w:rsidR="00CD7244">
        <w:t xml:space="preserve">предоставления </w:t>
      </w:r>
      <w:r w:rsidR="00A20370">
        <w:t>участник</w:t>
      </w:r>
      <w:r w:rsidR="00CD7244">
        <w:t>ом</w:t>
      </w:r>
      <w:r w:rsidR="00A20370">
        <w:t xml:space="preserve"> закупки, с которым заключается контракт, </w:t>
      </w:r>
      <w:r w:rsidR="00CD7244">
        <w:lastRenderedPageBreak/>
        <w:t>обеспечения</w:t>
      </w:r>
      <w:r w:rsidR="00A20370">
        <w:t xml:space="preserve"> исполнения контракта с учетом положений </w:t>
      </w:r>
      <w:r w:rsidR="00A20370">
        <w:rPr>
          <w:rStyle w:val="u"/>
        </w:rPr>
        <w:t>статьи 37</w:t>
      </w:r>
      <w:r w:rsidR="00A20370">
        <w:t xml:space="preserve"> Федерального закона</w:t>
      </w:r>
      <w:r w:rsidR="00A20370" w:rsidRPr="00A20370">
        <w:rPr>
          <w:szCs w:val="28"/>
        </w:rPr>
        <w:t xml:space="preserve"> </w:t>
      </w:r>
      <w:r w:rsidR="00A20370">
        <w:rPr>
          <w:szCs w:val="28"/>
        </w:rPr>
        <w:t>от 05.04.2013 №44-ФЗ:</w:t>
      </w:r>
    </w:p>
    <w:p w:rsidR="00A20370" w:rsidRDefault="00A20370" w:rsidP="00C1524F">
      <w:pPr>
        <w:spacing w:line="240" w:lineRule="auto"/>
        <w:contextualSpacing w:val="0"/>
      </w:pPr>
      <w:r>
        <w:rPr>
          <w:szCs w:val="28"/>
        </w:rPr>
        <w:t xml:space="preserve">- </w:t>
      </w:r>
      <w:r>
        <w:t>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A20370" w:rsidRPr="00FB0213" w:rsidRDefault="00A20370" w:rsidP="00C1524F">
      <w:pPr>
        <w:spacing w:line="240" w:lineRule="auto"/>
        <w:rPr>
          <w:szCs w:val="28"/>
        </w:rPr>
      </w:pPr>
      <w:r w:rsidRPr="00A20370">
        <w:rPr>
          <w:szCs w:val="28"/>
        </w:rPr>
        <w:t xml:space="preserve">- </w:t>
      </w:r>
      <w:r>
        <w:rPr>
          <w:szCs w:val="28"/>
        </w:rPr>
        <w:t>е</w:t>
      </w:r>
      <w:r w:rsidRPr="00A20370">
        <w:rPr>
          <w:szCs w:val="28"/>
        </w:rPr>
        <w:t xml:space="preserve">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w:t>
      </w:r>
      <w:r w:rsidR="00FB0213">
        <w:t>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r w:rsidR="00287A47">
        <w:t xml:space="preserve"> (</w:t>
      </w:r>
      <w:r w:rsidR="00287A47">
        <w:rPr>
          <w:szCs w:val="28"/>
        </w:rPr>
        <w:t>если участником не представлена информация</w:t>
      </w:r>
      <w:r w:rsidRPr="00A20370">
        <w:rPr>
          <w:szCs w:val="28"/>
        </w:rPr>
        <w:t>, подтверждающ</w:t>
      </w:r>
      <w:r w:rsidR="00287A47">
        <w:rPr>
          <w:szCs w:val="28"/>
        </w:rPr>
        <w:t>ая</w:t>
      </w:r>
      <w:r w:rsidRPr="00A20370">
        <w:rPr>
          <w:szCs w:val="28"/>
        </w:rPr>
        <w:t xml:space="preserve"> добросовестность такого участника на дату подачи заявки</w:t>
      </w:r>
      <w:r w:rsidR="00287A47">
        <w:rPr>
          <w:szCs w:val="28"/>
        </w:rPr>
        <w:t>)</w:t>
      </w:r>
      <w:r w:rsidRPr="00FB0213">
        <w:rPr>
          <w:szCs w:val="28"/>
        </w:rPr>
        <w:t>.</w:t>
      </w:r>
    </w:p>
    <w:p w:rsidR="00A20370" w:rsidRPr="00A20370" w:rsidRDefault="00A20370" w:rsidP="00C1524F">
      <w:pPr>
        <w:spacing w:line="240" w:lineRule="auto"/>
        <w:contextualSpacing w:val="0"/>
        <w:rPr>
          <w:vanish/>
          <w:szCs w:val="28"/>
        </w:rPr>
      </w:pPr>
      <w:r w:rsidRPr="00A20370">
        <w:rPr>
          <w:vanish/>
          <w:szCs w:val="28"/>
        </w:rPr>
        <w:t> </w:t>
      </w:r>
    </w:p>
    <w:p w:rsidR="00A20370" w:rsidRDefault="00A20370" w:rsidP="00C1524F">
      <w:pPr>
        <w:spacing w:line="240" w:lineRule="auto"/>
        <w:contextualSpacing w:val="0"/>
      </w:pPr>
      <w:r w:rsidRPr="00FB0213">
        <w:rPr>
          <w:szCs w:val="28"/>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w:t>
      </w:r>
      <w:r>
        <w:t xml:space="preserve"> изменен способ обеспечения исполнения контракта.</w:t>
      </w:r>
    </w:p>
    <w:p w:rsidR="00F65525" w:rsidRPr="006771BA" w:rsidRDefault="00F65525" w:rsidP="00C1524F">
      <w:pPr>
        <w:spacing w:line="240" w:lineRule="auto"/>
        <w:contextualSpacing w:val="0"/>
        <w:rPr>
          <w:szCs w:val="28"/>
        </w:rPr>
      </w:pPr>
      <w:r w:rsidRPr="006771BA">
        <w:rPr>
          <w:szCs w:val="28"/>
        </w:rPr>
        <w:t xml:space="preserve">В контракт включается обязательное условие </w:t>
      </w:r>
      <w:r w:rsidRPr="00F65525">
        <w:rPr>
          <w:b/>
          <w:szCs w:val="28"/>
        </w:rPr>
        <w:t>о сроках возврата заказчиком поставщику (подрядчику, исполнителю) денежных средств,</w:t>
      </w:r>
      <w:r w:rsidRPr="006771BA">
        <w:rPr>
          <w:szCs w:val="28"/>
        </w:rPr>
        <w:t xml:space="preserve">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F65525" w:rsidRDefault="00F65525" w:rsidP="00C87FE5">
      <w:pPr>
        <w:spacing w:line="240" w:lineRule="auto"/>
        <w:ind w:firstLine="539"/>
        <w:contextualSpacing w:val="0"/>
        <w:rPr>
          <w:szCs w:val="28"/>
        </w:rPr>
      </w:pPr>
    </w:p>
    <w:p w:rsidR="00B515F8" w:rsidRPr="003A1EFB" w:rsidRDefault="00B515F8" w:rsidP="003A1EFB">
      <w:pPr>
        <w:pStyle w:val="a4"/>
        <w:numPr>
          <w:ilvl w:val="0"/>
          <w:numId w:val="33"/>
        </w:numPr>
        <w:spacing w:line="240" w:lineRule="auto"/>
        <w:contextualSpacing w:val="0"/>
        <w:rPr>
          <w:szCs w:val="28"/>
        </w:rPr>
      </w:pPr>
      <w:r w:rsidRPr="003A1EFB">
        <w:rPr>
          <w:szCs w:val="28"/>
        </w:rPr>
        <w:t xml:space="preserve">Обязательное условие об ответственности заказчика и поставщика (подрядчика, исполнителя) за </w:t>
      </w:r>
      <w:r w:rsidRPr="003A1EFB">
        <w:rPr>
          <w:b/>
          <w:szCs w:val="28"/>
          <w:u w:val="single"/>
        </w:rPr>
        <w:t>неисполнение или ненадлежащее исполнение обязательств, предусмотренных контрактом</w:t>
      </w:r>
      <w:r w:rsidRPr="003A1EFB">
        <w:rPr>
          <w:szCs w:val="28"/>
        </w:rPr>
        <w:t>.</w:t>
      </w:r>
    </w:p>
    <w:p w:rsidR="003A1EFB" w:rsidRPr="001C6F4F" w:rsidRDefault="003A1EFB" w:rsidP="00B515F8">
      <w:pPr>
        <w:spacing w:line="240" w:lineRule="auto"/>
        <w:ind w:firstLine="539"/>
        <w:contextualSpacing w:val="0"/>
        <w:rPr>
          <w:szCs w:val="28"/>
        </w:rPr>
      </w:pPr>
    </w:p>
    <w:p w:rsidR="006307B1" w:rsidRDefault="00B515F8" w:rsidP="00C1524F">
      <w:pPr>
        <w:spacing w:line="240" w:lineRule="auto"/>
        <w:contextualSpacing w:val="0"/>
        <w:rPr>
          <w:szCs w:val="28"/>
        </w:rPr>
      </w:pPr>
      <w:r>
        <w:rPr>
          <w:szCs w:val="28"/>
        </w:rPr>
        <w:t xml:space="preserve">Постановлением Правительства РФ от 25.11.2013 </w:t>
      </w:r>
      <w:r w:rsidR="006307B1">
        <w:rPr>
          <w:szCs w:val="28"/>
        </w:rPr>
        <w:t xml:space="preserve">№1063 </w:t>
      </w:r>
      <w:r>
        <w:rPr>
          <w:szCs w:val="28"/>
        </w:rPr>
        <w:t>установлены правила определения размера штрафа</w:t>
      </w:r>
      <w:r w:rsidR="006307B1">
        <w:rPr>
          <w:szCs w:val="28"/>
        </w:rPr>
        <w:t xml:space="preserve">, начисляемого в случае неисполнения или ненадлежащего исполнения заказчиком, поставщиком обязательств, предусмотренных контрактом, и размера пени, начисляемой за каждый день </w:t>
      </w:r>
      <w:r w:rsidR="006307B1">
        <w:rPr>
          <w:szCs w:val="28"/>
        </w:rPr>
        <w:lastRenderedPageBreak/>
        <w:t>просрочки исполнения поставщиком обязательства, предусмотренного контрактом.</w:t>
      </w:r>
    </w:p>
    <w:p w:rsidR="006307B1" w:rsidRDefault="006307B1" w:rsidP="00C1524F">
      <w:pPr>
        <w:spacing w:line="240" w:lineRule="auto"/>
        <w:contextualSpacing w:val="0"/>
        <w:rPr>
          <w:szCs w:val="28"/>
        </w:rPr>
      </w:pPr>
      <w:r>
        <w:rPr>
          <w:szCs w:val="28"/>
        </w:rPr>
        <w:t xml:space="preserve">Размер штрафа устанавливается </w:t>
      </w:r>
      <w:r w:rsidR="007F5566">
        <w:rPr>
          <w:szCs w:val="28"/>
        </w:rPr>
        <w:t xml:space="preserve">в контракте </w:t>
      </w:r>
      <w:r>
        <w:rPr>
          <w:szCs w:val="28"/>
        </w:rPr>
        <w:t>в виде фиксированной суммы</w:t>
      </w:r>
      <w:r w:rsidR="004D1474">
        <w:rPr>
          <w:szCs w:val="28"/>
        </w:rPr>
        <w:t xml:space="preserve">, рассчитываемый как процент цены контракта. </w:t>
      </w:r>
    </w:p>
    <w:p w:rsidR="007F5566" w:rsidRDefault="007F5566" w:rsidP="00C1524F">
      <w:pPr>
        <w:spacing w:line="240" w:lineRule="auto"/>
      </w:pPr>
      <w:r>
        <w:rPr>
          <w:rStyle w:val="blk"/>
        </w:rPr>
        <w:t>За ненадлежащее исполнение поставщиком (исполнителем, подрядчиком) обязательств, предусмотренных контрактом, размер штрафа устанавливается в виде фиксированной суммы, определяемой в следующем порядке:</w:t>
      </w:r>
    </w:p>
    <w:p w:rsidR="007F5566" w:rsidRDefault="007F5566" w:rsidP="00C1524F">
      <w:pPr>
        <w:spacing w:line="240" w:lineRule="auto"/>
      </w:pPr>
      <w:r>
        <w:rPr>
          <w:rStyle w:val="blk"/>
        </w:rPr>
        <w:t>а) 10 процентов цены контракта в случае, если цена контракта не превышает 3 млн. рублей;</w:t>
      </w:r>
    </w:p>
    <w:p w:rsidR="007F5566" w:rsidRDefault="007F5566" w:rsidP="00C1524F">
      <w:pPr>
        <w:spacing w:line="240" w:lineRule="auto"/>
      </w:pPr>
      <w:r>
        <w:rPr>
          <w:rStyle w:val="blk"/>
        </w:rPr>
        <w:t>б) 5 процентов цены контракта в случае, если цена контракта составляет от 3 млн. рублей до 50 млн. рублей;</w:t>
      </w:r>
    </w:p>
    <w:p w:rsidR="007F5566" w:rsidRDefault="007F5566" w:rsidP="00C1524F">
      <w:pPr>
        <w:spacing w:line="240" w:lineRule="auto"/>
      </w:pPr>
      <w:r>
        <w:rPr>
          <w:rStyle w:val="blk"/>
        </w:rPr>
        <w:t>в) 1 процент цены контракта в случае, если цена контракта составляет от 50 млн. рублей до 100 млн. рублей;</w:t>
      </w:r>
    </w:p>
    <w:p w:rsidR="007F5566" w:rsidRDefault="007F5566" w:rsidP="00C1524F">
      <w:pPr>
        <w:spacing w:line="240" w:lineRule="auto"/>
      </w:pPr>
      <w:r>
        <w:rPr>
          <w:rStyle w:val="blk"/>
        </w:rPr>
        <w:t>г) 0,5 процента цены контракта в случае, если цена контракта превышает 100 млн. рублей.</w:t>
      </w:r>
    </w:p>
    <w:p w:rsidR="007F5566" w:rsidRDefault="007F5566" w:rsidP="00C1524F">
      <w:pPr>
        <w:spacing w:line="240" w:lineRule="auto"/>
        <w:rPr>
          <w:vanish/>
        </w:rPr>
      </w:pPr>
      <w:r>
        <w:rPr>
          <w:vanish/>
        </w:rPr>
        <w:t> </w:t>
      </w:r>
    </w:p>
    <w:p w:rsidR="007F5566" w:rsidRDefault="007F5566" w:rsidP="00C1524F">
      <w:pPr>
        <w:spacing w:line="240" w:lineRule="auto"/>
      </w:pPr>
      <w:r>
        <w:rPr>
          <w:rStyle w:val="blk"/>
        </w:rPr>
        <w:t>За ненадлежащее исполнение заказчиком обязательств по контракту размер штрафа устанавливается в виде фиксированной суммы, определяемой в следующем порядке:</w:t>
      </w:r>
    </w:p>
    <w:p w:rsidR="007F5566" w:rsidRDefault="007F5566" w:rsidP="00C1524F">
      <w:pPr>
        <w:spacing w:line="240" w:lineRule="auto"/>
      </w:pPr>
      <w:r>
        <w:rPr>
          <w:rStyle w:val="blk"/>
        </w:rPr>
        <w:t>а) 2,5 процента цены контракта в случае, если цена контракта не превышает 3 млн. рублей;</w:t>
      </w:r>
    </w:p>
    <w:p w:rsidR="007F5566" w:rsidRDefault="007F5566" w:rsidP="00C1524F">
      <w:pPr>
        <w:spacing w:line="240" w:lineRule="auto"/>
      </w:pPr>
      <w:r>
        <w:rPr>
          <w:rStyle w:val="blk"/>
        </w:rPr>
        <w:t>б) 2 процента цены контракта в случае, если цена контракта составляет от 3 млн. рублей до 50 млн. рублей;</w:t>
      </w:r>
    </w:p>
    <w:p w:rsidR="007F5566" w:rsidRDefault="007F5566" w:rsidP="00C1524F">
      <w:pPr>
        <w:spacing w:line="240" w:lineRule="auto"/>
      </w:pPr>
      <w:r>
        <w:rPr>
          <w:rStyle w:val="blk"/>
        </w:rPr>
        <w:t>в) 1,5 процента цены контракта в случае, если цена контракта составляет от 50 млн. рублей до 100 млн. рублей;</w:t>
      </w:r>
    </w:p>
    <w:p w:rsidR="007F5566" w:rsidRDefault="007F5566" w:rsidP="00C1524F">
      <w:pPr>
        <w:spacing w:line="240" w:lineRule="auto"/>
      </w:pPr>
      <w:r>
        <w:rPr>
          <w:rStyle w:val="blk"/>
        </w:rPr>
        <w:t>г) 0,5 процента цены контракта в случае, если цена контракта превышает 100 млн. рублей.</w:t>
      </w:r>
    </w:p>
    <w:p w:rsidR="004D1474" w:rsidRDefault="007F5566" w:rsidP="00C1524F">
      <w:pPr>
        <w:spacing w:line="240" w:lineRule="auto"/>
        <w:contextualSpacing w:val="0"/>
        <w:rPr>
          <w:szCs w:val="28"/>
        </w:rPr>
      </w:pPr>
      <w:r w:rsidRPr="006771BA">
        <w:rPr>
          <w:szCs w:val="28"/>
        </w:rPr>
        <w:t xml:space="preserve"> </w:t>
      </w:r>
      <w:r w:rsidR="004D1474" w:rsidRPr="006771BA">
        <w:rPr>
          <w:szCs w:val="28"/>
        </w:rPr>
        <w:t xml:space="preserve">Пеня начисляется за каждый день просрочки исполнения </w:t>
      </w:r>
      <w:r w:rsidR="004D1474">
        <w:rPr>
          <w:szCs w:val="28"/>
        </w:rPr>
        <w:t xml:space="preserve">поставщиком </w:t>
      </w:r>
      <w:r w:rsidR="004D1474" w:rsidRPr="006771BA">
        <w:rPr>
          <w:szCs w:val="28"/>
        </w:rPr>
        <w:t>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r w:rsidR="004D1474">
        <w:rPr>
          <w:szCs w:val="28"/>
        </w:rPr>
        <w:t xml:space="preserve">, и </w:t>
      </w:r>
      <w:r w:rsidR="004D1474" w:rsidRPr="006771BA">
        <w:rPr>
          <w:szCs w:val="28"/>
        </w:rPr>
        <w:t>устанавливается в размере</w:t>
      </w:r>
      <w:r w:rsidR="00F15847" w:rsidRPr="006771BA">
        <w:rPr>
          <w:szCs w:val="28"/>
        </w:rPr>
        <w:t xml:space="preserve">, определенном в порядке, установленном </w:t>
      </w:r>
      <w:r w:rsidR="00F15847">
        <w:rPr>
          <w:szCs w:val="28"/>
        </w:rPr>
        <w:t xml:space="preserve">постановлением </w:t>
      </w:r>
      <w:r w:rsidR="00F15847" w:rsidRPr="006771BA">
        <w:rPr>
          <w:szCs w:val="28"/>
        </w:rPr>
        <w:t>Правительств</w:t>
      </w:r>
      <w:r w:rsidR="00F15847">
        <w:rPr>
          <w:szCs w:val="28"/>
        </w:rPr>
        <w:t>а</w:t>
      </w:r>
      <w:r w:rsidR="00F15847" w:rsidRPr="006771BA">
        <w:rPr>
          <w:szCs w:val="28"/>
        </w:rPr>
        <w:t xml:space="preserve"> </w:t>
      </w:r>
      <w:r w:rsidR="00F15847">
        <w:rPr>
          <w:szCs w:val="28"/>
        </w:rPr>
        <w:t xml:space="preserve">РФ от 25.11.2013 №1063, но  </w:t>
      </w:r>
      <w:r w:rsidR="004D1474">
        <w:rPr>
          <w:szCs w:val="28"/>
        </w:rPr>
        <w:t xml:space="preserve">не менее </w:t>
      </w:r>
      <w:r w:rsidR="004D1474" w:rsidRPr="006771BA">
        <w:rPr>
          <w:szCs w:val="28"/>
        </w:rPr>
        <w:t>одной трехсотой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D1474" w:rsidRDefault="004D1474" w:rsidP="00C1524F">
      <w:pPr>
        <w:spacing w:line="240" w:lineRule="auto"/>
        <w:contextualSpacing w:val="0"/>
        <w:rPr>
          <w:szCs w:val="28"/>
        </w:rPr>
      </w:pPr>
      <w:r w:rsidRPr="006771BA">
        <w:rPr>
          <w:szCs w:val="28"/>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w:t>
      </w:r>
      <w:r>
        <w:rPr>
          <w:szCs w:val="28"/>
        </w:rPr>
        <w:t xml:space="preserve">неисполнения или </w:t>
      </w:r>
      <w:r w:rsidRPr="006771BA">
        <w:rPr>
          <w:szCs w:val="28"/>
        </w:rPr>
        <w:t>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F15847" w:rsidRDefault="00F15847" w:rsidP="00C1524F">
      <w:pPr>
        <w:spacing w:line="240" w:lineRule="auto"/>
        <w:contextualSpacing w:val="0"/>
        <w:rPr>
          <w:szCs w:val="28"/>
        </w:rPr>
      </w:pPr>
    </w:p>
    <w:p w:rsidR="00383DFE" w:rsidRPr="00A23005" w:rsidRDefault="00383DFE" w:rsidP="00A23005">
      <w:pPr>
        <w:pStyle w:val="a4"/>
        <w:numPr>
          <w:ilvl w:val="0"/>
          <w:numId w:val="33"/>
        </w:numPr>
        <w:spacing w:line="240" w:lineRule="auto"/>
        <w:contextualSpacing w:val="0"/>
        <w:rPr>
          <w:szCs w:val="28"/>
        </w:rPr>
      </w:pPr>
      <w:r w:rsidRPr="00A23005">
        <w:rPr>
          <w:szCs w:val="28"/>
          <w:u w:val="single"/>
        </w:rPr>
        <w:lastRenderedPageBreak/>
        <w:t xml:space="preserve">Контракт должен содержать </w:t>
      </w:r>
      <w:r w:rsidR="00FB0213" w:rsidRPr="00A23005">
        <w:rPr>
          <w:szCs w:val="28"/>
          <w:u w:val="single"/>
        </w:rPr>
        <w:t>о</w:t>
      </w:r>
      <w:r w:rsidRPr="00A23005">
        <w:rPr>
          <w:szCs w:val="28"/>
          <w:u w:val="single"/>
        </w:rPr>
        <w:t>бязательное условие</w:t>
      </w:r>
      <w:r w:rsidRPr="00A23005">
        <w:rPr>
          <w:szCs w:val="28"/>
        </w:rPr>
        <w:t xml:space="preserve"> </w:t>
      </w:r>
      <w:r w:rsidRPr="00A23005">
        <w:rPr>
          <w:b/>
          <w:szCs w:val="28"/>
        </w:rPr>
        <w:t>о порядке и сроках оплаты</w:t>
      </w:r>
      <w:r w:rsidRPr="00A23005">
        <w:rPr>
          <w:szCs w:val="28"/>
        </w:rPr>
        <w:t xml:space="preserve"> товара, работы или услуги, </w:t>
      </w:r>
      <w:r w:rsidRPr="00A23005">
        <w:rPr>
          <w:b/>
          <w:szCs w:val="28"/>
        </w:rPr>
        <w:t>о порядке и сроках осуществления заказчиком приемки</w:t>
      </w:r>
      <w:r w:rsidRPr="00A23005">
        <w:rPr>
          <w:szCs w:val="28"/>
        </w:rPr>
        <w:t xml:space="preserve">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w:t>
      </w:r>
      <w:r w:rsidRPr="00A23005">
        <w:rPr>
          <w:b/>
          <w:szCs w:val="28"/>
        </w:rPr>
        <w:t>о порядке и сроках оформления результатов такой приемки</w:t>
      </w:r>
      <w:r w:rsidRPr="00A23005">
        <w:rPr>
          <w:szCs w:val="28"/>
        </w:rPr>
        <w:t>.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383DFE" w:rsidRDefault="00383DFE" w:rsidP="00383DFE">
      <w:pPr>
        <w:spacing w:line="240" w:lineRule="auto"/>
        <w:ind w:firstLine="539"/>
        <w:contextualSpacing w:val="0"/>
        <w:rPr>
          <w:szCs w:val="28"/>
        </w:rPr>
      </w:pPr>
    </w:p>
    <w:p w:rsidR="00383DFE" w:rsidRDefault="00383DFE" w:rsidP="00383DFE">
      <w:pPr>
        <w:spacing w:line="240" w:lineRule="auto"/>
        <w:ind w:firstLine="539"/>
        <w:contextualSpacing w:val="0"/>
        <w:rPr>
          <w:szCs w:val="28"/>
        </w:rPr>
      </w:pPr>
    </w:p>
    <w:p w:rsidR="00383DFE" w:rsidRPr="000D1BD8" w:rsidRDefault="00383DFE" w:rsidP="000D1BD8">
      <w:pPr>
        <w:pStyle w:val="a4"/>
        <w:numPr>
          <w:ilvl w:val="0"/>
          <w:numId w:val="33"/>
        </w:numPr>
        <w:spacing w:line="240" w:lineRule="auto"/>
        <w:contextualSpacing w:val="0"/>
        <w:rPr>
          <w:color w:val="000000"/>
          <w:szCs w:val="28"/>
          <w:shd w:val="clear" w:color="auto" w:fill="FFFFFF"/>
        </w:rPr>
      </w:pPr>
      <w:r w:rsidRPr="000D1BD8">
        <w:rPr>
          <w:b/>
          <w:szCs w:val="28"/>
          <w:u w:val="single"/>
        </w:rPr>
        <w:t>В контракт может быть включено условие о возможности одностороннего отказа</w:t>
      </w:r>
      <w:r w:rsidRPr="000D1BD8">
        <w:rPr>
          <w:szCs w:val="28"/>
        </w:rPr>
        <w:t xml:space="preserve"> от исполнения контракта </w:t>
      </w:r>
      <w:r w:rsidR="00B56EAA" w:rsidRPr="000D1BD8">
        <w:rPr>
          <w:color w:val="000000"/>
          <w:szCs w:val="28"/>
          <w:shd w:val="clear" w:color="auto" w:fill="FFFFFF"/>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B0213" w:rsidRPr="000D1BD8">
        <w:rPr>
          <w:color w:val="000000"/>
          <w:szCs w:val="28"/>
          <w:shd w:val="clear" w:color="auto" w:fill="FFFFFF"/>
        </w:rPr>
        <w:t>.</w:t>
      </w:r>
    </w:p>
    <w:p w:rsidR="00614CD7" w:rsidRPr="00614CD7" w:rsidRDefault="00614CD7" w:rsidP="00C1524F">
      <w:pPr>
        <w:spacing w:line="240" w:lineRule="auto"/>
        <w:contextualSpacing w:val="0"/>
        <w:rPr>
          <w:i/>
          <w:szCs w:val="28"/>
        </w:rPr>
      </w:pPr>
      <w:r w:rsidRPr="00614CD7">
        <w:rPr>
          <w:i/>
          <w:szCs w:val="28"/>
        </w:rPr>
        <w:t xml:space="preserve">Заказчик вправе принять решение об одностороннем отказе от исполнения контракта, </w:t>
      </w:r>
      <w:r w:rsidRPr="00614CD7">
        <w:rPr>
          <w:i/>
          <w:szCs w:val="28"/>
          <w:u w:val="single"/>
        </w:rPr>
        <w:t>если это было предусмотрено контрактом</w:t>
      </w:r>
      <w:r w:rsidRPr="00614CD7">
        <w:rPr>
          <w:i/>
          <w:szCs w:val="28"/>
        </w:rPr>
        <w:t>.</w:t>
      </w:r>
    </w:p>
    <w:p w:rsidR="00B56EAA" w:rsidRPr="00B56EAA" w:rsidRDefault="00B56EAA" w:rsidP="00C1524F">
      <w:pPr>
        <w:spacing w:line="240" w:lineRule="auto"/>
        <w:contextualSpacing w:val="0"/>
        <w:rPr>
          <w:szCs w:val="28"/>
        </w:rPr>
      </w:pPr>
      <w:r w:rsidRPr="00FB0213">
        <w:rPr>
          <w:szCs w:val="28"/>
        </w:rPr>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p>
    <w:p w:rsidR="00B56EAA" w:rsidRPr="00B56EAA" w:rsidRDefault="00B56EAA" w:rsidP="00C1524F">
      <w:pPr>
        <w:spacing w:line="240" w:lineRule="auto"/>
        <w:contextualSpacing w:val="0"/>
        <w:rPr>
          <w:vanish/>
          <w:szCs w:val="28"/>
        </w:rPr>
      </w:pPr>
      <w:r w:rsidRPr="00B56EAA">
        <w:rPr>
          <w:vanish/>
          <w:szCs w:val="28"/>
        </w:rPr>
        <w:t> </w:t>
      </w:r>
    </w:p>
    <w:p w:rsidR="00B56EAA" w:rsidRPr="00B56EAA" w:rsidRDefault="00B56EAA" w:rsidP="00C1524F">
      <w:pPr>
        <w:spacing w:line="240" w:lineRule="auto"/>
        <w:contextualSpacing w:val="0"/>
        <w:rPr>
          <w:szCs w:val="28"/>
        </w:rPr>
      </w:pPr>
      <w:r w:rsidRPr="00FB0213">
        <w:rPr>
          <w:szCs w:val="28"/>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r w:rsidR="00FB0213" w:rsidRPr="00FB0213">
        <w:rPr>
          <w:szCs w:val="28"/>
        </w:rPr>
        <w:t xml:space="preserve">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B56EAA" w:rsidRPr="00B56EAA" w:rsidRDefault="00B56EAA" w:rsidP="00C1524F">
      <w:pPr>
        <w:spacing w:line="240" w:lineRule="auto"/>
        <w:contextualSpacing w:val="0"/>
        <w:rPr>
          <w:vanish/>
          <w:szCs w:val="28"/>
        </w:rPr>
      </w:pPr>
      <w:r w:rsidRPr="00B56EAA">
        <w:rPr>
          <w:vanish/>
          <w:szCs w:val="28"/>
        </w:rPr>
        <w:lastRenderedPageBreak/>
        <w:t> </w:t>
      </w:r>
    </w:p>
    <w:p w:rsidR="00B56EAA" w:rsidRPr="00B56EAA" w:rsidRDefault="00B56EAA" w:rsidP="00C1524F">
      <w:pPr>
        <w:spacing w:line="240" w:lineRule="auto"/>
        <w:contextualSpacing w:val="0"/>
        <w:rPr>
          <w:szCs w:val="28"/>
        </w:rPr>
      </w:pPr>
      <w:r w:rsidRPr="00FB0213">
        <w:rPr>
          <w:szCs w:val="28"/>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w:t>
      </w:r>
      <w:r w:rsidR="00D30728">
        <w:rPr>
          <w:szCs w:val="28"/>
        </w:rPr>
        <w:t>(если она была проведена)</w:t>
      </w:r>
      <w:r w:rsidRPr="00FB0213">
        <w:rPr>
          <w:szCs w:val="28"/>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56EAA" w:rsidRPr="00B56EAA" w:rsidRDefault="00B56EAA" w:rsidP="00C1524F">
      <w:pPr>
        <w:spacing w:line="240" w:lineRule="auto"/>
        <w:contextualSpacing w:val="0"/>
        <w:rPr>
          <w:vanish/>
          <w:szCs w:val="28"/>
        </w:rPr>
      </w:pPr>
      <w:r w:rsidRPr="00B56EAA">
        <w:rPr>
          <w:vanish/>
          <w:szCs w:val="28"/>
        </w:rPr>
        <w:t> </w:t>
      </w:r>
    </w:p>
    <w:p w:rsidR="00B56EAA" w:rsidRPr="00B56EAA" w:rsidRDefault="00B56EAA" w:rsidP="00C1524F">
      <w:pPr>
        <w:spacing w:line="240" w:lineRule="auto"/>
        <w:contextualSpacing w:val="0"/>
        <w:rPr>
          <w:szCs w:val="28"/>
        </w:rPr>
      </w:pPr>
      <w:r w:rsidRPr="00FB0213">
        <w:rPr>
          <w:szCs w:val="28"/>
        </w:rPr>
        <w:t>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B56EAA" w:rsidRPr="00B56EAA" w:rsidRDefault="00B56EAA" w:rsidP="00C1524F">
      <w:pPr>
        <w:spacing w:line="240" w:lineRule="auto"/>
        <w:contextualSpacing w:val="0"/>
        <w:rPr>
          <w:vanish/>
          <w:szCs w:val="28"/>
        </w:rPr>
      </w:pPr>
      <w:r w:rsidRPr="00B56EAA">
        <w:rPr>
          <w:vanish/>
          <w:szCs w:val="28"/>
        </w:rPr>
        <w:t> </w:t>
      </w:r>
    </w:p>
    <w:p w:rsidR="00D30728" w:rsidRDefault="00B56EAA" w:rsidP="00C1524F">
      <w:pPr>
        <w:spacing w:line="240" w:lineRule="auto"/>
        <w:contextualSpacing w:val="0"/>
        <w:rPr>
          <w:szCs w:val="28"/>
        </w:rPr>
      </w:pPr>
      <w:r w:rsidRPr="00FB0213">
        <w:rPr>
          <w:szCs w:val="28"/>
        </w:rPr>
        <w:t>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
    <w:p w:rsidR="00B56EAA" w:rsidRPr="00B56EAA" w:rsidRDefault="00B56EAA" w:rsidP="00C1524F">
      <w:pPr>
        <w:spacing w:line="240" w:lineRule="auto"/>
        <w:contextualSpacing w:val="0"/>
        <w:rPr>
          <w:vanish/>
          <w:szCs w:val="28"/>
        </w:rPr>
      </w:pPr>
      <w:r w:rsidRPr="00B56EAA">
        <w:rPr>
          <w:vanish/>
          <w:szCs w:val="28"/>
        </w:rPr>
        <w:t> </w:t>
      </w:r>
    </w:p>
    <w:p w:rsidR="00D30728" w:rsidRPr="00B56EAA" w:rsidRDefault="00B56EAA" w:rsidP="00C1524F">
      <w:pPr>
        <w:spacing w:line="240" w:lineRule="auto"/>
        <w:contextualSpacing w:val="0"/>
        <w:rPr>
          <w:szCs w:val="28"/>
        </w:rPr>
      </w:pPr>
      <w:r w:rsidRPr="00FB0213">
        <w:rPr>
          <w:szCs w:val="28"/>
        </w:rPr>
        <w:t>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r w:rsidR="00D30728">
        <w:rPr>
          <w:szCs w:val="28"/>
        </w:rPr>
        <w:t xml:space="preserve"> </w:t>
      </w:r>
      <w:r w:rsidR="00D30728" w:rsidRPr="00FB0213">
        <w:rPr>
          <w:szCs w:val="28"/>
        </w:rPr>
        <w:t>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B56EAA" w:rsidRPr="00B56EAA" w:rsidRDefault="00B56EAA" w:rsidP="00C1524F">
      <w:pPr>
        <w:spacing w:line="240" w:lineRule="auto"/>
        <w:contextualSpacing w:val="0"/>
        <w:rPr>
          <w:vanish/>
          <w:szCs w:val="28"/>
        </w:rPr>
      </w:pPr>
      <w:r w:rsidRPr="00B56EAA">
        <w:rPr>
          <w:vanish/>
          <w:szCs w:val="28"/>
        </w:rPr>
        <w:t> </w:t>
      </w:r>
    </w:p>
    <w:p w:rsidR="00B56EAA" w:rsidRPr="00B56EAA" w:rsidRDefault="00B56EAA" w:rsidP="00C1524F">
      <w:pPr>
        <w:spacing w:line="240" w:lineRule="auto"/>
        <w:contextualSpacing w:val="0"/>
        <w:rPr>
          <w:szCs w:val="28"/>
        </w:rPr>
      </w:pPr>
      <w:r w:rsidRPr="00FB0213">
        <w:rPr>
          <w:szCs w:val="28"/>
        </w:rPr>
        <w:t>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56EAA" w:rsidRPr="00B56EAA" w:rsidRDefault="00B56EAA" w:rsidP="00C1524F">
      <w:pPr>
        <w:spacing w:line="240" w:lineRule="auto"/>
        <w:contextualSpacing w:val="0"/>
        <w:rPr>
          <w:vanish/>
          <w:szCs w:val="28"/>
        </w:rPr>
      </w:pPr>
      <w:r w:rsidRPr="00B56EAA">
        <w:rPr>
          <w:vanish/>
          <w:szCs w:val="28"/>
        </w:rPr>
        <w:t> </w:t>
      </w:r>
    </w:p>
    <w:p w:rsidR="00B56EAA" w:rsidRPr="00B56EAA" w:rsidRDefault="00B56EAA" w:rsidP="00C1524F">
      <w:pPr>
        <w:spacing w:line="240" w:lineRule="auto"/>
        <w:contextualSpacing w:val="0"/>
        <w:rPr>
          <w:szCs w:val="28"/>
        </w:rPr>
      </w:pPr>
      <w:r w:rsidRPr="00FB0213">
        <w:rPr>
          <w:szCs w:val="28"/>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83DFE" w:rsidRPr="00FB0213" w:rsidRDefault="00383DFE" w:rsidP="00383DFE">
      <w:pPr>
        <w:spacing w:line="240" w:lineRule="auto"/>
        <w:ind w:firstLine="539"/>
        <w:contextualSpacing w:val="0"/>
        <w:rPr>
          <w:szCs w:val="28"/>
        </w:rPr>
      </w:pPr>
    </w:p>
    <w:p w:rsidR="00383DFE" w:rsidRPr="000D1BD8" w:rsidRDefault="00383DFE" w:rsidP="000D1BD8">
      <w:pPr>
        <w:pStyle w:val="a4"/>
        <w:numPr>
          <w:ilvl w:val="0"/>
          <w:numId w:val="33"/>
        </w:numPr>
        <w:spacing w:line="240" w:lineRule="auto"/>
        <w:contextualSpacing w:val="0"/>
        <w:rPr>
          <w:szCs w:val="28"/>
        </w:rPr>
      </w:pPr>
      <w:r w:rsidRPr="000D1BD8">
        <w:rPr>
          <w:szCs w:val="28"/>
        </w:rPr>
        <w:t xml:space="preserve">В случае, если начальная (максимальная) цена контракта при осуществлении закупки товара, работы, услуги превышает </w:t>
      </w:r>
      <w:r w:rsidR="00D30728" w:rsidRPr="000D1BD8">
        <w:rPr>
          <w:szCs w:val="28"/>
        </w:rPr>
        <w:t xml:space="preserve">100 млн. </w:t>
      </w:r>
      <w:r w:rsidR="00D30728" w:rsidRPr="000D1BD8">
        <w:rPr>
          <w:szCs w:val="28"/>
        </w:rPr>
        <w:lastRenderedPageBreak/>
        <w:t>рублей</w:t>
      </w:r>
      <w:r w:rsidRPr="000D1BD8">
        <w:rPr>
          <w:szCs w:val="28"/>
        </w:rPr>
        <w:t xml:space="preserve">, </w:t>
      </w:r>
      <w:r w:rsidRPr="000D1BD8">
        <w:rPr>
          <w:b/>
          <w:szCs w:val="28"/>
          <w:u w:val="single"/>
        </w:rPr>
        <w:t>в контракте должна быть указана обязанность</w:t>
      </w:r>
      <w:r w:rsidRPr="000D1BD8">
        <w:rPr>
          <w:szCs w:val="28"/>
        </w:rPr>
        <w:t xml:space="preserve"> поставщика (подрядчика, исполнителя) предоставлять </w:t>
      </w:r>
      <w:r w:rsidRPr="000D1BD8">
        <w:rPr>
          <w:b/>
          <w:szCs w:val="28"/>
          <w:u w:val="single"/>
        </w:rPr>
        <w:t>информацию о всех соисполнителях</w:t>
      </w:r>
      <w:r w:rsidRPr="000D1BD8">
        <w:rPr>
          <w:szCs w:val="28"/>
        </w:rPr>
        <w:t>,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383DFE" w:rsidRPr="006771BA" w:rsidRDefault="00383DFE" w:rsidP="00C1524F">
      <w:pPr>
        <w:spacing w:line="240" w:lineRule="auto"/>
        <w:contextualSpacing w:val="0"/>
        <w:rPr>
          <w:vanish/>
          <w:szCs w:val="28"/>
        </w:rPr>
      </w:pPr>
      <w:r w:rsidRPr="006771BA">
        <w:rPr>
          <w:vanish/>
          <w:szCs w:val="28"/>
        </w:rPr>
        <w:t> </w:t>
      </w:r>
    </w:p>
    <w:p w:rsidR="00383DFE" w:rsidRPr="006771BA" w:rsidRDefault="00383DFE" w:rsidP="00C1524F">
      <w:pPr>
        <w:spacing w:line="240" w:lineRule="auto"/>
        <w:contextualSpacing w:val="0"/>
        <w:rPr>
          <w:szCs w:val="28"/>
        </w:rPr>
      </w:pPr>
      <w:r w:rsidRPr="006771BA">
        <w:rPr>
          <w:szCs w:val="28"/>
        </w:rPr>
        <w:t>Указанная</w:t>
      </w:r>
      <w:r w:rsidR="00D30728">
        <w:rPr>
          <w:szCs w:val="28"/>
        </w:rPr>
        <w:t xml:space="preserve"> </w:t>
      </w:r>
      <w:r w:rsidRPr="006771BA">
        <w:rPr>
          <w:szCs w:val="28"/>
        </w:rPr>
        <w:t xml:space="preserve">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w:t>
      </w:r>
      <w:r w:rsidR="00D30728" w:rsidRPr="00D30728">
        <w:rPr>
          <w:b/>
          <w:szCs w:val="28"/>
        </w:rPr>
        <w:t>В</w:t>
      </w:r>
      <w:r w:rsidRPr="00D30728">
        <w:rPr>
          <w:b/>
          <w:szCs w:val="28"/>
        </w:rPr>
        <w:t xml:space="preserve"> контракте должна быть предусмотрена ответственность за непредоставление указанной информации</w:t>
      </w:r>
      <w:r w:rsidRPr="006771BA">
        <w:rPr>
          <w:szCs w:val="28"/>
        </w:rPr>
        <w:t xml:space="preserve">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383DFE" w:rsidRPr="006771BA" w:rsidRDefault="00383DFE" w:rsidP="00C1524F">
      <w:pPr>
        <w:spacing w:line="240" w:lineRule="auto"/>
        <w:contextualSpacing w:val="0"/>
        <w:rPr>
          <w:vanish/>
          <w:szCs w:val="28"/>
        </w:rPr>
      </w:pPr>
      <w:r w:rsidRPr="006771BA">
        <w:rPr>
          <w:vanish/>
          <w:szCs w:val="28"/>
        </w:rPr>
        <w:t> </w:t>
      </w:r>
    </w:p>
    <w:p w:rsidR="00383DFE" w:rsidRDefault="00383DFE" w:rsidP="00C1524F">
      <w:pPr>
        <w:spacing w:line="240" w:lineRule="auto"/>
        <w:contextualSpacing w:val="0"/>
        <w:rPr>
          <w:szCs w:val="28"/>
        </w:rPr>
      </w:pPr>
      <w:r w:rsidRPr="006771BA">
        <w:rPr>
          <w:szCs w:val="28"/>
        </w:rPr>
        <w:t>В случае непредоставления заказчику указанной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D95E1B" w:rsidRDefault="00D95E1B" w:rsidP="00383DFE">
      <w:pPr>
        <w:spacing w:line="240" w:lineRule="auto"/>
        <w:ind w:firstLine="539"/>
        <w:contextualSpacing w:val="0"/>
        <w:rPr>
          <w:szCs w:val="28"/>
        </w:rPr>
      </w:pPr>
    </w:p>
    <w:p w:rsidR="00D95E1B" w:rsidRPr="006771BA" w:rsidRDefault="00D95E1B" w:rsidP="00383DFE">
      <w:pPr>
        <w:spacing w:line="240" w:lineRule="auto"/>
        <w:ind w:firstLine="539"/>
        <w:contextualSpacing w:val="0"/>
        <w:rPr>
          <w:szCs w:val="28"/>
        </w:rPr>
      </w:pPr>
    </w:p>
    <w:p w:rsidR="00D95E1B" w:rsidRPr="002623B1" w:rsidRDefault="00D95E1B" w:rsidP="002623B1">
      <w:pPr>
        <w:pStyle w:val="a4"/>
        <w:numPr>
          <w:ilvl w:val="0"/>
          <w:numId w:val="33"/>
        </w:numPr>
        <w:spacing w:line="240" w:lineRule="auto"/>
        <w:contextualSpacing w:val="0"/>
        <w:rPr>
          <w:b/>
          <w:szCs w:val="28"/>
          <w:u w:val="single"/>
        </w:rPr>
      </w:pPr>
      <w:r w:rsidRPr="002623B1">
        <w:rPr>
          <w:b/>
          <w:szCs w:val="28"/>
          <w:u w:val="single"/>
        </w:rPr>
        <w:t>При проведении конкурса или аукциона:</w:t>
      </w:r>
    </w:p>
    <w:p w:rsidR="00D95E1B" w:rsidRDefault="00D95E1B" w:rsidP="00C1524F">
      <w:pPr>
        <w:spacing w:line="240" w:lineRule="auto"/>
        <w:contextualSpacing w:val="0"/>
        <w:rPr>
          <w:szCs w:val="28"/>
        </w:rPr>
      </w:pPr>
      <w:r w:rsidRPr="006771BA">
        <w:rPr>
          <w:szCs w:val="28"/>
        </w:rPr>
        <w:t>При заключении контракта заказчик по согласованию с участником закупки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w:t>
      </w:r>
      <w:r>
        <w:rPr>
          <w:szCs w:val="28"/>
        </w:rPr>
        <w:t>й) ценой контракта (ценой лота).</w:t>
      </w:r>
      <w:r w:rsidRPr="006771BA">
        <w:rPr>
          <w:szCs w:val="28"/>
        </w:rPr>
        <w:t xml:space="preserve">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E54891" w:rsidRDefault="00E54891" w:rsidP="00D95E1B">
      <w:pPr>
        <w:spacing w:line="240" w:lineRule="auto"/>
        <w:ind w:firstLine="539"/>
        <w:contextualSpacing w:val="0"/>
        <w:rPr>
          <w:szCs w:val="28"/>
        </w:rPr>
      </w:pPr>
    </w:p>
    <w:p w:rsidR="00E54891" w:rsidRPr="00C82EB1" w:rsidRDefault="00E54891" w:rsidP="00C82EB1">
      <w:pPr>
        <w:pStyle w:val="a4"/>
        <w:numPr>
          <w:ilvl w:val="0"/>
          <w:numId w:val="33"/>
        </w:numPr>
        <w:spacing w:line="240" w:lineRule="auto"/>
        <w:contextualSpacing w:val="0"/>
        <w:rPr>
          <w:szCs w:val="28"/>
        </w:rPr>
      </w:pPr>
      <w:r w:rsidRPr="00C82EB1">
        <w:rPr>
          <w:b/>
          <w:szCs w:val="28"/>
          <w:u w:val="single"/>
        </w:rPr>
        <w:t>При осуществлении закупок любыми способами в документации о закупке и контракте</w:t>
      </w:r>
      <w:r w:rsidRPr="00C82EB1">
        <w:rPr>
          <w:szCs w:val="28"/>
        </w:rPr>
        <w:t>, а в случае осуществления закупки у единственного поставщика (подрядчика, исполнителя) в контракте должна быть предусмотрена:</w:t>
      </w:r>
    </w:p>
    <w:p w:rsidR="00E54891" w:rsidRPr="00F65525" w:rsidRDefault="00E54891" w:rsidP="00333666">
      <w:pPr>
        <w:spacing w:line="240" w:lineRule="auto"/>
        <w:contextualSpacing w:val="0"/>
        <w:rPr>
          <w:szCs w:val="28"/>
        </w:rPr>
      </w:pPr>
      <w:r w:rsidRPr="00A36D2E">
        <w:rPr>
          <w:szCs w:val="28"/>
        </w:rPr>
        <w:t xml:space="preserve">а) </w:t>
      </w:r>
      <w:r>
        <w:rPr>
          <w:szCs w:val="28"/>
        </w:rPr>
        <w:t>возможность по соглашению сторон снижения</w:t>
      </w:r>
      <w:r w:rsidRPr="00A36D2E">
        <w:rPr>
          <w:szCs w:val="28"/>
        </w:rPr>
        <w:t xml:space="preserve">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54891" w:rsidRDefault="00E54891" w:rsidP="00333666">
      <w:pPr>
        <w:spacing w:line="240" w:lineRule="auto"/>
        <w:contextualSpacing w:val="0"/>
        <w:rPr>
          <w:szCs w:val="28"/>
        </w:rPr>
      </w:pPr>
      <w:r w:rsidRPr="00A36D2E">
        <w:rPr>
          <w:szCs w:val="28"/>
        </w:rPr>
        <w:lastRenderedPageBreak/>
        <w:t xml:space="preserve">б) </w:t>
      </w:r>
      <w:r w:rsidR="00964844">
        <w:rPr>
          <w:szCs w:val="28"/>
        </w:rPr>
        <w:t xml:space="preserve">возможность по предложению заказчика </w:t>
      </w:r>
      <w:r w:rsidRPr="00A36D2E">
        <w:rPr>
          <w:szCs w:val="28"/>
        </w:rPr>
        <w:t>увелич</w:t>
      </w:r>
      <w:r>
        <w:rPr>
          <w:szCs w:val="28"/>
        </w:rPr>
        <w:t>ения</w:t>
      </w:r>
      <w:r w:rsidRPr="00A36D2E">
        <w:rPr>
          <w:szCs w:val="28"/>
        </w:rPr>
        <w:t xml:space="preserve"> предусмотренны</w:t>
      </w:r>
      <w:r>
        <w:rPr>
          <w:szCs w:val="28"/>
        </w:rPr>
        <w:t>х</w:t>
      </w:r>
      <w:r w:rsidRPr="00A36D2E">
        <w:rPr>
          <w:szCs w:val="28"/>
        </w:rPr>
        <w:t xml:space="preserve"> контрактом количеств</w:t>
      </w:r>
      <w:r>
        <w:rPr>
          <w:szCs w:val="28"/>
        </w:rPr>
        <w:t>а</w:t>
      </w:r>
      <w:r w:rsidRPr="00A36D2E">
        <w:rPr>
          <w:szCs w:val="28"/>
        </w:rPr>
        <w:t xml:space="preserve"> товара, объем</w:t>
      </w:r>
      <w:r>
        <w:rPr>
          <w:szCs w:val="28"/>
        </w:rPr>
        <w:t>а</w:t>
      </w:r>
      <w:r w:rsidRPr="00A36D2E">
        <w:rPr>
          <w:szCs w:val="28"/>
        </w:rPr>
        <w:t xml:space="preserve"> работы или услуги не более чем на десять процентов или уменьш</w:t>
      </w:r>
      <w:r>
        <w:rPr>
          <w:szCs w:val="28"/>
        </w:rPr>
        <w:t>ения</w:t>
      </w:r>
      <w:r w:rsidRPr="00A36D2E">
        <w:rPr>
          <w:szCs w:val="28"/>
        </w:rPr>
        <w:t xml:space="preserve"> предусмотренны</w:t>
      </w:r>
      <w:r>
        <w:rPr>
          <w:szCs w:val="28"/>
        </w:rPr>
        <w:t xml:space="preserve">х </w:t>
      </w:r>
      <w:r w:rsidRPr="00A36D2E">
        <w:rPr>
          <w:szCs w:val="28"/>
        </w:rPr>
        <w:t>контрактом количеств</w:t>
      </w:r>
      <w:r>
        <w:rPr>
          <w:szCs w:val="28"/>
        </w:rPr>
        <w:t>а</w:t>
      </w:r>
      <w:r w:rsidRPr="00A36D2E">
        <w:rPr>
          <w:szCs w:val="28"/>
        </w:rPr>
        <w:t xml:space="preserve"> поставляемого товара, объем</w:t>
      </w:r>
      <w:r>
        <w:rPr>
          <w:szCs w:val="28"/>
        </w:rPr>
        <w:t>а</w:t>
      </w:r>
      <w:r w:rsidRPr="00A36D2E">
        <w:rPr>
          <w:szCs w:val="28"/>
        </w:rPr>
        <w:t xml:space="preserve">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w:t>
      </w:r>
      <w:r w:rsidR="00614CD7">
        <w:rPr>
          <w:szCs w:val="28"/>
        </w:rPr>
        <w:t>личество такого товара.</w:t>
      </w:r>
    </w:p>
    <w:p w:rsidR="00614CD7" w:rsidRDefault="00614CD7" w:rsidP="00E54891">
      <w:pPr>
        <w:spacing w:line="240" w:lineRule="auto"/>
        <w:ind w:firstLine="539"/>
        <w:contextualSpacing w:val="0"/>
        <w:rPr>
          <w:szCs w:val="28"/>
        </w:rPr>
      </w:pPr>
    </w:p>
    <w:p w:rsidR="00614CD7" w:rsidRPr="002623B1" w:rsidRDefault="00614CD7" w:rsidP="002623B1">
      <w:pPr>
        <w:pStyle w:val="a4"/>
        <w:numPr>
          <w:ilvl w:val="0"/>
          <w:numId w:val="33"/>
        </w:numPr>
        <w:spacing w:line="240" w:lineRule="auto"/>
        <w:contextualSpacing w:val="0"/>
        <w:rPr>
          <w:szCs w:val="28"/>
        </w:rPr>
      </w:pPr>
      <w:r w:rsidRPr="002623B1">
        <w:rPr>
          <w:szCs w:val="28"/>
        </w:rPr>
        <w:t>Заказчик несет ответственность за исполнение контракта при уменьшении ранее доведенных до заказчика как получателя бюджетных средств лимитов бюджетных обязательств.</w:t>
      </w:r>
    </w:p>
    <w:p w:rsidR="006E4C42" w:rsidRDefault="006E4C42" w:rsidP="00333666">
      <w:pPr>
        <w:spacing w:line="240" w:lineRule="auto"/>
        <w:contextualSpacing w:val="0"/>
        <w:rPr>
          <w:szCs w:val="28"/>
        </w:rPr>
      </w:pPr>
    </w:p>
    <w:p w:rsidR="00DF7BA4" w:rsidRDefault="00DF7BA4" w:rsidP="00DF7BA4">
      <w:pPr>
        <w:shd w:val="clear" w:color="auto" w:fill="FFFFFF"/>
        <w:spacing w:line="240" w:lineRule="auto"/>
        <w:rPr>
          <w:color w:val="000000"/>
          <w:szCs w:val="28"/>
        </w:rPr>
      </w:pPr>
      <w:r>
        <w:rPr>
          <w:color w:val="000000"/>
          <w:szCs w:val="28"/>
        </w:rPr>
        <w:t>Методика сокращения товара, объемов работ или услуг при уменьшении цены контракта утверждена постановлением Правительства РФ от 28.11.2013 №1090.</w:t>
      </w:r>
    </w:p>
    <w:p w:rsidR="00B90B6E" w:rsidRPr="006771BA" w:rsidRDefault="00B90B6E" w:rsidP="00333666">
      <w:pPr>
        <w:spacing w:line="240" w:lineRule="auto"/>
        <w:contextualSpacing w:val="0"/>
        <w:rPr>
          <w:vanish/>
          <w:szCs w:val="28"/>
        </w:rPr>
      </w:pPr>
      <w:r w:rsidRPr="006771BA">
        <w:rPr>
          <w:vanish/>
          <w:szCs w:val="28"/>
        </w:rPr>
        <w:t> </w:t>
      </w:r>
    </w:p>
    <w:p w:rsidR="00B90B6E" w:rsidRPr="006771BA" w:rsidRDefault="00B90B6E" w:rsidP="00333666">
      <w:pPr>
        <w:spacing w:line="240" w:lineRule="auto"/>
        <w:contextualSpacing w:val="0"/>
        <w:rPr>
          <w:vanish/>
          <w:szCs w:val="28"/>
        </w:rPr>
      </w:pPr>
      <w:r w:rsidRPr="006771BA">
        <w:rPr>
          <w:vanish/>
          <w:szCs w:val="28"/>
        </w:rPr>
        <w:t> </w:t>
      </w:r>
    </w:p>
    <w:p w:rsidR="00B90B6E" w:rsidRPr="006771BA" w:rsidRDefault="00B90B6E" w:rsidP="00333666">
      <w:pPr>
        <w:spacing w:line="240" w:lineRule="auto"/>
        <w:contextualSpacing w:val="0"/>
        <w:rPr>
          <w:vanish/>
          <w:szCs w:val="28"/>
        </w:rPr>
      </w:pPr>
      <w:r w:rsidRPr="006771BA">
        <w:rPr>
          <w:vanish/>
          <w:szCs w:val="28"/>
        </w:rPr>
        <w:t> </w:t>
      </w:r>
    </w:p>
    <w:p w:rsidR="00B90B6E" w:rsidRPr="006771BA" w:rsidRDefault="00B90B6E" w:rsidP="00333666">
      <w:pPr>
        <w:spacing w:line="240" w:lineRule="auto"/>
        <w:contextualSpacing w:val="0"/>
        <w:rPr>
          <w:vanish/>
          <w:szCs w:val="28"/>
        </w:rPr>
      </w:pPr>
      <w:r w:rsidRPr="006771BA">
        <w:rPr>
          <w:vanish/>
          <w:szCs w:val="28"/>
        </w:rPr>
        <w:t> </w:t>
      </w:r>
    </w:p>
    <w:p w:rsidR="00B90B6E" w:rsidRPr="006771BA" w:rsidRDefault="00B90B6E" w:rsidP="00333666">
      <w:pPr>
        <w:spacing w:line="240" w:lineRule="auto"/>
        <w:contextualSpacing w:val="0"/>
        <w:rPr>
          <w:vanish/>
          <w:szCs w:val="28"/>
        </w:rPr>
      </w:pPr>
      <w:r w:rsidRPr="006771BA">
        <w:rPr>
          <w:vanish/>
          <w:szCs w:val="28"/>
        </w:rPr>
        <w:t> </w:t>
      </w:r>
    </w:p>
    <w:p w:rsidR="0011229E" w:rsidRDefault="0011229E" w:rsidP="00333666">
      <w:pPr>
        <w:shd w:val="clear" w:color="auto" w:fill="FFFFFF"/>
        <w:spacing w:line="240" w:lineRule="auto"/>
        <w:rPr>
          <w:color w:val="000000"/>
          <w:szCs w:val="28"/>
        </w:rPr>
      </w:pPr>
      <w:r w:rsidRPr="0011229E">
        <w:rPr>
          <w:color w:val="000000"/>
          <w:szCs w:val="28"/>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w:t>
      </w:r>
      <w:r w:rsidRPr="0011229E">
        <w:rPr>
          <w:rStyle w:val="apple-converted-space"/>
          <w:color w:val="000000"/>
          <w:szCs w:val="28"/>
        </w:rPr>
        <w:t> </w:t>
      </w:r>
      <w:hyperlink r:id="rId9"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 w:history="1">
        <w:r w:rsidRPr="00614CD7">
          <w:rPr>
            <w:rStyle w:val="a6"/>
            <w:color w:val="auto"/>
            <w:szCs w:val="28"/>
            <w:u w:val="none"/>
          </w:rPr>
          <w:t>обеспечить согласование</w:t>
        </w:r>
      </w:hyperlink>
      <w:r w:rsidRPr="00614CD7">
        <w:rPr>
          <w:rStyle w:val="apple-converted-space"/>
          <w:szCs w:val="28"/>
        </w:rPr>
        <w:t> </w:t>
      </w:r>
      <w:r w:rsidRPr="00614CD7">
        <w:rPr>
          <w:szCs w:val="28"/>
        </w:rPr>
        <w:t>в соответствии с</w:t>
      </w:r>
      <w:r w:rsidRPr="00614CD7">
        <w:rPr>
          <w:rStyle w:val="apple-converted-space"/>
          <w:szCs w:val="28"/>
        </w:rPr>
        <w:t> </w:t>
      </w:r>
      <w:hyperlink r:id="rId10" w:tooltip="Федеральный закон от 21.07.2005 N 94-ФЗ (ред. от 02.07.2013) &quot;О размещении заказов на поставки товаров, выполнение работ, оказание услуг для государственных и муниципальных нужд&quot; ------------------ Утратил силу" w:history="1">
        <w:r w:rsidRPr="00614CD7">
          <w:rPr>
            <w:rStyle w:val="a6"/>
            <w:color w:val="auto"/>
            <w:szCs w:val="28"/>
            <w:u w:val="none"/>
          </w:rPr>
          <w:t>законодательством</w:t>
        </w:r>
      </w:hyperlink>
      <w:r w:rsidRPr="00614CD7">
        <w:rPr>
          <w:rStyle w:val="apple-converted-space"/>
          <w:szCs w:val="28"/>
        </w:rPr>
        <w:t> </w:t>
      </w:r>
      <w:r w:rsidRPr="00614CD7">
        <w:rPr>
          <w:szCs w:val="28"/>
        </w:rPr>
        <w:t>Российской Ф</w:t>
      </w:r>
      <w:r w:rsidRPr="0011229E">
        <w:rPr>
          <w:color w:val="000000"/>
          <w:szCs w:val="28"/>
        </w:rPr>
        <w:t>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 </w:t>
      </w:r>
    </w:p>
    <w:p w:rsidR="00614CD7" w:rsidRPr="00F65525" w:rsidRDefault="00DF7BA4" w:rsidP="00333666">
      <w:pPr>
        <w:spacing w:line="240" w:lineRule="auto"/>
        <w:contextualSpacing w:val="0"/>
        <w:rPr>
          <w:szCs w:val="28"/>
        </w:rPr>
      </w:pPr>
      <w:r>
        <w:rPr>
          <w:szCs w:val="28"/>
        </w:rPr>
        <w:t>При этом</w:t>
      </w:r>
      <w:r w:rsidR="00614CD7" w:rsidRPr="00A36D2E">
        <w:rPr>
          <w:szCs w:val="28"/>
        </w:rPr>
        <w:t xml:space="preserve">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11229E" w:rsidRDefault="0011229E" w:rsidP="00333666">
      <w:pPr>
        <w:shd w:val="clear" w:color="auto" w:fill="FFFFFF"/>
        <w:spacing w:line="240" w:lineRule="auto"/>
        <w:rPr>
          <w:color w:val="000000"/>
          <w:szCs w:val="28"/>
        </w:rPr>
      </w:pPr>
      <w:bookmarkStart w:id="1" w:name="p4449"/>
      <w:bookmarkStart w:id="2" w:name="p4451"/>
      <w:bookmarkEnd w:id="1"/>
      <w:bookmarkEnd w:id="2"/>
      <w:r w:rsidRPr="0011229E">
        <w:rPr>
          <w:color w:val="000000"/>
          <w:szCs w:val="28"/>
        </w:rPr>
        <w:lastRenderedPageBreak/>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r>
        <w:rPr>
          <w:color w:val="000000"/>
          <w:szCs w:val="28"/>
        </w:rPr>
        <w:t>.</w:t>
      </w:r>
    </w:p>
    <w:p w:rsidR="00B209D4" w:rsidRPr="0011229E" w:rsidRDefault="00B209D4" w:rsidP="0011229E">
      <w:pPr>
        <w:shd w:val="clear" w:color="auto" w:fill="FFFFFF"/>
        <w:spacing w:line="240" w:lineRule="auto"/>
        <w:ind w:firstLine="390"/>
        <w:rPr>
          <w:color w:val="000000"/>
          <w:szCs w:val="28"/>
        </w:rPr>
      </w:pPr>
    </w:p>
    <w:p w:rsidR="0011229E" w:rsidRDefault="0011229E" w:rsidP="00C82EB1">
      <w:pPr>
        <w:pStyle w:val="a4"/>
        <w:numPr>
          <w:ilvl w:val="0"/>
          <w:numId w:val="33"/>
        </w:numPr>
        <w:spacing w:line="240" w:lineRule="auto"/>
        <w:contextualSpacing w:val="0"/>
        <w:rPr>
          <w:szCs w:val="28"/>
        </w:rPr>
      </w:pPr>
      <w:r w:rsidRPr="00C82EB1">
        <w:rPr>
          <w:szCs w:val="28"/>
        </w:rPr>
        <w:t xml:space="preserve">В контракт включается </w:t>
      </w:r>
      <w:r w:rsidRPr="00C82EB1">
        <w:rPr>
          <w:szCs w:val="28"/>
          <w:u w:val="single"/>
        </w:rPr>
        <w:t>условие о банковском сопровождении контракта</w:t>
      </w:r>
      <w:r w:rsidRPr="00C82EB1">
        <w:rPr>
          <w:szCs w:val="28"/>
        </w:rPr>
        <w:t xml:space="preserve"> в случаях, установленных в соответствии со статьей 35 настоящего Федерального закона (с 01.07.2014).</w:t>
      </w:r>
    </w:p>
    <w:p w:rsidR="001C6F4F" w:rsidRDefault="001C6F4F" w:rsidP="001C6F4F">
      <w:pPr>
        <w:spacing w:line="240" w:lineRule="auto"/>
        <w:ind w:left="539" w:firstLine="0"/>
        <w:contextualSpacing w:val="0"/>
        <w:rPr>
          <w:szCs w:val="28"/>
        </w:rPr>
      </w:pPr>
    </w:p>
    <w:p w:rsidR="00765094" w:rsidRPr="0089031F" w:rsidRDefault="00765094" w:rsidP="0089031F">
      <w:pPr>
        <w:pStyle w:val="a4"/>
        <w:numPr>
          <w:ilvl w:val="0"/>
          <w:numId w:val="33"/>
        </w:numPr>
        <w:autoSpaceDE w:val="0"/>
        <w:autoSpaceDN w:val="0"/>
        <w:adjustRightInd w:val="0"/>
        <w:spacing w:line="240" w:lineRule="auto"/>
        <w:contextualSpacing w:val="0"/>
        <w:rPr>
          <w:szCs w:val="28"/>
          <w:lang w:eastAsia="en-US"/>
        </w:rPr>
      </w:pPr>
      <w:bookmarkStart w:id="3" w:name="Par0"/>
      <w:bookmarkEnd w:id="3"/>
      <w:r w:rsidRPr="0089031F">
        <w:rPr>
          <w:szCs w:val="28"/>
          <w:lang w:eastAsia="en-US"/>
        </w:rPr>
        <w:t xml:space="preserve">Преимущества </w:t>
      </w:r>
      <w:r w:rsidR="0089031F" w:rsidRPr="0089031F">
        <w:rPr>
          <w:szCs w:val="28"/>
          <w:lang w:eastAsia="en-US"/>
        </w:rPr>
        <w:t>для субъекто</w:t>
      </w:r>
      <w:r w:rsidR="00BF0BB2">
        <w:rPr>
          <w:szCs w:val="28"/>
          <w:lang w:eastAsia="en-US"/>
        </w:rPr>
        <w:t>в</w:t>
      </w:r>
      <w:r w:rsidR="0089031F" w:rsidRPr="0089031F">
        <w:rPr>
          <w:szCs w:val="28"/>
          <w:lang w:eastAsia="en-US"/>
        </w:rPr>
        <w:t xml:space="preserve"> малого предпринимательства или социально ориентированн</w:t>
      </w:r>
      <w:r w:rsidR="00BF0BB2">
        <w:rPr>
          <w:szCs w:val="28"/>
          <w:lang w:eastAsia="en-US"/>
        </w:rPr>
        <w:t>ых</w:t>
      </w:r>
      <w:r w:rsidR="0089031F" w:rsidRPr="0089031F">
        <w:rPr>
          <w:szCs w:val="28"/>
          <w:lang w:eastAsia="en-US"/>
        </w:rPr>
        <w:t xml:space="preserve"> некоммерческ</w:t>
      </w:r>
      <w:r w:rsidR="00BF0BB2">
        <w:rPr>
          <w:szCs w:val="28"/>
          <w:lang w:eastAsia="en-US"/>
        </w:rPr>
        <w:t>их</w:t>
      </w:r>
      <w:r w:rsidR="0089031F" w:rsidRPr="0089031F">
        <w:rPr>
          <w:szCs w:val="28"/>
          <w:lang w:eastAsia="en-US"/>
        </w:rPr>
        <w:t xml:space="preserve"> организаций.</w:t>
      </w:r>
    </w:p>
    <w:p w:rsidR="0089031F" w:rsidRDefault="001C6F4F" w:rsidP="001C6F4F">
      <w:pPr>
        <w:autoSpaceDE w:val="0"/>
        <w:autoSpaceDN w:val="0"/>
        <w:adjustRightInd w:val="0"/>
        <w:spacing w:line="240" w:lineRule="auto"/>
        <w:ind w:firstLine="540"/>
        <w:contextualSpacing w:val="0"/>
        <w:rPr>
          <w:szCs w:val="28"/>
          <w:lang w:eastAsia="en-US"/>
        </w:rPr>
      </w:pPr>
      <w:r>
        <w:rPr>
          <w:szCs w:val="28"/>
          <w:lang w:eastAsia="en-US"/>
        </w:rPr>
        <w:t xml:space="preserve">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1C6F4F" w:rsidRDefault="001C6F4F" w:rsidP="001C6F4F">
      <w:pPr>
        <w:autoSpaceDE w:val="0"/>
        <w:autoSpaceDN w:val="0"/>
        <w:adjustRightInd w:val="0"/>
        <w:spacing w:line="240" w:lineRule="auto"/>
        <w:ind w:firstLine="540"/>
        <w:contextualSpacing w:val="0"/>
        <w:rPr>
          <w:szCs w:val="28"/>
          <w:lang w:eastAsia="en-US"/>
        </w:rPr>
      </w:pPr>
      <w:r>
        <w:rPr>
          <w:szCs w:val="28"/>
          <w:lang w:eastAsia="en-US"/>
        </w:rPr>
        <w:t>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включается в контракты.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1C6F4F" w:rsidRPr="001C6F4F" w:rsidRDefault="001C6F4F" w:rsidP="001C6F4F">
      <w:pPr>
        <w:spacing w:line="240" w:lineRule="auto"/>
        <w:ind w:left="539" w:firstLine="0"/>
        <w:contextualSpacing w:val="0"/>
        <w:rPr>
          <w:szCs w:val="28"/>
        </w:rPr>
      </w:pPr>
    </w:p>
    <w:p w:rsidR="001C6F4F" w:rsidRPr="001C6F4F" w:rsidRDefault="001C6F4F" w:rsidP="001C6F4F">
      <w:pPr>
        <w:spacing w:line="240" w:lineRule="auto"/>
        <w:contextualSpacing w:val="0"/>
        <w:rPr>
          <w:szCs w:val="28"/>
        </w:rPr>
      </w:pPr>
    </w:p>
    <w:p w:rsidR="00DC5596" w:rsidRDefault="00DC5596" w:rsidP="00DC5596">
      <w:pPr>
        <w:spacing w:line="240" w:lineRule="auto"/>
        <w:ind w:firstLine="0"/>
        <w:contextualSpacing w:val="0"/>
        <w:rPr>
          <w:szCs w:val="28"/>
        </w:rPr>
      </w:pPr>
      <w:r>
        <w:rPr>
          <w:szCs w:val="28"/>
        </w:rPr>
        <w:t xml:space="preserve">Председатель комитета </w:t>
      </w:r>
    </w:p>
    <w:p w:rsidR="00DC5596" w:rsidRDefault="00DC5596" w:rsidP="00DC5596">
      <w:pPr>
        <w:spacing w:line="240" w:lineRule="auto"/>
        <w:ind w:firstLine="0"/>
        <w:contextualSpacing w:val="0"/>
        <w:rPr>
          <w:szCs w:val="28"/>
        </w:rPr>
      </w:pPr>
      <w:r>
        <w:rPr>
          <w:szCs w:val="28"/>
        </w:rPr>
        <w:t>государственного заказа</w:t>
      </w:r>
    </w:p>
    <w:p w:rsidR="00DC5596" w:rsidRDefault="00DC5596" w:rsidP="00DC5596">
      <w:pPr>
        <w:spacing w:line="240" w:lineRule="auto"/>
        <w:ind w:firstLine="0"/>
        <w:contextualSpacing w:val="0"/>
        <w:rPr>
          <w:szCs w:val="28"/>
        </w:rPr>
      </w:pPr>
      <w:r>
        <w:rPr>
          <w:szCs w:val="28"/>
        </w:rPr>
        <w:t>Ленинградской области                                                           А.А.Низовский</w:t>
      </w:r>
    </w:p>
    <w:p w:rsidR="00255CF5" w:rsidRDefault="00255CF5" w:rsidP="00255CF5">
      <w:pPr>
        <w:spacing w:line="240" w:lineRule="auto"/>
        <w:ind w:left="539" w:firstLine="0"/>
        <w:contextualSpacing w:val="0"/>
        <w:rPr>
          <w:szCs w:val="28"/>
        </w:rPr>
      </w:pPr>
    </w:p>
    <w:p w:rsidR="00C1524F" w:rsidRDefault="00C1524F" w:rsidP="00255CF5">
      <w:pPr>
        <w:spacing w:line="240" w:lineRule="auto"/>
        <w:ind w:left="539" w:firstLine="0"/>
        <w:contextualSpacing w:val="0"/>
        <w:rPr>
          <w:szCs w:val="28"/>
        </w:rPr>
      </w:pPr>
    </w:p>
    <w:p w:rsidR="00C1524F" w:rsidRDefault="00C1524F" w:rsidP="00255CF5">
      <w:pPr>
        <w:spacing w:line="240" w:lineRule="auto"/>
        <w:ind w:left="539" w:firstLine="0"/>
        <w:contextualSpacing w:val="0"/>
        <w:rPr>
          <w:szCs w:val="28"/>
        </w:rPr>
      </w:pPr>
    </w:p>
    <w:p w:rsidR="00C1524F" w:rsidRDefault="00C1524F" w:rsidP="00255CF5">
      <w:pPr>
        <w:spacing w:line="240" w:lineRule="auto"/>
        <w:ind w:left="539" w:firstLine="0"/>
        <w:contextualSpacing w:val="0"/>
        <w:rPr>
          <w:szCs w:val="28"/>
        </w:rPr>
      </w:pPr>
    </w:p>
    <w:p w:rsidR="00C1524F" w:rsidRDefault="00C1524F" w:rsidP="00255CF5">
      <w:pPr>
        <w:spacing w:line="240" w:lineRule="auto"/>
        <w:ind w:left="539" w:firstLine="0"/>
        <w:contextualSpacing w:val="0"/>
        <w:rPr>
          <w:szCs w:val="28"/>
        </w:rPr>
      </w:pPr>
    </w:p>
    <w:p w:rsidR="00C1524F" w:rsidRDefault="00C1524F" w:rsidP="00255CF5">
      <w:pPr>
        <w:spacing w:line="240" w:lineRule="auto"/>
        <w:ind w:left="539" w:firstLine="0"/>
        <w:contextualSpacing w:val="0"/>
        <w:rPr>
          <w:szCs w:val="28"/>
        </w:rPr>
      </w:pPr>
    </w:p>
    <w:p w:rsidR="00C1524F" w:rsidRDefault="00C1524F" w:rsidP="00255CF5">
      <w:pPr>
        <w:spacing w:line="240" w:lineRule="auto"/>
        <w:ind w:left="539" w:firstLine="0"/>
        <w:contextualSpacing w:val="0"/>
        <w:rPr>
          <w:szCs w:val="28"/>
        </w:rPr>
      </w:pPr>
    </w:p>
    <w:p w:rsidR="00C1524F" w:rsidRDefault="00C1524F" w:rsidP="00255CF5">
      <w:pPr>
        <w:spacing w:line="240" w:lineRule="auto"/>
        <w:ind w:left="539" w:firstLine="0"/>
        <w:contextualSpacing w:val="0"/>
        <w:rPr>
          <w:szCs w:val="28"/>
        </w:rPr>
      </w:pPr>
    </w:p>
    <w:p w:rsidR="00C1524F" w:rsidRDefault="00C1524F" w:rsidP="00255CF5">
      <w:pPr>
        <w:spacing w:line="240" w:lineRule="auto"/>
        <w:ind w:left="539" w:firstLine="0"/>
        <w:contextualSpacing w:val="0"/>
        <w:rPr>
          <w:szCs w:val="28"/>
        </w:rPr>
      </w:pPr>
    </w:p>
    <w:p w:rsidR="00CB7DB5" w:rsidRDefault="00CB7DB5" w:rsidP="00C1524F">
      <w:pPr>
        <w:spacing w:line="240" w:lineRule="auto"/>
        <w:ind w:firstLine="0"/>
        <w:contextualSpacing w:val="0"/>
        <w:rPr>
          <w:sz w:val="18"/>
          <w:szCs w:val="18"/>
        </w:rPr>
      </w:pPr>
    </w:p>
    <w:p w:rsidR="00CB7DB5" w:rsidRDefault="00CB7DB5" w:rsidP="00C1524F">
      <w:pPr>
        <w:spacing w:line="240" w:lineRule="auto"/>
        <w:ind w:firstLine="0"/>
        <w:contextualSpacing w:val="0"/>
        <w:rPr>
          <w:sz w:val="18"/>
          <w:szCs w:val="18"/>
        </w:rPr>
      </w:pPr>
    </w:p>
    <w:p w:rsidR="00CB7DB5" w:rsidRDefault="00CB7DB5" w:rsidP="00C1524F">
      <w:pPr>
        <w:spacing w:line="240" w:lineRule="auto"/>
        <w:ind w:firstLine="0"/>
        <w:contextualSpacing w:val="0"/>
        <w:rPr>
          <w:sz w:val="18"/>
          <w:szCs w:val="18"/>
        </w:rPr>
      </w:pPr>
    </w:p>
    <w:p w:rsidR="00CB7DB5" w:rsidRDefault="00CB7DB5" w:rsidP="00C1524F">
      <w:pPr>
        <w:spacing w:line="240" w:lineRule="auto"/>
        <w:ind w:firstLine="0"/>
        <w:contextualSpacing w:val="0"/>
        <w:rPr>
          <w:sz w:val="18"/>
          <w:szCs w:val="18"/>
        </w:rPr>
      </w:pPr>
    </w:p>
    <w:p w:rsidR="00C1524F" w:rsidRPr="00C1524F" w:rsidRDefault="00C1524F" w:rsidP="00C1524F">
      <w:pPr>
        <w:spacing w:line="240" w:lineRule="auto"/>
        <w:ind w:firstLine="0"/>
        <w:contextualSpacing w:val="0"/>
        <w:rPr>
          <w:sz w:val="18"/>
          <w:szCs w:val="18"/>
        </w:rPr>
      </w:pPr>
      <w:r w:rsidRPr="00C1524F">
        <w:rPr>
          <w:sz w:val="18"/>
          <w:szCs w:val="18"/>
        </w:rPr>
        <w:t>Мурадова Л.А. 719-6248, 1316</w:t>
      </w:r>
    </w:p>
    <w:sectPr w:rsidR="00C1524F" w:rsidRPr="00C1524F" w:rsidSect="00011829">
      <w:footerReference w:type="default" r:id="rId11"/>
      <w:pgSz w:w="11906" w:h="16838"/>
      <w:pgMar w:top="1134" w:right="1134" w:bottom="1135"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5FB" w:rsidRDefault="00DF25FB" w:rsidP="00837C11">
      <w:pPr>
        <w:spacing w:line="240" w:lineRule="auto"/>
      </w:pPr>
      <w:r>
        <w:separator/>
      </w:r>
    </w:p>
  </w:endnote>
  <w:endnote w:type="continuationSeparator" w:id="0">
    <w:p w:rsidR="00DF25FB" w:rsidRDefault="00DF25FB" w:rsidP="00837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3494"/>
      <w:docPartObj>
        <w:docPartGallery w:val="Page Numbers (Bottom of Page)"/>
        <w:docPartUnique/>
      </w:docPartObj>
    </w:sdtPr>
    <w:sdtEndPr/>
    <w:sdtContent>
      <w:p w:rsidR="005011C5" w:rsidRDefault="005011C5">
        <w:pPr>
          <w:pStyle w:val="ab"/>
          <w:jc w:val="center"/>
        </w:pPr>
        <w:r>
          <w:fldChar w:fldCharType="begin"/>
        </w:r>
        <w:r>
          <w:instrText xml:space="preserve"> PAGE   \* MERGEFORMAT </w:instrText>
        </w:r>
        <w:r>
          <w:fldChar w:fldCharType="separate"/>
        </w:r>
        <w:r w:rsidR="002842CC">
          <w:rPr>
            <w:noProof/>
          </w:rPr>
          <w:t>2</w:t>
        </w:r>
        <w:r>
          <w:rPr>
            <w:noProof/>
          </w:rPr>
          <w:fldChar w:fldCharType="end"/>
        </w:r>
      </w:p>
    </w:sdtContent>
  </w:sdt>
  <w:p w:rsidR="005011C5" w:rsidRDefault="005011C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5FB" w:rsidRDefault="00DF25FB" w:rsidP="00837C11">
      <w:pPr>
        <w:spacing w:line="240" w:lineRule="auto"/>
      </w:pPr>
      <w:r>
        <w:separator/>
      </w:r>
    </w:p>
  </w:footnote>
  <w:footnote w:type="continuationSeparator" w:id="0">
    <w:p w:rsidR="00DF25FB" w:rsidRDefault="00DF25FB" w:rsidP="00837C1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689C"/>
    <w:multiLevelType w:val="hybridMultilevel"/>
    <w:tmpl w:val="D09C8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596EA9"/>
    <w:multiLevelType w:val="hybridMultilevel"/>
    <w:tmpl w:val="32B849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4B06887"/>
    <w:multiLevelType w:val="hybridMultilevel"/>
    <w:tmpl w:val="AB0A2BCE"/>
    <w:lvl w:ilvl="0" w:tplc="04190001">
      <w:start w:val="1"/>
      <w:numFmt w:val="bullet"/>
      <w:lvlText w:val=""/>
      <w:lvlJc w:val="left"/>
      <w:pPr>
        <w:ind w:left="2856" w:hanging="360"/>
      </w:pPr>
      <w:rPr>
        <w:rFonts w:ascii="Symbol" w:hAnsi="Symbol"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3">
    <w:nsid w:val="26304430"/>
    <w:multiLevelType w:val="multilevel"/>
    <w:tmpl w:val="0FE05AB8"/>
    <w:lvl w:ilvl="0">
      <w:start w:val="1"/>
      <w:numFmt w:val="decimal"/>
      <w:pStyle w:val="1"/>
      <w:lvlText w:val="%1"/>
      <w:lvlJc w:val="left"/>
      <w:pPr>
        <w:ind w:left="43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ind w:left="1853"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41CF675A"/>
    <w:multiLevelType w:val="hybridMultilevel"/>
    <w:tmpl w:val="78666D7E"/>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5">
    <w:nsid w:val="6ACB4796"/>
    <w:multiLevelType w:val="hybridMultilevel"/>
    <w:tmpl w:val="29EC9FE4"/>
    <w:lvl w:ilvl="0" w:tplc="B63E189C">
      <w:start w:val="1"/>
      <w:numFmt w:val="upperRoman"/>
      <w:lvlText w:val="%1."/>
      <w:lvlJc w:val="left"/>
      <w:pPr>
        <w:ind w:left="1259" w:hanging="720"/>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70E3796F"/>
    <w:multiLevelType w:val="hybridMultilevel"/>
    <w:tmpl w:val="DC2C2E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4"/>
  </w:num>
  <w:num w:numId="29">
    <w:abstractNumId w:val="2"/>
  </w:num>
  <w:num w:numId="30">
    <w:abstractNumId w:val="1"/>
  </w:num>
  <w:num w:numId="31">
    <w:abstractNumId w:val="6"/>
  </w:num>
  <w:num w:numId="32">
    <w:abstractNumId w:val="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453"/>
    <w:rsid w:val="00006031"/>
    <w:rsid w:val="00006442"/>
    <w:rsid w:val="00011829"/>
    <w:rsid w:val="00011FD6"/>
    <w:rsid w:val="00014335"/>
    <w:rsid w:val="000148D9"/>
    <w:rsid w:val="00026533"/>
    <w:rsid w:val="00034577"/>
    <w:rsid w:val="000371EE"/>
    <w:rsid w:val="00041A94"/>
    <w:rsid w:val="00060722"/>
    <w:rsid w:val="00062D78"/>
    <w:rsid w:val="00064829"/>
    <w:rsid w:val="000715A4"/>
    <w:rsid w:val="0007473D"/>
    <w:rsid w:val="0008171F"/>
    <w:rsid w:val="000843EC"/>
    <w:rsid w:val="00085A03"/>
    <w:rsid w:val="00092D08"/>
    <w:rsid w:val="00093F46"/>
    <w:rsid w:val="00096F8F"/>
    <w:rsid w:val="000A03C9"/>
    <w:rsid w:val="000A0CD1"/>
    <w:rsid w:val="000A2860"/>
    <w:rsid w:val="000A3DB4"/>
    <w:rsid w:val="000B1824"/>
    <w:rsid w:val="000B2A39"/>
    <w:rsid w:val="000B7079"/>
    <w:rsid w:val="000C481C"/>
    <w:rsid w:val="000C69B6"/>
    <w:rsid w:val="000D1658"/>
    <w:rsid w:val="000D1BD8"/>
    <w:rsid w:val="000D4082"/>
    <w:rsid w:val="000D473C"/>
    <w:rsid w:val="000E1D70"/>
    <w:rsid w:val="000E2D0D"/>
    <w:rsid w:val="000F7E43"/>
    <w:rsid w:val="00100090"/>
    <w:rsid w:val="0011145F"/>
    <w:rsid w:val="00111E32"/>
    <w:rsid w:val="0011229E"/>
    <w:rsid w:val="00116CD4"/>
    <w:rsid w:val="001213C0"/>
    <w:rsid w:val="001214DE"/>
    <w:rsid w:val="00123B4A"/>
    <w:rsid w:val="00124C7E"/>
    <w:rsid w:val="001271D8"/>
    <w:rsid w:val="00132E17"/>
    <w:rsid w:val="00140960"/>
    <w:rsid w:val="00147897"/>
    <w:rsid w:val="00163465"/>
    <w:rsid w:val="00167B01"/>
    <w:rsid w:val="001703B4"/>
    <w:rsid w:val="00190800"/>
    <w:rsid w:val="001A0104"/>
    <w:rsid w:val="001B2238"/>
    <w:rsid w:val="001B4FB1"/>
    <w:rsid w:val="001B5332"/>
    <w:rsid w:val="001C068F"/>
    <w:rsid w:val="001C0AE8"/>
    <w:rsid w:val="001C1A60"/>
    <w:rsid w:val="001C4BE3"/>
    <w:rsid w:val="001C6F4F"/>
    <w:rsid w:val="001D49C0"/>
    <w:rsid w:val="001E6ED3"/>
    <w:rsid w:val="001F26DE"/>
    <w:rsid w:val="001F2E94"/>
    <w:rsid w:val="001F479A"/>
    <w:rsid w:val="001F672B"/>
    <w:rsid w:val="00205076"/>
    <w:rsid w:val="00223248"/>
    <w:rsid w:val="002337EB"/>
    <w:rsid w:val="002371B6"/>
    <w:rsid w:val="00244191"/>
    <w:rsid w:val="0025355D"/>
    <w:rsid w:val="00254100"/>
    <w:rsid w:val="00255CF5"/>
    <w:rsid w:val="0026033F"/>
    <w:rsid w:val="002623B1"/>
    <w:rsid w:val="0026321E"/>
    <w:rsid w:val="00275FFA"/>
    <w:rsid w:val="002766F2"/>
    <w:rsid w:val="00283B69"/>
    <w:rsid w:val="002842CC"/>
    <w:rsid w:val="002850C4"/>
    <w:rsid w:val="00287A47"/>
    <w:rsid w:val="00294C81"/>
    <w:rsid w:val="002953CB"/>
    <w:rsid w:val="002A5D7E"/>
    <w:rsid w:val="002B702D"/>
    <w:rsid w:val="002C3DCF"/>
    <w:rsid w:val="002C3EA5"/>
    <w:rsid w:val="002C5827"/>
    <w:rsid w:val="002E17EC"/>
    <w:rsid w:val="002E4DF9"/>
    <w:rsid w:val="002E7C65"/>
    <w:rsid w:val="002E7EDF"/>
    <w:rsid w:val="003008DC"/>
    <w:rsid w:val="0030443D"/>
    <w:rsid w:val="00310EF8"/>
    <w:rsid w:val="00311993"/>
    <w:rsid w:val="00333666"/>
    <w:rsid w:val="00341B2A"/>
    <w:rsid w:val="0034617D"/>
    <w:rsid w:val="00352E2A"/>
    <w:rsid w:val="00360DB9"/>
    <w:rsid w:val="0036218D"/>
    <w:rsid w:val="0036695D"/>
    <w:rsid w:val="00372D8B"/>
    <w:rsid w:val="00373444"/>
    <w:rsid w:val="003737C4"/>
    <w:rsid w:val="003805E5"/>
    <w:rsid w:val="0038385B"/>
    <w:rsid w:val="00383DFE"/>
    <w:rsid w:val="00396356"/>
    <w:rsid w:val="003A1EFB"/>
    <w:rsid w:val="003A2031"/>
    <w:rsid w:val="003A22CF"/>
    <w:rsid w:val="003B3DE7"/>
    <w:rsid w:val="003C11DE"/>
    <w:rsid w:val="003D17B5"/>
    <w:rsid w:val="003D4393"/>
    <w:rsid w:val="003E2693"/>
    <w:rsid w:val="003E38B4"/>
    <w:rsid w:val="003E4EF4"/>
    <w:rsid w:val="003F1406"/>
    <w:rsid w:val="003F2D75"/>
    <w:rsid w:val="003F5929"/>
    <w:rsid w:val="003F7A83"/>
    <w:rsid w:val="00402C64"/>
    <w:rsid w:val="00405E0E"/>
    <w:rsid w:val="00410972"/>
    <w:rsid w:val="00410E44"/>
    <w:rsid w:val="00411307"/>
    <w:rsid w:val="004200AA"/>
    <w:rsid w:val="004415AC"/>
    <w:rsid w:val="00442D7C"/>
    <w:rsid w:val="00451CB9"/>
    <w:rsid w:val="00456D87"/>
    <w:rsid w:val="00475C1E"/>
    <w:rsid w:val="0048323D"/>
    <w:rsid w:val="004947B6"/>
    <w:rsid w:val="00495745"/>
    <w:rsid w:val="004957A4"/>
    <w:rsid w:val="004A1E8B"/>
    <w:rsid w:val="004A4FDD"/>
    <w:rsid w:val="004A7266"/>
    <w:rsid w:val="004B64BF"/>
    <w:rsid w:val="004C238D"/>
    <w:rsid w:val="004C4F02"/>
    <w:rsid w:val="004C7E4D"/>
    <w:rsid w:val="004D1474"/>
    <w:rsid w:val="004D31C6"/>
    <w:rsid w:val="004D4F3A"/>
    <w:rsid w:val="004D6CEF"/>
    <w:rsid w:val="004E0E94"/>
    <w:rsid w:val="004F0933"/>
    <w:rsid w:val="004F0EFE"/>
    <w:rsid w:val="004F38AE"/>
    <w:rsid w:val="005011C5"/>
    <w:rsid w:val="00501AD9"/>
    <w:rsid w:val="0050558A"/>
    <w:rsid w:val="005079D9"/>
    <w:rsid w:val="00514D23"/>
    <w:rsid w:val="0051547A"/>
    <w:rsid w:val="00520A7E"/>
    <w:rsid w:val="00522819"/>
    <w:rsid w:val="005244A1"/>
    <w:rsid w:val="00533165"/>
    <w:rsid w:val="00535B42"/>
    <w:rsid w:val="00535E4E"/>
    <w:rsid w:val="00536077"/>
    <w:rsid w:val="0053686C"/>
    <w:rsid w:val="005439F8"/>
    <w:rsid w:val="005472C9"/>
    <w:rsid w:val="0055196F"/>
    <w:rsid w:val="00551E80"/>
    <w:rsid w:val="005609E0"/>
    <w:rsid w:val="00566C8D"/>
    <w:rsid w:val="005767A7"/>
    <w:rsid w:val="00581D3F"/>
    <w:rsid w:val="005830AB"/>
    <w:rsid w:val="00583654"/>
    <w:rsid w:val="00584BFF"/>
    <w:rsid w:val="0059264E"/>
    <w:rsid w:val="00594CC9"/>
    <w:rsid w:val="0059504E"/>
    <w:rsid w:val="005A17D8"/>
    <w:rsid w:val="005A3AEF"/>
    <w:rsid w:val="005B536E"/>
    <w:rsid w:val="005C320D"/>
    <w:rsid w:val="005D4086"/>
    <w:rsid w:val="005E1F71"/>
    <w:rsid w:val="005F0B21"/>
    <w:rsid w:val="005F2EB5"/>
    <w:rsid w:val="005F3114"/>
    <w:rsid w:val="005F3347"/>
    <w:rsid w:val="005F3B2F"/>
    <w:rsid w:val="005F6C96"/>
    <w:rsid w:val="006073F4"/>
    <w:rsid w:val="00613799"/>
    <w:rsid w:val="00614CD7"/>
    <w:rsid w:val="006173E0"/>
    <w:rsid w:val="0062543A"/>
    <w:rsid w:val="0063001E"/>
    <w:rsid w:val="006307B1"/>
    <w:rsid w:val="00632129"/>
    <w:rsid w:val="006372EC"/>
    <w:rsid w:val="00637BB4"/>
    <w:rsid w:val="00641BF4"/>
    <w:rsid w:val="00650CC1"/>
    <w:rsid w:val="006677A5"/>
    <w:rsid w:val="00667CF3"/>
    <w:rsid w:val="006771BA"/>
    <w:rsid w:val="006822ED"/>
    <w:rsid w:val="00686302"/>
    <w:rsid w:val="0069037B"/>
    <w:rsid w:val="00691426"/>
    <w:rsid w:val="00696B3E"/>
    <w:rsid w:val="006A04D2"/>
    <w:rsid w:val="006A2043"/>
    <w:rsid w:val="006B11D5"/>
    <w:rsid w:val="006B31ED"/>
    <w:rsid w:val="006C27E1"/>
    <w:rsid w:val="006D011B"/>
    <w:rsid w:val="006D25BA"/>
    <w:rsid w:val="006D290D"/>
    <w:rsid w:val="006D683B"/>
    <w:rsid w:val="006D6D7C"/>
    <w:rsid w:val="006E192D"/>
    <w:rsid w:val="006E4C42"/>
    <w:rsid w:val="006E7D8A"/>
    <w:rsid w:val="006F36FD"/>
    <w:rsid w:val="00700F7A"/>
    <w:rsid w:val="0070242E"/>
    <w:rsid w:val="00703812"/>
    <w:rsid w:val="00705DAB"/>
    <w:rsid w:val="00705E20"/>
    <w:rsid w:val="0071065F"/>
    <w:rsid w:val="00713450"/>
    <w:rsid w:val="00714D62"/>
    <w:rsid w:val="007205D5"/>
    <w:rsid w:val="00731649"/>
    <w:rsid w:val="00731798"/>
    <w:rsid w:val="00732C88"/>
    <w:rsid w:val="007376AF"/>
    <w:rsid w:val="0074186F"/>
    <w:rsid w:val="00742897"/>
    <w:rsid w:val="0075332E"/>
    <w:rsid w:val="00756EF1"/>
    <w:rsid w:val="00764640"/>
    <w:rsid w:val="00765094"/>
    <w:rsid w:val="00767D5B"/>
    <w:rsid w:val="007713FC"/>
    <w:rsid w:val="00772463"/>
    <w:rsid w:val="00773A46"/>
    <w:rsid w:val="00774EA2"/>
    <w:rsid w:val="0077547A"/>
    <w:rsid w:val="00782AAE"/>
    <w:rsid w:val="00787CBF"/>
    <w:rsid w:val="007924DC"/>
    <w:rsid w:val="007949C3"/>
    <w:rsid w:val="00796459"/>
    <w:rsid w:val="007A167D"/>
    <w:rsid w:val="007A3626"/>
    <w:rsid w:val="007A5143"/>
    <w:rsid w:val="007A665A"/>
    <w:rsid w:val="007B1AC6"/>
    <w:rsid w:val="007B6EB9"/>
    <w:rsid w:val="007C102E"/>
    <w:rsid w:val="007C2391"/>
    <w:rsid w:val="007C2B9E"/>
    <w:rsid w:val="007C47DA"/>
    <w:rsid w:val="007C5FF1"/>
    <w:rsid w:val="007D082B"/>
    <w:rsid w:val="007D10E7"/>
    <w:rsid w:val="007E0CA6"/>
    <w:rsid w:val="007E23D0"/>
    <w:rsid w:val="007E4D93"/>
    <w:rsid w:val="007F1A10"/>
    <w:rsid w:val="007F5566"/>
    <w:rsid w:val="00810E81"/>
    <w:rsid w:val="008236B6"/>
    <w:rsid w:val="00830231"/>
    <w:rsid w:val="00831E49"/>
    <w:rsid w:val="00837C11"/>
    <w:rsid w:val="0084047D"/>
    <w:rsid w:val="0084443E"/>
    <w:rsid w:val="008446B7"/>
    <w:rsid w:val="008464CF"/>
    <w:rsid w:val="00847370"/>
    <w:rsid w:val="00853043"/>
    <w:rsid w:val="0087306E"/>
    <w:rsid w:val="0087477F"/>
    <w:rsid w:val="0087712D"/>
    <w:rsid w:val="00881CD4"/>
    <w:rsid w:val="0088319B"/>
    <w:rsid w:val="0089031F"/>
    <w:rsid w:val="008963F6"/>
    <w:rsid w:val="008A05CE"/>
    <w:rsid w:val="008A5A1D"/>
    <w:rsid w:val="008B0E20"/>
    <w:rsid w:val="008C3BEE"/>
    <w:rsid w:val="008C460A"/>
    <w:rsid w:val="008D07A1"/>
    <w:rsid w:val="008D1B65"/>
    <w:rsid w:val="008E3D3A"/>
    <w:rsid w:val="008F026A"/>
    <w:rsid w:val="008F249B"/>
    <w:rsid w:val="008F3B4C"/>
    <w:rsid w:val="008F47BB"/>
    <w:rsid w:val="00913351"/>
    <w:rsid w:val="009150FC"/>
    <w:rsid w:val="009165AB"/>
    <w:rsid w:val="009172C7"/>
    <w:rsid w:val="00925A1B"/>
    <w:rsid w:val="009273F3"/>
    <w:rsid w:val="009346C4"/>
    <w:rsid w:val="0094033F"/>
    <w:rsid w:val="00946079"/>
    <w:rsid w:val="00946D8E"/>
    <w:rsid w:val="009510D3"/>
    <w:rsid w:val="0095333E"/>
    <w:rsid w:val="00953C39"/>
    <w:rsid w:val="009551C5"/>
    <w:rsid w:val="00955852"/>
    <w:rsid w:val="00955A3E"/>
    <w:rsid w:val="00955E4B"/>
    <w:rsid w:val="00963ED3"/>
    <w:rsid w:val="00963F8D"/>
    <w:rsid w:val="00964844"/>
    <w:rsid w:val="009661DB"/>
    <w:rsid w:val="00970150"/>
    <w:rsid w:val="00970354"/>
    <w:rsid w:val="00970D64"/>
    <w:rsid w:val="0097178E"/>
    <w:rsid w:val="00971BCA"/>
    <w:rsid w:val="00972B41"/>
    <w:rsid w:val="009824E0"/>
    <w:rsid w:val="00994273"/>
    <w:rsid w:val="009944F2"/>
    <w:rsid w:val="009A132B"/>
    <w:rsid w:val="009A2C33"/>
    <w:rsid w:val="009B39C4"/>
    <w:rsid w:val="009C1A22"/>
    <w:rsid w:val="009C22F2"/>
    <w:rsid w:val="009C45B2"/>
    <w:rsid w:val="009D4B8B"/>
    <w:rsid w:val="009E4F46"/>
    <w:rsid w:val="009E62A7"/>
    <w:rsid w:val="009F3DD1"/>
    <w:rsid w:val="009F4CF4"/>
    <w:rsid w:val="00A039F9"/>
    <w:rsid w:val="00A073CD"/>
    <w:rsid w:val="00A11956"/>
    <w:rsid w:val="00A12298"/>
    <w:rsid w:val="00A20370"/>
    <w:rsid w:val="00A20B2C"/>
    <w:rsid w:val="00A21006"/>
    <w:rsid w:val="00A21A57"/>
    <w:rsid w:val="00A21ED6"/>
    <w:rsid w:val="00A23005"/>
    <w:rsid w:val="00A344A6"/>
    <w:rsid w:val="00A36D2E"/>
    <w:rsid w:val="00A37054"/>
    <w:rsid w:val="00A41AEB"/>
    <w:rsid w:val="00A45F9F"/>
    <w:rsid w:val="00A60981"/>
    <w:rsid w:val="00A64D08"/>
    <w:rsid w:val="00A67DED"/>
    <w:rsid w:val="00A72711"/>
    <w:rsid w:val="00A73858"/>
    <w:rsid w:val="00A74D38"/>
    <w:rsid w:val="00A75D36"/>
    <w:rsid w:val="00A82D4B"/>
    <w:rsid w:val="00A84FD3"/>
    <w:rsid w:val="00A871CC"/>
    <w:rsid w:val="00A87C8D"/>
    <w:rsid w:val="00A912B0"/>
    <w:rsid w:val="00A9146F"/>
    <w:rsid w:val="00AA1A07"/>
    <w:rsid w:val="00AA5536"/>
    <w:rsid w:val="00AA5E60"/>
    <w:rsid w:val="00AA7D18"/>
    <w:rsid w:val="00AB0F6C"/>
    <w:rsid w:val="00AB1707"/>
    <w:rsid w:val="00AB6928"/>
    <w:rsid w:val="00AC033E"/>
    <w:rsid w:val="00AC06DA"/>
    <w:rsid w:val="00AC09DD"/>
    <w:rsid w:val="00AC13B2"/>
    <w:rsid w:val="00AC6A9E"/>
    <w:rsid w:val="00AD1A10"/>
    <w:rsid w:val="00AE1204"/>
    <w:rsid w:val="00AE1692"/>
    <w:rsid w:val="00AF40E1"/>
    <w:rsid w:val="00B01228"/>
    <w:rsid w:val="00B056FD"/>
    <w:rsid w:val="00B060C5"/>
    <w:rsid w:val="00B111AD"/>
    <w:rsid w:val="00B1559D"/>
    <w:rsid w:val="00B17A99"/>
    <w:rsid w:val="00B209D4"/>
    <w:rsid w:val="00B22DA2"/>
    <w:rsid w:val="00B24F49"/>
    <w:rsid w:val="00B25D2F"/>
    <w:rsid w:val="00B27305"/>
    <w:rsid w:val="00B309F9"/>
    <w:rsid w:val="00B32D3F"/>
    <w:rsid w:val="00B32E00"/>
    <w:rsid w:val="00B34AF6"/>
    <w:rsid w:val="00B45924"/>
    <w:rsid w:val="00B46B99"/>
    <w:rsid w:val="00B515F8"/>
    <w:rsid w:val="00B52499"/>
    <w:rsid w:val="00B544B5"/>
    <w:rsid w:val="00B56EAA"/>
    <w:rsid w:val="00B655ED"/>
    <w:rsid w:val="00B71570"/>
    <w:rsid w:val="00B7278D"/>
    <w:rsid w:val="00B72842"/>
    <w:rsid w:val="00B82F9F"/>
    <w:rsid w:val="00B8430E"/>
    <w:rsid w:val="00B8502B"/>
    <w:rsid w:val="00B8740C"/>
    <w:rsid w:val="00B90A3A"/>
    <w:rsid w:val="00B90B6E"/>
    <w:rsid w:val="00B946ED"/>
    <w:rsid w:val="00B961A8"/>
    <w:rsid w:val="00BA2E87"/>
    <w:rsid w:val="00BA2F5E"/>
    <w:rsid w:val="00BB554E"/>
    <w:rsid w:val="00BE072B"/>
    <w:rsid w:val="00BF0BB2"/>
    <w:rsid w:val="00BF3C46"/>
    <w:rsid w:val="00BF4F8D"/>
    <w:rsid w:val="00BF7A65"/>
    <w:rsid w:val="00C00183"/>
    <w:rsid w:val="00C02D6F"/>
    <w:rsid w:val="00C0706A"/>
    <w:rsid w:val="00C136E5"/>
    <w:rsid w:val="00C1524F"/>
    <w:rsid w:val="00C3044E"/>
    <w:rsid w:val="00C36709"/>
    <w:rsid w:val="00C477AC"/>
    <w:rsid w:val="00C47B1B"/>
    <w:rsid w:val="00C50A7D"/>
    <w:rsid w:val="00C56345"/>
    <w:rsid w:val="00C6364A"/>
    <w:rsid w:val="00C64B5F"/>
    <w:rsid w:val="00C67C4D"/>
    <w:rsid w:val="00C8091F"/>
    <w:rsid w:val="00C82EB1"/>
    <w:rsid w:val="00C8461B"/>
    <w:rsid w:val="00C85A73"/>
    <w:rsid w:val="00C8697B"/>
    <w:rsid w:val="00C87783"/>
    <w:rsid w:val="00C87FE5"/>
    <w:rsid w:val="00C90E05"/>
    <w:rsid w:val="00CA423E"/>
    <w:rsid w:val="00CA580C"/>
    <w:rsid w:val="00CB4A1E"/>
    <w:rsid w:val="00CB7DB5"/>
    <w:rsid w:val="00CD0E67"/>
    <w:rsid w:val="00CD7244"/>
    <w:rsid w:val="00CE20C6"/>
    <w:rsid w:val="00CE418C"/>
    <w:rsid w:val="00CF07E1"/>
    <w:rsid w:val="00CF1008"/>
    <w:rsid w:val="00CF2EAA"/>
    <w:rsid w:val="00CF478B"/>
    <w:rsid w:val="00CF5F15"/>
    <w:rsid w:val="00D011C5"/>
    <w:rsid w:val="00D025E1"/>
    <w:rsid w:val="00D147CB"/>
    <w:rsid w:val="00D15B83"/>
    <w:rsid w:val="00D30728"/>
    <w:rsid w:val="00D3282E"/>
    <w:rsid w:val="00D34453"/>
    <w:rsid w:val="00D361CB"/>
    <w:rsid w:val="00D42E0D"/>
    <w:rsid w:val="00D508BF"/>
    <w:rsid w:val="00D566FE"/>
    <w:rsid w:val="00D610C0"/>
    <w:rsid w:val="00D63EFE"/>
    <w:rsid w:val="00D64C0E"/>
    <w:rsid w:val="00D673CF"/>
    <w:rsid w:val="00D70060"/>
    <w:rsid w:val="00D70258"/>
    <w:rsid w:val="00D719F3"/>
    <w:rsid w:val="00D827CB"/>
    <w:rsid w:val="00D840A6"/>
    <w:rsid w:val="00D95E1B"/>
    <w:rsid w:val="00DA17BC"/>
    <w:rsid w:val="00DA2692"/>
    <w:rsid w:val="00DA292A"/>
    <w:rsid w:val="00DA2C53"/>
    <w:rsid w:val="00DA5830"/>
    <w:rsid w:val="00DA5DA9"/>
    <w:rsid w:val="00DB302B"/>
    <w:rsid w:val="00DB771C"/>
    <w:rsid w:val="00DB7BEC"/>
    <w:rsid w:val="00DC2399"/>
    <w:rsid w:val="00DC29FA"/>
    <w:rsid w:val="00DC4E60"/>
    <w:rsid w:val="00DC5596"/>
    <w:rsid w:val="00DE4082"/>
    <w:rsid w:val="00DE5D0A"/>
    <w:rsid w:val="00DE7486"/>
    <w:rsid w:val="00DF25FB"/>
    <w:rsid w:val="00DF4C9E"/>
    <w:rsid w:val="00DF7BA4"/>
    <w:rsid w:val="00E0110C"/>
    <w:rsid w:val="00E21D6E"/>
    <w:rsid w:val="00E22B54"/>
    <w:rsid w:val="00E236FE"/>
    <w:rsid w:val="00E27620"/>
    <w:rsid w:val="00E308C1"/>
    <w:rsid w:val="00E41A7A"/>
    <w:rsid w:val="00E47783"/>
    <w:rsid w:val="00E47A65"/>
    <w:rsid w:val="00E50A22"/>
    <w:rsid w:val="00E50C97"/>
    <w:rsid w:val="00E54891"/>
    <w:rsid w:val="00E6135C"/>
    <w:rsid w:val="00E619F3"/>
    <w:rsid w:val="00E61BDA"/>
    <w:rsid w:val="00E70E3D"/>
    <w:rsid w:val="00E724CC"/>
    <w:rsid w:val="00E7625D"/>
    <w:rsid w:val="00E86036"/>
    <w:rsid w:val="00E866FD"/>
    <w:rsid w:val="00E87562"/>
    <w:rsid w:val="00E9706D"/>
    <w:rsid w:val="00EA2C41"/>
    <w:rsid w:val="00EA41D9"/>
    <w:rsid w:val="00EB23C1"/>
    <w:rsid w:val="00EB43F0"/>
    <w:rsid w:val="00EC224E"/>
    <w:rsid w:val="00EC7A41"/>
    <w:rsid w:val="00ED08C8"/>
    <w:rsid w:val="00ED1EC4"/>
    <w:rsid w:val="00ED62AB"/>
    <w:rsid w:val="00EF01D8"/>
    <w:rsid w:val="00EF28D6"/>
    <w:rsid w:val="00F014A1"/>
    <w:rsid w:val="00F02AEE"/>
    <w:rsid w:val="00F15847"/>
    <w:rsid w:val="00F164FF"/>
    <w:rsid w:val="00F21333"/>
    <w:rsid w:val="00F23DBB"/>
    <w:rsid w:val="00F25D1E"/>
    <w:rsid w:val="00F33D32"/>
    <w:rsid w:val="00F343A0"/>
    <w:rsid w:val="00F35A87"/>
    <w:rsid w:val="00F40FC6"/>
    <w:rsid w:val="00F41147"/>
    <w:rsid w:val="00F412F7"/>
    <w:rsid w:val="00F50DE8"/>
    <w:rsid w:val="00F61C37"/>
    <w:rsid w:val="00F65525"/>
    <w:rsid w:val="00F74BA5"/>
    <w:rsid w:val="00F756EA"/>
    <w:rsid w:val="00F80B4B"/>
    <w:rsid w:val="00F84266"/>
    <w:rsid w:val="00F84A90"/>
    <w:rsid w:val="00F9462B"/>
    <w:rsid w:val="00F94BD5"/>
    <w:rsid w:val="00F95770"/>
    <w:rsid w:val="00F96184"/>
    <w:rsid w:val="00F9726B"/>
    <w:rsid w:val="00FA2E6D"/>
    <w:rsid w:val="00FA55AC"/>
    <w:rsid w:val="00FB0213"/>
    <w:rsid w:val="00FC01A7"/>
    <w:rsid w:val="00FC199A"/>
    <w:rsid w:val="00FC4D9C"/>
    <w:rsid w:val="00FD5928"/>
    <w:rsid w:val="00FD620F"/>
    <w:rsid w:val="00FD6EE5"/>
    <w:rsid w:val="00FE5EEE"/>
    <w:rsid w:val="00FE7477"/>
    <w:rsid w:val="00FF4559"/>
    <w:rsid w:val="00FF4C35"/>
    <w:rsid w:val="00FF60EB"/>
    <w:rsid w:val="00FF6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4E0"/>
    <w:pPr>
      <w:spacing w:after="0" w:line="360" w:lineRule="auto"/>
      <w:ind w:firstLine="709"/>
      <w:contextualSpacing/>
      <w:jc w:val="both"/>
    </w:pPr>
    <w:rPr>
      <w:rFonts w:ascii="Times New Roman" w:hAnsi="Times New Roman" w:cs="Times New Roman"/>
      <w:sz w:val="28"/>
      <w:szCs w:val="20"/>
      <w:lang w:eastAsia="ru-RU"/>
    </w:rPr>
  </w:style>
  <w:style w:type="paragraph" w:styleId="1">
    <w:name w:val="heading 1"/>
    <w:basedOn w:val="a"/>
    <w:next w:val="a"/>
    <w:link w:val="10"/>
    <w:uiPriority w:val="9"/>
    <w:qFormat/>
    <w:rsid w:val="00CD0E67"/>
    <w:pPr>
      <w:keepNext/>
      <w:keepLines/>
      <w:numPr>
        <w:numId w:val="27"/>
      </w:numPr>
      <w:spacing w:before="480"/>
      <w:jc w:val="center"/>
      <w:outlineLvl w:val="0"/>
    </w:pPr>
    <w:rPr>
      <w:bCs/>
      <w:caps/>
      <w:sz w:val="32"/>
      <w:szCs w:val="28"/>
    </w:rPr>
  </w:style>
  <w:style w:type="paragraph" w:styleId="2">
    <w:name w:val="heading 2"/>
    <w:basedOn w:val="a"/>
    <w:next w:val="a"/>
    <w:link w:val="20"/>
    <w:uiPriority w:val="9"/>
    <w:unhideWhenUsed/>
    <w:qFormat/>
    <w:rsid w:val="00CD0E67"/>
    <w:pPr>
      <w:keepNext/>
      <w:keepLines/>
      <w:numPr>
        <w:ilvl w:val="1"/>
        <w:numId w:val="27"/>
      </w:numPr>
      <w:spacing w:before="200"/>
      <w:jc w:val="center"/>
      <w:outlineLvl w:val="1"/>
    </w:pPr>
    <w:rPr>
      <w:bCs/>
      <w:sz w:val="32"/>
      <w:szCs w:val="26"/>
    </w:rPr>
  </w:style>
  <w:style w:type="paragraph" w:styleId="3">
    <w:name w:val="heading 3"/>
    <w:basedOn w:val="a"/>
    <w:next w:val="a"/>
    <w:link w:val="30"/>
    <w:uiPriority w:val="9"/>
    <w:unhideWhenUsed/>
    <w:qFormat/>
    <w:rsid w:val="00CD0E67"/>
    <w:pPr>
      <w:keepNext/>
      <w:keepLines/>
      <w:numPr>
        <w:ilvl w:val="2"/>
        <w:numId w:val="27"/>
      </w:numPr>
      <w:spacing w:before="200"/>
      <w:jc w:val="center"/>
      <w:outlineLvl w:val="2"/>
    </w:pPr>
    <w:rPr>
      <w:bCs/>
      <w:i/>
      <w:sz w:val="32"/>
    </w:rPr>
  </w:style>
  <w:style w:type="paragraph" w:styleId="4">
    <w:name w:val="heading 4"/>
    <w:basedOn w:val="a"/>
    <w:next w:val="a"/>
    <w:link w:val="40"/>
    <w:uiPriority w:val="9"/>
    <w:unhideWhenUsed/>
    <w:qFormat/>
    <w:rsid w:val="001E6ED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CD0E67"/>
    <w:pPr>
      <w:ind w:firstLine="0"/>
      <w:jc w:val="center"/>
    </w:pPr>
    <w:rPr>
      <w:bCs/>
    </w:rPr>
  </w:style>
  <w:style w:type="character" w:customStyle="1" w:styleId="10">
    <w:name w:val="Заголовок 1 Знак"/>
    <w:basedOn w:val="a0"/>
    <w:link w:val="1"/>
    <w:uiPriority w:val="9"/>
    <w:rsid w:val="00CD0E67"/>
    <w:rPr>
      <w:rFonts w:ascii="Times New Roman" w:hAnsi="Times New Roman" w:cs="Times New Roman"/>
      <w:bCs/>
      <w:caps/>
      <w:sz w:val="32"/>
      <w:szCs w:val="28"/>
      <w:lang w:eastAsia="ru-RU"/>
    </w:rPr>
  </w:style>
  <w:style w:type="character" w:customStyle="1" w:styleId="20">
    <w:name w:val="Заголовок 2 Знак"/>
    <w:basedOn w:val="a0"/>
    <w:link w:val="2"/>
    <w:uiPriority w:val="9"/>
    <w:rsid w:val="00CD0E67"/>
    <w:rPr>
      <w:rFonts w:ascii="Times New Roman" w:hAnsi="Times New Roman" w:cs="Times New Roman"/>
      <w:bCs/>
      <w:sz w:val="32"/>
      <w:szCs w:val="26"/>
      <w:lang w:eastAsia="ru-RU"/>
    </w:rPr>
  </w:style>
  <w:style w:type="character" w:customStyle="1" w:styleId="30">
    <w:name w:val="Заголовок 3 Знак"/>
    <w:basedOn w:val="a0"/>
    <w:link w:val="3"/>
    <w:uiPriority w:val="9"/>
    <w:rsid w:val="00CD0E67"/>
    <w:rPr>
      <w:rFonts w:ascii="Times New Roman" w:hAnsi="Times New Roman" w:cs="Times New Roman"/>
      <w:bCs/>
      <w:i/>
      <w:sz w:val="32"/>
      <w:szCs w:val="20"/>
      <w:lang w:eastAsia="ru-RU"/>
    </w:rPr>
  </w:style>
  <w:style w:type="paragraph" w:styleId="11">
    <w:name w:val="toc 1"/>
    <w:basedOn w:val="a"/>
    <w:next w:val="a"/>
    <w:uiPriority w:val="39"/>
    <w:rsid w:val="00CD0E67"/>
    <w:pPr>
      <w:keepNext/>
      <w:keepLines/>
    </w:pPr>
  </w:style>
  <w:style w:type="paragraph" w:styleId="21">
    <w:name w:val="toc 2"/>
    <w:basedOn w:val="a"/>
    <w:next w:val="a"/>
    <w:uiPriority w:val="39"/>
    <w:rsid w:val="00CD0E67"/>
    <w:pPr>
      <w:spacing w:after="100"/>
      <w:ind w:left="280"/>
    </w:pPr>
  </w:style>
  <w:style w:type="paragraph" w:styleId="31">
    <w:name w:val="toc 3"/>
    <w:basedOn w:val="a"/>
    <w:next w:val="a"/>
    <w:autoRedefine/>
    <w:uiPriority w:val="39"/>
    <w:rsid w:val="00CD0E67"/>
    <w:pPr>
      <w:spacing w:after="100"/>
      <w:ind w:left="560"/>
    </w:pPr>
  </w:style>
  <w:style w:type="paragraph" w:styleId="a4">
    <w:name w:val="List Paragraph"/>
    <w:basedOn w:val="a"/>
    <w:uiPriority w:val="34"/>
    <w:qFormat/>
    <w:rsid w:val="009824E0"/>
    <w:pPr>
      <w:ind w:left="720"/>
    </w:pPr>
  </w:style>
  <w:style w:type="paragraph" w:styleId="a5">
    <w:name w:val="TOC Heading"/>
    <w:basedOn w:val="1"/>
    <w:next w:val="a"/>
    <w:uiPriority w:val="39"/>
    <w:semiHidden/>
    <w:unhideWhenUsed/>
    <w:qFormat/>
    <w:rsid w:val="00837C11"/>
    <w:pPr>
      <w:numPr>
        <w:numId w:val="0"/>
      </w:numPr>
      <w:spacing w:line="276" w:lineRule="auto"/>
      <w:contextualSpacing w:val="0"/>
      <w:jc w:val="left"/>
      <w:outlineLvl w:val="9"/>
    </w:pPr>
    <w:rPr>
      <w:rFonts w:asciiTheme="majorHAnsi" w:eastAsiaTheme="majorEastAsia" w:hAnsiTheme="majorHAnsi" w:cstheme="majorBidi"/>
      <w:b/>
      <w:caps w:val="0"/>
      <w:color w:val="365F91" w:themeColor="accent1" w:themeShade="BF"/>
      <w:sz w:val="28"/>
      <w:lang w:eastAsia="en-US"/>
    </w:rPr>
  </w:style>
  <w:style w:type="character" w:styleId="a6">
    <w:name w:val="Hyperlink"/>
    <w:basedOn w:val="a0"/>
    <w:uiPriority w:val="99"/>
    <w:unhideWhenUsed/>
    <w:rsid w:val="00837C11"/>
    <w:rPr>
      <w:color w:val="0000FF" w:themeColor="hyperlink"/>
      <w:u w:val="single"/>
    </w:rPr>
  </w:style>
  <w:style w:type="paragraph" w:styleId="a7">
    <w:name w:val="Balloon Text"/>
    <w:basedOn w:val="a"/>
    <w:link w:val="a8"/>
    <w:uiPriority w:val="99"/>
    <w:semiHidden/>
    <w:unhideWhenUsed/>
    <w:rsid w:val="00837C1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7C11"/>
    <w:rPr>
      <w:rFonts w:ascii="Tahoma" w:hAnsi="Tahoma" w:cs="Tahoma"/>
      <w:sz w:val="16"/>
      <w:szCs w:val="16"/>
      <w:lang w:eastAsia="ru-RU"/>
    </w:rPr>
  </w:style>
  <w:style w:type="paragraph" w:styleId="a9">
    <w:name w:val="header"/>
    <w:basedOn w:val="a"/>
    <w:link w:val="aa"/>
    <w:uiPriority w:val="99"/>
    <w:unhideWhenUsed/>
    <w:rsid w:val="00837C11"/>
    <w:pPr>
      <w:tabs>
        <w:tab w:val="center" w:pos="4677"/>
        <w:tab w:val="right" w:pos="9355"/>
      </w:tabs>
      <w:spacing w:line="240" w:lineRule="auto"/>
    </w:pPr>
  </w:style>
  <w:style w:type="character" w:customStyle="1" w:styleId="aa">
    <w:name w:val="Верхний колонтитул Знак"/>
    <w:basedOn w:val="a0"/>
    <w:link w:val="a9"/>
    <w:uiPriority w:val="99"/>
    <w:rsid w:val="00837C11"/>
    <w:rPr>
      <w:rFonts w:ascii="Times New Roman" w:hAnsi="Times New Roman" w:cs="Times New Roman"/>
      <w:sz w:val="28"/>
      <w:szCs w:val="20"/>
      <w:lang w:eastAsia="ru-RU"/>
    </w:rPr>
  </w:style>
  <w:style w:type="paragraph" w:styleId="ab">
    <w:name w:val="footer"/>
    <w:basedOn w:val="a"/>
    <w:link w:val="ac"/>
    <w:uiPriority w:val="99"/>
    <w:unhideWhenUsed/>
    <w:rsid w:val="00837C11"/>
    <w:pPr>
      <w:tabs>
        <w:tab w:val="center" w:pos="4677"/>
        <w:tab w:val="right" w:pos="9355"/>
      </w:tabs>
      <w:spacing w:line="240" w:lineRule="auto"/>
    </w:pPr>
  </w:style>
  <w:style w:type="character" w:customStyle="1" w:styleId="ac">
    <w:name w:val="Нижний колонтитул Знак"/>
    <w:basedOn w:val="a0"/>
    <w:link w:val="ab"/>
    <w:uiPriority w:val="99"/>
    <w:rsid w:val="00837C11"/>
    <w:rPr>
      <w:rFonts w:ascii="Times New Roman" w:hAnsi="Times New Roman" w:cs="Times New Roman"/>
      <w:sz w:val="28"/>
      <w:szCs w:val="20"/>
      <w:lang w:eastAsia="ru-RU"/>
    </w:rPr>
  </w:style>
  <w:style w:type="character" w:customStyle="1" w:styleId="40">
    <w:name w:val="Заголовок 4 Знак"/>
    <w:basedOn w:val="a0"/>
    <w:link w:val="4"/>
    <w:uiPriority w:val="9"/>
    <w:rsid w:val="001E6ED3"/>
    <w:rPr>
      <w:rFonts w:asciiTheme="majorHAnsi" w:eastAsiaTheme="majorEastAsia" w:hAnsiTheme="majorHAnsi" w:cstheme="majorBidi"/>
      <w:b/>
      <w:bCs/>
      <w:i/>
      <w:iCs/>
      <w:color w:val="4F81BD" w:themeColor="accent1"/>
      <w:sz w:val="28"/>
      <w:szCs w:val="20"/>
      <w:lang w:eastAsia="ru-RU"/>
    </w:rPr>
  </w:style>
  <w:style w:type="paragraph" w:customStyle="1" w:styleId="12">
    <w:name w:val="Стиль1"/>
    <w:qFormat/>
    <w:rsid w:val="002850C4"/>
    <w:rPr>
      <w:rFonts w:ascii="Times New Roman" w:hAnsi="Times New Roman" w:cs="Times New Roman"/>
      <w:bCs/>
      <w:caps/>
      <w:sz w:val="32"/>
      <w:szCs w:val="28"/>
      <w:lang w:eastAsia="ru-RU"/>
    </w:rPr>
  </w:style>
  <w:style w:type="paragraph" w:customStyle="1" w:styleId="ad">
    <w:name w:val="Основной"/>
    <w:qFormat/>
    <w:rsid w:val="00F94BD5"/>
    <w:pPr>
      <w:spacing w:after="0" w:line="360" w:lineRule="auto"/>
      <w:ind w:firstLine="709"/>
      <w:jc w:val="both"/>
    </w:pPr>
    <w:rPr>
      <w:rFonts w:ascii="Times New Roman" w:hAnsi="Times New Roman" w:cs="Times New Roman"/>
      <w:sz w:val="28"/>
      <w:szCs w:val="28"/>
      <w:lang w:eastAsia="ru-RU"/>
    </w:rPr>
  </w:style>
  <w:style w:type="character" w:customStyle="1" w:styleId="blk">
    <w:name w:val="blk"/>
    <w:basedOn w:val="a0"/>
    <w:rsid w:val="00B90B6E"/>
  </w:style>
  <w:style w:type="character" w:customStyle="1" w:styleId="u">
    <w:name w:val="u"/>
    <w:basedOn w:val="a0"/>
    <w:rsid w:val="00B90B6E"/>
  </w:style>
  <w:style w:type="character" w:customStyle="1" w:styleId="epm">
    <w:name w:val="epm"/>
    <w:basedOn w:val="a0"/>
    <w:rsid w:val="00F65525"/>
  </w:style>
  <w:style w:type="character" w:customStyle="1" w:styleId="apple-converted-space">
    <w:name w:val="apple-converted-space"/>
    <w:basedOn w:val="a0"/>
    <w:rsid w:val="0011229E"/>
  </w:style>
  <w:style w:type="paragraph" w:customStyle="1" w:styleId="uni">
    <w:name w:val="uni"/>
    <w:basedOn w:val="a"/>
    <w:rsid w:val="0011229E"/>
    <w:pPr>
      <w:spacing w:before="100" w:beforeAutospacing="1" w:after="100" w:afterAutospacing="1" w:line="240" w:lineRule="auto"/>
      <w:ind w:firstLine="0"/>
      <w:contextualSpacing w:val="0"/>
      <w:jc w:val="left"/>
    </w:pPr>
    <w:rPr>
      <w:sz w:val="24"/>
      <w:szCs w:val="24"/>
    </w:rPr>
  </w:style>
  <w:style w:type="paragraph" w:customStyle="1" w:styleId="unip">
    <w:name w:val="unip"/>
    <w:basedOn w:val="a"/>
    <w:rsid w:val="0011229E"/>
    <w:pPr>
      <w:spacing w:before="100" w:beforeAutospacing="1" w:after="100" w:afterAutospacing="1" w:line="240" w:lineRule="auto"/>
      <w:ind w:firstLine="0"/>
      <w:contextualSpacing w:val="0"/>
      <w:jc w:val="left"/>
    </w:pPr>
    <w:rPr>
      <w:sz w:val="24"/>
      <w:szCs w:val="24"/>
    </w:rPr>
  </w:style>
  <w:style w:type="table" w:styleId="ae">
    <w:name w:val="Table Grid"/>
    <w:basedOn w:val="a1"/>
    <w:uiPriority w:val="59"/>
    <w:rsid w:val="00FF6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4E0"/>
    <w:pPr>
      <w:spacing w:after="0" w:line="360" w:lineRule="auto"/>
      <w:ind w:firstLine="709"/>
      <w:contextualSpacing/>
      <w:jc w:val="both"/>
    </w:pPr>
    <w:rPr>
      <w:rFonts w:ascii="Times New Roman" w:hAnsi="Times New Roman" w:cs="Times New Roman"/>
      <w:sz w:val="28"/>
      <w:szCs w:val="20"/>
      <w:lang w:eastAsia="ru-RU"/>
    </w:rPr>
  </w:style>
  <w:style w:type="paragraph" w:styleId="1">
    <w:name w:val="heading 1"/>
    <w:basedOn w:val="a"/>
    <w:next w:val="a"/>
    <w:link w:val="10"/>
    <w:uiPriority w:val="9"/>
    <w:qFormat/>
    <w:rsid w:val="00CD0E67"/>
    <w:pPr>
      <w:keepNext/>
      <w:keepLines/>
      <w:numPr>
        <w:numId w:val="27"/>
      </w:numPr>
      <w:spacing w:before="480"/>
      <w:jc w:val="center"/>
      <w:outlineLvl w:val="0"/>
    </w:pPr>
    <w:rPr>
      <w:bCs/>
      <w:caps/>
      <w:sz w:val="32"/>
      <w:szCs w:val="28"/>
    </w:rPr>
  </w:style>
  <w:style w:type="paragraph" w:styleId="2">
    <w:name w:val="heading 2"/>
    <w:basedOn w:val="a"/>
    <w:next w:val="a"/>
    <w:link w:val="20"/>
    <w:uiPriority w:val="9"/>
    <w:unhideWhenUsed/>
    <w:qFormat/>
    <w:rsid w:val="00CD0E67"/>
    <w:pPr>
      <w:keepNext/>
      <w:keepLines/>
      <w:numPr>
        <w:ilvl w:val="1"/>
        <w:numId w:val="27"/>
      </w:numPr>
      <w:spacing w:before="200"/>
      <w:jc w:val="center"/>
      <w:outlineLvl w:val="1"/>
    </w:pPr>
    <w:rPr>
      <w:bCs/>
      <w:sz w:val="32"/>
      <w:szCs w:val="26"/>
    </w:rPr>
  </w:style>
  <w:style w:type="paragraph" w:styleId="3">
    <w:name w:val="heading 3"/>
    <w:basedOn w:val="a"/>
    <w:next w:val="a"/>
    <w:link w:val="30"/>
    <w:uiPriority w:val="9"/>
    <w:unhideWhenUsed/>
    <w:qFormat/>
    <w:rsid w:val="00CD0E67"/>
    <w:pPr>
      <w:keepNext/>
      <w:keepLines/>
      <w:numPr>
        <w:ilvl w:val="2"/>
        <w:numId w:val="27"/>
      </w:numPr>
      <w:spacing w:before="200"/>
      <w:jc w:val="center"/>
      <w:outlineLvl w:val="2"/>
    </w:pPr>
    <w:rPr>
      <w:bCs/>
      <w:i/>
      <w:sz w:val="32"/>
    </w:rPr>
  </w:style>
  <w:style w:type="paragraph" w:styleId="4">
    <w:name w:val="heading 4"/>
    <w:basedOn w:val="a"/>
    <w:next w:val="a"/>
    <w:link w:val="40"/>
    <w:uiPriority w:val="9"/>
    <w:unhideWhenUsed/>
    <w:qFormat/>
    <w:rsid w:val="001E6ED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CD0E67"/>
    <w:pPr>
      <w:ind w:firstLine="0"/>
      <w:jc w:val="center"/>
    </w:pPr>
    <w:rPr>
      <w:bCs/>
    </w:rPr>
  </w:style>
  <w:style w:type="character" w:customStyle="1" w:styleId="10">
    <w:name w:val="Заголовок 1 Знак"/>
    <w:basedOn w:val="a0"/>
    <w:link w:val="1"/>
    <w:uiPriority w:val="9"/>
    <w:rsid w:val="00CD0E67"/>
    <w:rPr>
      <w:rFonts w:ascii="Times New Roman" w:hAnsi="Times New Roman" w:cs="Times New Roman"/>
      <w:bCs/>
      <w:caps/>
      <w:sz w:val="32"/>
      <w:szCs w:val="28"/>
      <w:lang w:eastAsia="ru-RU"/>
    </w:rPr>
  </w:style>
  <w:style w:type="character" w:customStyle="1" w:styleId="20">
    <w:name w:val="Заголовок 2 Знак"/>
    <w:basedOn w:val="a0"/>
    <w:link w:val="2"/>
    <w:uiPriority w:val="9"/>
    <w:rsid w:val="00CD0E67"/>
    <w:rPr>
      <w:rFonts w:ascii="Times New Roman" w:hAnsi="Times New Roman" w:cs="Times New Roman"/>
      <w:bCs/>
      <w:sz w:val="32"/>
      <w:szCs w:val="26"/>
      <w:lang w:eastAsia="ru-RU"/>
    </w:rPr>
  </w:style>
  <w:style w:type="character" w:customStyle="1" w:styleId="30">
    <w:name w:val="Заголовок 3 Знак"/>
    <w:basedOn w:val="a0"/>
    <w:link w:val="3"/>
    <w:uiPriority w:val="9"/>
    <w:rsid w:val="00CD0E67"/>
    <w:rPr>
      <w:rFonts w:ascii="Times New Roman" w:hAnsi="Times New Roman" w:cs="Times New Roman"/>
      <w:bCs/>
      <w:i/>
      <w:sz w:val="32"/>
      <w:szCs w:val="20"/>
      <w:lang w:eastAsia="ru-RU"/>
    </w:rPr>
  </w:style>
  <w:style w:type="paragraph" w:styleId="11">
    <w:name w:val="toc 1"/>
    <w:basedOn w:val="a"/>
    <w:next w:val="a"/>
    <w:uiPriority w:val="39"/>
    <w:rsid w:val="00CD0E67"/>
    <w:pPr>
      <w:keepNext/>
      <w:keepLines/>
    </w:pPr>
  </w:style>
  <w:style w:type="paragraph" w:styleId="21">
    <w:name w:val="toc 2"/>
    <w:basedOn w:val="a"/>
    <w:next w:val="a"/>
    <w:uiPriority w:val="39"/>
    <w:rsid w:val="00CD0E67"/>
    <w:pPr>
      <w:spacing w:after="100"/>
      <w:ind w:left="280"/>
    </w:pPr>
  </w:style>
  <w:style w:type="paragraph" w:styleId="31">
    <w:name w:val="toc 3"/>
    <w:basedOn w:val="a"/>
    <w:next w:val="a"/>
    <w:autoRedefine/>
    <w:uiPriority w:val="39"/>
    <w:rsid w:val="00CD0E67"/>
    <w:pPr>
      <w:spacing w:after="100"/>
      <w:ind w:left="560"/>
    </w:pPr>
  </w:style>
  <w:style w:type="paragraph" w:styleId="a4">
    <w:name w:val="List Paragraph"/>
    <w:basedOn w:val="a"/>
    <w:uiPriority w:val="34"/>
    <w:qFormat/>
    <w:rsid w:val="009824E0"/>
    <w:pPr>
      <w:ind w:left="720"/>
    </w:pPr>
  </w:style>
  <w:style w:type="paragraph" w:styleId="a5">
    <w:name w:val="TOC Heading"/>
    <w:basedOn w:val="1"/>
    <w:next w:val="a"/>
    <w:uiPriority w:val="39"/>
    <w:semiHidden/>
    <w:unhideWhenUsed/>
    <w:qFormat/>
    <w:rsid w:val="00837C11"/>
    <w:pPr>
      <w:numPr>
        <w:numId w:val="0"/>
      </w:numPr>
      <w:spacing w:line="276" w:lineRule="auto"/>
      <w:contextualSpacing w:val="0"/>
      <w:jc w:val="left"/>
      <w:outlineLvl w:val="9"/>
    </w:pPr>
    <w:rPr>
      <w:rFonts w:asciiTheme="majorHAnsi" w:eastAsiaTheme="majorEastAsia" w:hAnsiTheme="majorHAnsi" w:cstheme="majorBidi"/>
      <w:b/>
      <w:caps w:val="0"/>
      <w:color w:val="365F91" w:themeColor="accent1" w:themeShade="BF"/>
      <w:sz w:val="28"/>
      <w:lang w:eastAsia="en-US"/>
    </w:rPr>
  </w:style>
  <w:style w:type="character" w:styleId="a6">
    <w:name w:val="Hyperlink"/>
    <w:basedOn w:val="a0"/>
    <w:uiPriority w:val="99"/>
    <w:unhideWhenUsed/>
    <w:rsid w:val="00837C11"/>
    <w:rPr>
      <w:color w:val="0000FF" w:themeColor="hyperlink"/>
      <w:u w:val="single"/>
    </w:rPr>
  </w:style>
  <w:style w:type="paragraph" w:styleId="a7">
    <w:name w:val="Balloon Text"/>
    <w:basedOn w:val="a"/>
    <w:link w:val="a8"/>
    <w:uiPriority w:val="99"/>
    <w:semiHidden/>
    <w:unhideWhenUsed/>
    <w:rsid w:val="00837C1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7C11"/>
    <w:rPr>
      <w:rFonts w:ascii="Tahoma" w:hAnsi="Tahoma" w:cs="Tahoma"/>
      <w:sz w:val="16"/>
      <w:szCs w:val="16"/>
      <w:lang w:eastAsia="ru-RU"/>
    </w:rPr>
  </w:style>
  <w:style w:type="paragraph" w:styleId="a9">
    <w:name w:val="header"/>
    <w:basedOn w:val="a"/>
    <w:link w:val="aa"/>
    <w:uiPriority w:val="99"/>
    <w:unhideWhenUsed/>
    <w:rsid w:val="00837C11"/>
    <w:pPr>
      <w:tabs>
        <w:tab w:val="center" w:pos="4677"/>
        <w:tab w:val="right" w:pos="9355"/>
      </w:tabs>
      <w:spacing w:line="240" w:lineRule="auto"/>
    </w:pPr>
  </w:style>
  <w:style w:type="character" w:customStyle="1" w:styleId="aa">
    <w:name w:val="Верхний колонтитул Знак"/>
    <w:basedOn w:val="a0"/>
    <w:link w:val="a9"/>
    <w:uiPriority w:val="99"/>
    <w:rsid w:val="00837C11"/>
    <w:rPr>
      <w:rFonts w:ascii="Times New Roman" w:hAnsi="Times New Roman" w:cs="Times New Roman"/>
      <w:sz w:val="28"/>
      <w:szCs w:val="20"/>
      <w:lang w:eastAsia="ru-RU"/>
    </w:rPr>
  </w:style>
  <w:style w:type="paragraph" w:styleId="ab">
    <w:name w:val="footer"/>
    <w:basedOn w:val="a"/>
    <w:link w:val="ac"/>
    <w:uiPriority w:val="99"/>
    <w:unhideWhenUsed/>
    <w:rsid w:val="00837C11"/>
    <w:pPr>
      <w:tabs>
        <w:tab w:val="center" w:pos="4677"/>
        <w:tab w:val="right" w:pos="9355"/>
      </w:tabs>
      <w:spacing w:line="240" w:lineRule="auto"/>
    </w:pPr>
  </w:style>
  <w:style w:type="character" w:customStyle="1" w:styleId="ac">
    <w:name w:val="Нижний колонтитул Знак"/>
    <w:basedOn w:val="a0"/>
    <w:link w:val="ab"/>
    <w:uiPriority w:val="99"/>
    <w:rsid w:val="00837C11"/>
    <w:rPr>
      <w:rFonts w:ascii="Times New Roman" w:hAnsi="Times New Roman" w:cs="Times New Roman"/>
      <w:sz w:val="28"/>
      <w:szCs w:val="20"/>
      <w:lang w:eastAsia="ru-RU"/>
    </w:rPr>
  </w:style>
  <w:style w:type="character" w:customStyle="1" w:styleId="40">
    <w:name w:val="Заголовок 4 Знак"/>
    <w:basedOn w:val="a0"/>
    <w:link w:val="4"/>
    <w:uiPriority w:val="9"/>
    <w:rsid w:val="001E6ED3"/>
    <w:rPr>
      <w:rFonts w:asciiTheme="majorHAnsi" w:eastAsiaTheme="majorEastAsia" w:hAnsiTheme="majorHAnsi" w:cstheme="majorBidi"/>
      <w:b/>
      <w:bCs/>
      <w:i/>
      <w:iCs/>
      <w:color w:val="4F81BD" w:themeColor="accent1"/>
      <w:sz w:val="28"/>
      <w:szCs w:val="20"/>
      <w:lang w:eastAsia="ru-RU"/>
    </w:rPr>
  </w:style>
  <w:style w:type="paragraph" w:customStyle="1" w:styleId="12">
    <w:name w:val="Стиль1"/>
    <w:qFormat/>
    <w:rsid w:val="002850C4"/>
    <w:rPr>
      <w:rFonts w:ascii="Times New Roman" w:hAnsi="Times New Roman" w:cs="Times New Roman"/>
      <w:bCs/>
      <w:caps/>
      <w:sz w:val="32"/>
      <w:szCs w:val="28"/>
      <w:lang w:eastAsia="ru-RU"/>
    </w:rPr>
  </w:style>
  <w:style w:type="paragraph" w:customStyle="1" w:styleId="ad">
    <w:name w:val="Основной"/>
    <w:qFormat/>
    <w:rsid w:val="00F94BD5"/>
    <w:pPr>
      <w:spacing w:after="0" w:line="360" w:lineRule="auto"/>
      <w:ind w:firstLine="709"/>
      <w:jc w:val="both"/>
    </w:pPr>
    <w:rPr>
      <w:rFonts w:ascii="Times New Roman" w:hAnsi="Times New Roman" w:cs="Times New Roman"/>
      <w:sz w:val="28"/>
      <w:szCs w:val="28"/>
      <w:lang w:eastAsia="ru-RU"/>
    </w:rPr>
  </w:style>
  <w:style w:type="character" w:customStyle="1" w:styleId="blk">
    <w:name w:val="blk"/>
    <w:basedOn w:val="a0"/>
    <w:rsid w:val="00B90B6E"/>
  </w:style>
  <w:style w:type="character" w:customStyle="1" w:styleId="u">
    <w:name w:val="u"/>
    <w:basedOn w:val="a0"/>
    <w:rsid w:val="00B90B6E"/>
  </w:style>
  <w:style w:type="character" w:customStyle="1" w:styleId="epm">
    <w:name w:val="epm"/>
    <w:basedOn w:val="a0"/>
    <w:rsid w:val="00F65525"/>
  </w:style>
  <w:style w:type="character" w:customStyle="1" w:styleId="apple-converted-space">
    <w:name w:val="apple-converted-space"/>
    <w:basedOn w:val="a0"/>
    <w:rsid w:val="0011229E"/>
  </w:style>
  <w:style w:type="paragraph" w:customStyle="1" w:styleId="uni">
    <w:name w:val="uni"/>
    <w:basedOn w:val="a"/>
    <w:rsid w:val="0011229E"/>
    <w:pPr>
      <w:spacing w:before="100" w:beforeAutospacing="1" w:after="100" w:afterAutospacing="1" w:line="240" w:lineRule="auto"/>
      <w:ind w:firstLine="0"/>
      <w:contextualSpacing w:val="0"/>
      <w:jc w:val="left"/>
    </w:pPr>
    <w:rPr>
      <w:sz w:val="24"/>
      <w:szCs w:val="24"/>
    </w:rPr>
  </w:style>
  <w:style w:type="paragraph" w:customStyle="1" w:styleId="unip">
    <w:name w:val="unip"/>
    <w:basedOn w:val="a"/>
    <w:rsid w:val="0011229E"/>
    <w:pPr>
      <w:spacing w:before="100" w:beforeAutospacing="1" w:after="100" w:afterAutospacing="1" w:line="240" w:lineRule="auto"/>
      <w:ind w:firstLine="0"/>
      <w:contextualSpacing w:val="0"/>
      <w:jc w:val="left"/>
    </w:pPr>
    <w:rPr>
      <w:sz w:val="24"/>
      <w:szCs w:val="24"/>
    </w:rPr>
  </w:style>
  <w:style w:type="table" w:styleId="ae">
    <w:name w:val="Table Grid"/>
    <w:basedOn w:val="a1"/>
    <w:uiPriority w:val="59"/>
    <w:rsid w:val="00FF6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0301">
      <w:bodyDiv w:val="1"/>
      <w:marLeft w:val="0"/>
      <w:marRight w:val="0"/>
      <w:marTop w:val="0"/>
      <w:marBottom w:val="0"/>
      <w:divBdr>
        <w:top w:val="none" w:sz="0" w:space="0" w:color="auto"/>
        <w:left w:val="none" w:sz="0" w:space="0" w:color="auto"/>
        <w:bottom w:val="none" w:sz="0" w:space="0" w:color="auto"/>
        <w:right w:val="none" w:sz="0" w:space="0" w:color="auto"/>
      </w:divBdr>
    </w:div>
    <w:div w:id="72508248">
      <w:bodyDiv w:val="1"/>
      <w:marLeft w:val="0"/>
      <w:marRight w:val="0"/>
      <w:marTop w:val="0"/>
      <w:marBottom w:val="0"/>
      <w:divBdr>
        <w:top w:val="none" w:sz="0" w:space="0" w:color="auto"/>
        <w:left w:val="none" w:sz="0" w:space="0" w:color="auto"/>
        <w:bottom w:val="none" w:sz="0" w:space="0" w:color="auto"/>
        <w:right w:val="none" w:sz="0" w:space="0" w:color="auto"/>
      </w:divBdr>
    </w:div>
    <w:div w:id="153844142">
      <w:bodyDiv w:val="1"/>
      <w:marLeft w:val="0"/>
      <w:marRight w:val="0"/>
      <w:marTop w:val="0"/>
      <w:marBottom w:val="0"/>
      <w:divBdr>
        <w:top w:val="none" w:sz="0" w:space="0" w:color="auto"/>
        <w:left w:val="none" w:sz="0" w:space="0" w:color="auto"/>
        <w:bottom w:val="none" w:sz="0" w:space="0" w:color="auto"/>
        <w:right w:val="none" w:sz="0" w:space="0" w:color="auto"/>
      </w:divBdr>
      <w:divsChild>
        <w:div w:id="880704951">
          <w:marLeft w:val="0"/>
          <w:marRight w:val="0"/>
          <w:marTop w:val="0"/>
          <w:marBottom w:val="0"/>
          <w:divBdr>
            <w:top w:val="none" w:sz="0" w:space="0" w:color="auto"/>
            <w:left w:val="none" w:sz="0" w:space="0" w:color="auto"/>
            <w:bottom w:val="none" w:sz="0" w:space="0" w:color="auto"/>
            <w:right w:val="none" w:sz="0" w:space="0" w:color="auto"/>
          </w:divBdr>
        </w:div>
      </w:divsChild>
    </w:div>
    <w:div w:id="306328080">
      <w:bodyDiv w:val="1"/>
      <w:marLeft w:val="0"/>
      <w:marRight w:val="0"/>
      <w:marTop w:val="0"/>
      <w:marBottom w:val="0"/>
      <w:divBdr>
        <w:top w:val="none" w:sz="0" w:space="0" w:color="auto"/>
        <w:left w:val="none" w:sz="0" w:space="0" w:color="auto"/>
        <w:bottom w:val="none" w:sz="0" w:space="0" w:color="auto"/>
        <w:right w:val="none" w:sz="0" w:space="0" w:color="auto"/>
      </w:divBdr>
      <w:divsChild>
        <w:div w:id="25251712">
          <w:marLeft w:val="0"/>
          <w:marRight w:val="0"/>
          <w:marTop w:val="0"/>
          <w:marBottom w:val="0"/>
          <w:divBdr>
            <w:top w:val="none" w:sz="0" w:space="0" w:color="auto"/>
            <w:left w:val="none" w:sz="0" w:space="0" w:color="auto"/>
            <w:bottom w:val="none" w:sz="0" w:space="0" w:color="auto"/>
            <w:right w:val="none" w:sz="0" w:space="0" w:color="auto"/>
          </w:divBdr>
        </w:div>
        <w:div w:id="269552242">
          <w:marLeft w:val="0"/>
          <w:marRight w:val="0"/>
          <w:marTop w:val="0"/>
          <w:marBottom w:val="0"/>
          <w:divBdr>
            <w:top w:val="none" w:sz="0" w:space="0" w:color="auto"/>
            <w:left w:val="none" w:sz="0" w:space="0" w:color="auto"/>
            <w:bottom w:val="none" w:sz="0" w:space="0" w:color="auto"/>
            <w:right w:val="none" w:sz="0" w:space="0" w:color="auto"/>
          </w:divBdr>
        </w:div>
        <w:div w:id="881792439">
          <w:marLeft w:val="0"/>
          <w:marRight w:val="0"/>
          <w:marTop w:val="0"/>
          <w:marBottom w:val="0"/>
          <w:divBdr>
            <w:top w:val="none" w:sz="0" w:space="0" w:color="auto"/>
            <w:left w:val="none" w:sz="0" w:space="0" w:color="auto"/>
            <w:bottom w:val="none" w:sz="0" w:space="0" w:color="auto"/>
            <w:right w:val="none" w:sz="0" w:space="0" w:color="auto"/>
          </w:divBdr>
        </w:div>
        <w:div w:id="439421346">
          <w:marLeft w:val="0"/>
          <w:marRight w:val="0"/>
          <w:marTop w:val="0"/>
          <w:marBottom w:val="0"/>
          <w:divBdr>
            <w:top w:val="none" w:sz="0" w:space="0" w:color="auto"/>
            <w:left w:val="none" w:sz="0" w:space="0" w:color="auto"/>
            <w:bottom w:val="none" w:sz="0" w:space="0" w:color="auto"/>
            <w:right w:val="none" w:sz="0" w:space="0" w:color="auto"/>
          </w:divBdr>
        </w:div>
      </w:divsChild>
    </w:div>
    <w:div w:id="511724756">
      <w:bodyDiv w:val="1"/>
      <w:marLeft w:val="0"/>
      <w:marRight w:val="0"/>
      <w:marTop w:val="0"/>
      <w:marBottom w:val="0"/>
      <w:divBdr>
        <w:top w:val="none" w:sz="0" w:space="0" w:color="auto"/>
        <w:left w:val="none" w:sz="0" w:space="0" w:color="auto"/>
        <w:bottom w:val="none" w:sz="0" w:space="0" w:color="auto"/>
        <w:right w:val="none" w:sz="0" w:space="0" w:color="auto"/>
      </w:divBdr>
      <w:divsChild>
        <w:div w:id="1394544478">
          <w:marLeft w:val="0"/>
          <w:marRight w:val="0"/>
          <w:marTop w:val="0"/>
          <w:marBottom w:val="0"/>
          <w:divBdr>
            <w:top w:val="none" w:sz="0" w:space="0" w:color="auto"/>
            <w:left w:val="none" w:sz="0" w:space="0" w:color="auto"/>
            <w:bottom w:val="none" w:sz="0" w:space="0" w:color="auto"/>
            <w:right w:val="none" w:sz="0" w:space="0" w:color="auto"/>
          </w:divBdr>
        </w:div>
      </w:divsChild>
    </w:div>
    <w:div w:id="630136801">
      <w:bodyDiv w:val="1"/>
      <w:marLeft w:val="0"/>
      <w:marRight w:val="0"/>
      <w:marTop w:val="0"/>
      <w:marBottom w:val="0"/>
      <w:divBdr>
        <w:top w:val="none" w:sz="0" w:space="0" w:color="auto"/>
        <w:left w:val="none" w:sz="0" w:space="0" w:color="auto"/>
        <w:bottom w:val="none" w:sz="0" w:space="0" w:color="auto"/>
        <w:right w:val="none" w:sz="0" w:space="0" w:color="auto"/>
      </w:divBdr>
      <w:divsChild>
        <w:div w:id="2096395090">
          <w:marLeft w:val="0"/>
          <w:marRight w:val="0"/>
          <w:marTop w:val="0"/>
          <w:marBottom w:val="0"/>
          <w:divBdr>
            <w:top w:val="none" w:sz="0" w:space="0" w:color="auto"/>
            <w:left w:val="none" w:sz="0" w:space="0" w:color="auto"/>
            <w:bottom w:val="none" w:sz="0" w:space="0" w:color="auto"/>
            <w:right w:val="none" w:sz="0" w:space="0" w:color="auto"/>
          </w:divBdr>
        </w:div>
        <w:div w:id="917710385">
          <w:marLeft w:val="0"/>
          <w:marRight w:val="0"/>
          <w:marTop w:val="0"/>
          <w:marBottom w:val="0"/>
          <w:divBdr>
            <w:top w:val="none" w:sz="0" w:space="0" w:color="auto"/>
            <w:left w:val="none" w:sz="0" w:space="0" w:color="auto"/>
            <w:bottom w:val="none" w:sz="0" w:space="0" w:color="auto"/>
            <w:right w:val="none" w:sz="0" w:space="0" w:color="auto"/>
          </w:divBdr>
        </w:div>
        <w:div w:id="1198205426">
          <w:marLeft w:val="0"/>
          <w:marRight w:val="0"/>
          <w:marTop w:val="0"/>
          <w:marBottom w:val="0"/>
          <w:divBdr>
            <w:top w:val="none" w:sz="0" w:space="0" w:color="auto"/>
            <w:left w:val="none" w:sz="0" w:space="0" w:color="auto"/>
            <w:bottom w:val="none" w:sz="0" w:space="0" w:color="auto"/>
            <w:right w:val="none" w:sz="0" w:space="0" w:color="auto"/>
          </w:divBdr>
        </w:div>
        <w:div w:id="937056506">
          <w:marLeft w:val="0"/>
          <w:marRight w:val="0"/>
          <w:marTop w:val="0"/>
          <w:marBottom w:val="0"/>
          <w:divBdr>
            <w:top w:val="none" w:sz="0" w:space="0" w:color="auto"/>
            <w:left w:val="none" w:sz="0" w:space="0" w:color="auto"/>
            <w:bottom w:val="none" w:sz="0" w:space="0" w:color="auto"/>
            <w:right w:val="none" w:sz="0" w:space="0" w:color="auto"/>
          </w:divBdr>
        </w:div>
        <w:div w:id="2140341484">
          <w:marLeft w:val="0"/>
          <w:marRight w:val="0"/>
          <w:marTop w:val="0"/>
          <w:marBottom w:val="0"/>
          <w:divBdr>
            <w:top w:val="none" w:sz="0" w:space="0" w:color="auto"/>
            <w:left w:val="none" w:sz="0" w:space="0" w:color="auto"/>
            <w:bottom w:val="none" w:sz="0" w:space="0" w:color="auto"/>
            <w:right w:val="none" w:sz="0" w:space="0" w:color="auto"/>
          </w:divBdr>
        </w:div>
        <w:div w:id="1249772200">
          <w:marLeft w:val="0"/>
          <w:marRight w:val="0"/>
          <w:marTop w:val="0"/>
          <w:marBottom w:val="0"/>
          <w:divBdr>
            <w:top w:val="none" w:sz="0" w:space="0" w:color="auto"/>
            <w:left w:val="none" w:sz="0" w:space="0" w:color="auto"/>
            <w:bottom w:val="none" w:sz="0" w:space="0" w:color="auto"/>
            <w:right w:val="none" w:sz="0" w:space="0" w:color="auto"/>
          </w:divBdr>
        </w:div>
        <w:div w:id="2030253715">
          <w:marLeft w:val="0"/>
          <w:marRight w:val="0"/>
          <w:marTop w:val="0"/>
          <w:marBottom w:val="0"/>
          <w:divBdr>
            <w:top w:val="none" w:sz="0" w:space="0" w:color="auto"/>
            <w:left w:val="none" w:sz="0" w:space="0" w:color="auto"/>
            <w:bottom w:val="none" w:sz="0" w:space="0" w:color="auto"/>
            <w:right w:val="none" w:sz="0" w:space="0" w:color="auto"/>
          </w:divBdr>
        </w:div>
        <w:div w:id="1119879901">
          <w:marLeft w:val="0"/>
          <w:marRight w:val="0"/>
          <w:marTop w:val="0"/>
          <w:marBottom w:val="0"/>
          <w:divBdr>
            <w:top w:val="none" w:sz="0" w:space="0" w:color="auto"/>
            <w:left w:val="none" w:sz="0" w:space="0" w:color="auto"/>
            <w:bottom w:val="none" w:sz="0" w:space="0" w:color="auto"/>
            <w:right w:val="none" w:sz="0" w:space="0" w:color="auto"/>
          </w:divBdr>
        </w:div>
        <w:div w:id="1404180747">
          <w:marLeft w:val="0"/>
          <w:marRight w:val="0"/>
          <w:marTop w:val="0"/>
          <w:marBottom w:val="0"/>
          <w:divBdr>
            <w:top w:val="none" w:sz="0" w:space="0" w:color="auto"/>
            <w:left w:val="none" w:sz="0" w:space="0" w:color="auto"/>
            <w:bottom w:val="none" w:sz="0" w:space="0" w:color="auto"/>
            <w:right w:val="none" w:sz="0" w:space="0" w:color="auto"/>
          </w:divBdr>
        </w:div>
        <w:div w:id="974214177">
          <w:marLeft w:val="0"/>
          <w:marRight w:val="0"/>
          <w:marTop w:val="0"/>
          <w:marBottom w:val="0"/>
          <w:divBdr>
            <w:top w:val="none" w:sz="0" w:space="0" w:color="auto"/>
            <w:left w:val="none" w:sz="0" w:space="0" w:color="auto"/>
            <w:bottom w:val="none" w:sz="0" w:space="0" w:color="auto"/>
            <w:right w:val="none" w:sz="0" w:space="0" w:color="auto"/>
          </w:divBdr>
        </w:div>
        <w:div w:id="338586553">
          <w:marLeft w:val="0"/>
          <w:marRight w:val="0"/>
          <w:marTop w:val="0"/>
          <w:marBottom w:val="0"/>
          <w:divBdr>
            <w:top w:val="none" w:sz="0" w:space="0" w:color="auto"/>
            <w:left w:val="none" w:sz="0" w:space="0" w:color="auto"/>
            <w:bottom w:val="none" w:sz="0" w:space="0" w:color="auto"/>
            <w:right w:val="none" w:sz="0" w:space="0" w:color="auto"/>
          </w:divBdr>
        </w:div>
        <w:div w:id="1014258950">
          <w:marLeft w:val="0"/>
          <w:marRight w:val="0"/>
          <w:marTop w:val="0"/>
          <w:marBottom w:val="0"/>
          <w:divBdr>
            <w:top w:val="none" w:sz="0" w:space="0" w:color="auto"/>
            <w:left w:val="none" w:sz="0" w:space="0" w:color="auto"/>
            <w:bottom w:val="none" w:sz="0" w:space="0" w:color="auto"/>
            <w:right w:val="none" w:sz="0" w:space="0" w:color="auto"/>
          </w:divBdr>
        </w:div>
        <w:div w:id="1633100460">
          <w:marLeft w:val="0"/>
          <w:marRight w:val="0"/>
          <w:marTop w:val="0"/>
          <w:marBottom w:val="0"/>
          <w:divBdr>
            <w:top w:val="none" w:sz="0" w:space="0" w:color="auto"/>
            <w:left w:val="none" w:sz="0" w:space="0" w:color="auto"/>
            <w:bottom w:val="none" w:sz="0" w:space="0" w:color="auto"/>
            <w:right w:val="none" w:sz="0" w:space="0" w:color="auto"/>
          </w:divBdr>
        </w:div>
        <w:div w:id="564073620">
          <w:marLeft w:val="0"/>
          <w:marRight w:val="0"/>
          <w:marTop w:val="0"/>
          <w:marBottom w:val="0"/>
          <w:divBdr>
            <w:top w:val="none" w:sz="0" w:space="0" w:color="auto"/>
            <w:left w:val="none" w:sz="0" w:space="0" w:color="auto"/>
            <w:bottom w:val="none" w:sz="0" w:space="0" w:color="auto"/>
            <w:right w:val="none" w:sz="0" w:space="0" w:color="auto"/>
          </w:divBdr>
        </w:div>
        <w:div w:id="1980649835">
          <w:marLeft w:val="0"/>
          <w:marRight w:val="0"/>
          <w:marTop w:val="0"/>
          <w:marBottom w:val="0"/>
          <w:divBdr>
            <w:top w:val="none" w:sz="0" w:space="0" w:color="auto"/>
            <w:left w:val="none" w:sz="0" w:space="0" w:color="auto"/>
            <w:bottom w:val="none" w:sz="0" w:space="0" w:color="auto"/>
            <w:right w:val="none" w:sz="0" w:space="0" w:color="auto"/>
          </w:divBdr>
        </w:div>
        <w:div w:id="454754467">
          <w:marLeft w:val="0"/>
          <w:marRight w:val="0"/>
          <w:marTop w:val="0"/>
          <w:marBottom w:val="0"/>
          <w:divBdr>
            <w:top w:val="none" w:sz="0" w:space="0" w:color="auto"/>
            <w:left w:val="none" w:sz="0" w:space="0" w:color="auto"/>
            <w:bottom w:val="none" w:sz="0" w:space="0" w:color="auto"/>
            <w:right w:val="none" w:sz="0" w:space="0" w:color="auto"/>
          </w:divBdr>
        </w:div>
        <w:div w:id="1776557574">
          <w:marLeft w:val="0"/>
          <w:marRight w:val="0"/>
          <w:marTop w:val="0"/>
          <w:marBottom w:val="0"/>
          <w:divBdr>
            <w:top w:val="none" w:sz="0" w:space="0" w:color="auto"/>
            <w:left w:val="none" w:sz="0" w:space="0" w:color="auto"/>
            <w:bottom w:val="none" w:sz="0" w:space="0" w:color="auto"/>
            <w:right w:val="none" w:sz="0" w:space="0" w:color="auto"/>
          </w:divBdr>
        </w:div>
        <w:div w:id="1829320234">
          <w:marLeft w:val="0"/>
          <w:marRight w:val="0"/>
          <w:marTop w:val="0"/>
          <w:marBottom w:val="0"/>
          <w:divBdr>
            <w:top w:val="none" w:sz="0" w:space="0" w:color="auto"/>
            <w:left w:val="none" w:sz="0" w:space="0" w:color="auto"/>
            <w:bottom w:val="none" w:sz="0" w:space="0" w:color="auto"/>
            <w:right w:val="none" w:sz="0" w:space="0" w:color="auto"/>
          </w:divBdr>
        </w:div>
        <w:div w:id="118112720">
          <w:marLeft w:val="0"/>
          <w:marRight w:val="0"/>
          <w:marTop w:val="0"/>
          <w:marBottom w:val="0"/>
          <w:divBdr>
            <w:top w:val="none" w:sz="0" w:space="0" w:color="auto"/>
            <w:left w:val="none" w:sz="0" w:space="0" w:color="auto"/>
            <w:bottom w:val="none" w:sz="0" w:space="0" w:color="auto"/>
            <w:right w:val="none" w:sz="0" w:space="0" w:color="auto"/>
          </w:divBdr>
        </w:div>
        <w:div w:id="1430925138">
          <w:marLeft w:val="0"/>
          <w:marRight w:val="0"/>
          <w:marTop w:val="0"/>
          <w:marBottom w:val="0"/>
          <w:divBdr>
            <w:top w:val="none" w:sz="0" w:space="0" w:color="auto"/>
            <w:left w:val="none" w:sz="0" w:space="0" w:color="auto"/>
            <w:bottom w:val="none" w:sz="0" w:space="0" w:color="auto"/>
            <w:right w:val="none" w:sz="0" w:space="0" w:color="auto"/>
          </w:divBdr>
        </w:div>
        <w:div w:id="2049454492">
          <w:marLeft w:val="0"/>
          <w:marRight w:val="0"/>
          <w:marTop w:val="0"/>
          <w:marBottom w:val="0"/>
          <w:divBdr>
            <w:top w:val="none" w:sz="0" w:space="0" w:color="auto"/>
            <w:left w:val="none" w:sz="0" w:space="0" w:color="auto"/>
            <w:bottom w:val="none" w:sz="0" w:space="0" w:color="auto"/>
            <w:right w:val="none" w:sz="0" w:space="0" w:color="auto"/>
          </w:divBdr>
        </w:div>
        <w:div w:id="1346862597">
          <w:marLeft w:val="0"/>
          <w:marRight w:val="0"/>
          <w:marTop w:val="0"/>
          <w:marBottom w:val="0"/>
          <w:divBdr>
            <w:top w:val="none" w:sz="0" w:space="0" w:color="auto"/>
            <w:left w:val="none" w:sz="0" w:space="0" w:color="auto"/>
            <w:bottom w:val="none" w:sz="0" w:space="0" w:color="auto"/>
            <w:right w:val="none" w:sz="0" w:space="0" w:color="auto"/>
          </w:divBdr>
        </w:div>
        <w:div w:id="818765168">
          <w:marLeft w:val="0"/>
          <w:marRight w:val="0"/>
          <w:marTop w:val="0"/>
          <w:marBottom w:val="0"/>
          <w:divBdr>
            <w:top w:val="none" w:sz="0" w:space="0" w:color="auto"/>
            <w:left w:val="none" w:sz="0" w:space="0" w:color="auto"/>
            <w:bottom w:val="none" w:sz="0" w:space="0" w:color="auto"/>
            <w:right w:val="none" w:sz="0" w:space="0" w:color="auto"/>
          </w:divBdr>
        </w:div>
        <w:div w:id="662007568">
          <w:marLeft w:val="0"/>
          <w:marRight w:val="0"/>
          <w:marTop w:val="0"/>
          <w:marBottom w:val="0"/>
          <w:divBdr>
            <w:top w:val="none" w:sz="0" w:space="0" w:color="auto"/>
            <w:left w:val="none" w:sz="0" w:space="0" w:color="auto"/>
            <w:bottom w:val="none" w:sz="0" w:space="0" w:color="auto"/>
            <w:right w:val="none" w:sz="0" w:space="0" w:color="auto"/>
          </w:divBdr>
        </w:div>
        <w:div w:id="1774394165">
          <w:marLeft w:val="0"/>
          <w:marRight w:val="0"/>
          <w:marTop w:val="0"/>
          <w:marBottom w:val="0"/>
          <w:divBdr>
            <w:top w:val="none" w:sz="0" w:space="0" w:color="auto"/>
            <w:left w:val="none" w:sz="0" w:space="0" w:color="auto"/>
            <w:bottom w:val="none" w:sz="0" w:space="0" w:color="auto"/>
            <w:right w:val="none" w:sz="0" w:space="0" w:color="auto"/>
          </w:divBdr>
        </w:div>
        <w:div w:id="1380468772">
          <w:marLeft w:val="0"/>
          <w:marRight w:val="0"/>
          <w:marTop w:val="0"/>
          <w:marBottom w:val="0"/>
          <w:divBdr>
            <w:top w:val="none" w:sz="0" w:space="0" w:color="auto"/>
            <w:left w:val="none" w:sz="0" w:space="0" w:color="auto"/>
            <w:bottom w:val="none" w:sz="0" w:space="0" w:color="auto"/>
            <w:right w:val="none" w:sz="0" w:space="0" w:color="auto"/>
          </w:divBdr>
        </w:div>
        <w:div w:id="457838785">
          <w:marLeft w:val="0"/>
          <w:marRight w:val="0"/>
          <w:marTop w:val="0"/>
          <w:marBottom w:val="0"/>
          <w:divBdr>
            <w:top w:val="none" w:sz="0" w:space="0" w:color="auto"/>
            <w:left w:val="none" w:sz="0" w:space="0" w:color="auto"/>
            <w:bottom w:val="none" w:sz="0" w:space="0" w:color="auto"/>
            <w:right w:val="none" w:sz="0" w:space="0" w:color="auto"/>
          </w:divBdr>
        </w:div>
        <w:div w:id="1541282220">
          <w:marLeft w:val="0"/>
          <w:marRight w:val="0"/>
          <w:marTop w:val="0"/>
          <w:marBottom w:val="0"/>
          <w:divBdr>
            <w:top w:val="none" w:sz="0" w:space="0" w:color="auto"/>
            <w:left w:val="none" w:sz="0" w:space="0" w:color="auto"/>
            <w:bottom w:val="none" w:sz="0" w:space="0" w:color="auto"/>
            <w:right w:val="none" w:sz="0" w:space="0" w:color="auto"/>
          </w:divBdr>
        </w:div>
        <w:div w:id="1477796168">
          <w:marLeft w:val="0"/>
          <w:marRight w:val="0"/>
          <w:marTop w:val="0"/>
          <w:marBottom w:val="0"/>
          <w:divBdr>
            <w:top w:val="none" w:sz="0" w:space="0" w:color="auto"/>
            <w:left w:val="none" w:sz="0" w:space="0" w:color="auto"/>
            <w:bottom w:val="none" w:sz="0" w:space="0" w:color="auto"/>
            <w:right w:val="none" w:sz="0" w:space="0" w:color="auto"/>
          </w:divBdr>
        </w:div>
        <w:div w:id="587158833">
          <w:marLeft w:val="0"/>
          <w:marRight w:val="0"/>
          <w:marTop w:val="0"/>
          <w:marBottom w:val="0"/>
          <w:divBdr>
            <w:top w:val="none" w:sz="0" w:space="0" w:color="auto"/>
            <w:left w:val="none" w:sz="0" w:space="0" w:color="auto"/>
            <w:bottom w:val="none" w:sz="0" w:space="0" w:color="auto"/>
            <w:right w:val="none" w:sz="0" w:space="0" w:color="auto"/>
          </w:divBdr>
        </w:div>
        <w:div w:id="1548057647">
          <w:marLeft w:val="0"/>
          <w:marRight w:val="0"/>
          <w:marTop w:val="0"/>
          <w:marBottom w:val="0"/>
          <w:divBdr>
            <w:top w:val="none" w:sz="0" w:space="0" w:color="auto"/>
            <w:left w:val="none" w:sz="0" w:space="0" w:color="auto"/>
            <w:bottom w:val="none" w:sz="0" w:space="0" w:color="auto"/>
            <w:right w:val="none" w:sz="0" w:space="0" w:color="auto"/>
          </w:divBdr>
        </w:div>
        <w:div w:id="1236823792">
          <w:marLeft w:val="0"/>
          <w:marRight w:val="0"/>
          <w:marTop w:val="0"/>
          <w:marBottom w:val="0"/>
          <w:divBdr>
            <w:top w:val="none" w:sz="0" w:space="0" w:color="auto"/>
            <w:left w:val="none" w:sz="0" w:space="0" w:color="auto"/>
            <w:bottom w:val="none" w:sz="0" w:space="0" w:color="auto"/>
            <w:right w:val="none" w:sz="0" w:space="0" w:color="auto"/>
          </w:divBdr>
        </w:div>
        <w:div w:id="476266695">
          <w:marLeft w:val="0"/>
          <w:marRight w:val="0"/>
          <w:marTop w:val="0"/>
          <w:marBottom w:val="0"/>
          <w:divBdr>
            <w:top w:val="none" w:sz="0" w:space="0" w:color="auto"/>
            <w:left w:val="none" w:sz="0" w:space="0" w:color="auto"/>
            <w:bottom w:val="none" w:sz="0" w:space="0" w:color="auto"/>
            <w:right w:val="none" w:sz="0" w:space="0" w:color="auto"/>
          </w:divBdr>
        </w:div>
        <w:div w:id="1047492459">
          <w:marLeft w:val="0"/>
          <w:marRight w:val="0"/>
          <w:marTop w:val="0"/>
          <w:marBottom w:val="0"/>
          <w:divBdr>
            <w:top w:val="none" w:sz="0" w:space="0" w:color="auto"/>
            <w:left w:val="none" w:sz="0" w:space="0" w:color="auto"/>
            <w:bottom w:val="none" w:sz="0" w:space="0" w:color="auto"/>
            <w:right w:val="none" w:sz="0" w:space="0" w:color="auto"/>
          </w:divBdr>
        </w:div>
        <w:div w:id="2021621589">
          <w:marLeft w:val="0"/>
          <w:marRight w:val="0"/>
          <w:marTop w:val="0"/>
          <w:marBottom w:val="0"/>
          <w:divBdr>
            <w:top w:val="none" w:sz="0" w:space="0" w:color="auto"/>
            <w:left w:val="none" w:sz="0" w:space="0" w:color="auto"/>
            <w:bottom w:val="none" w:sz="0" w:space="0" w:color="auto"/>
            <w:right w:val="none" w:sz="0" w:space="0" w:color="auto"/>
          </w:divBdr>
        </w:div>
        <w:div w:id="449473781">
          <w:marLeft w:val="0"/>
          <w:marRight w:val="0"/>
          <w:marTop w:val="0"/>
          <w:marBottom w:val="0"/>
          <w:divBdr>
            <w:top w:val="none" w:sz="0" w:space="0" w:color="auto"/>
            <w:left w:val="none" w:sz="0" w:space="0" w:color="auto"/>
            <w:bottom w:val="none" w:sz="0" w:space="0" w:color="auto"/>
            <w:right w:val="none" w:sz="0" w:space="0" w:color="auto"/>
          </w:divBdr>
        </w:div>
        <w:div w:id="365831349">
          <w:marLeft w:val="0"/>
          <w:marRight w:val="0"/>
          <w:marTop w:val="0"/>
          <w:marBottom w:val="0"/>
          <w:divBdr>
            <w:top w:val="none" w:sz="0" w:space="0" w:color="auto"/>
            <w:left w:val="none" w:sz="0" w:space="0" w:color="auto"/>
            <w:bottom w:val="none" w:sz="0" w:space="0" w:color="auto"/>
            <w:right w:val="none" w:sz="0" w:space="0" w:color="auto"/>
          </w:divBdr>
        </w:div>
        <w:div w:id="1271887383">
          <w:marLeft w:val="0"/>
          <w:marRight w:val="0"/>
          <w:marTop w:val="0"/>
          <w:marBottom w:val="0"/>
          <w:divBdr>
            <w:top w:val="none" w:sz="0" w:space="0" w:color="auto"/>
            <w:left w:val="none" w:sz="0" w:space="0" w:color="auto"/>
            <w:bottom w:val="none" w:sz="0" w:space="0" w:color="auto"/>
            <w:right w:val="none" w:sz="0" w:space="0" w:color="auto"/>
          </w:divBdr>
        </w:div>
        <w:div w:id="1833254968">
          <w:marLeft w:val="0"/>
          <w:marRight w:val="0"/>
          <w:marTop w:val="0"/>
          <w:marBottom w:val="0"/>
          <w:divBdr>
            <w:top w:val="none" w:sz="0" w:space="0" w:color="auto"/>
            <w:left w:val="none" w:sz="0" w:space="0" w:color="auto"/>
            <w:bottom w:val="none" w:sz="0" w:space="0" w:color="auto"/>
            <w:right w:val="none" w:sz="0" w:space="0" w:color="auto"/>
          </w:divBdr>
        </w:div>
        <w:div w:id="1255942996">
          <w:marLeft w:val="0"/>
          <w:marRight w:val="0"/>
          <w:marTop w:val="0"/>
          <w:marBottom w:val="0"/>
          <w:divBdr>
            <w:top w:val="none" w:sz="0" w:space="0" w:color="auto"/>
            <w:left w:val="none" w:sz="0" w:space="0" w:color="auto"/>
            <w:bottom w:val="none" w:sz="0" w:space="0" w:color="auto"/>
            <w:right w:val="none" w:sz="0" w:space="0" w:color="auto"/>
          </w:divBdr>
        </w:div>
        <w:div w:id="946932797">
          <w:marLeft w:val="0"/>
          <w:marRight w:val="0"/>
          <w:marTop w:val="0"/>
          <w:marBottom w:val="0"/>
          <w:divBdr>
            <w:top w:val="none" w:sz="0" w:space="0" w:color="auto"/>
            <w:left w:val="none" w:sz="0" w:space="0" w:color="auto"/>
            <w:bottom w:val="none" w:sz="0" w:space="0" w:color="auto"/>
            <w:right w:val="none" w:sz="0" w:space="0" w:color="auto"/>
          </w:divBdr>
        </w:div>
        <w:div w:id="2098280406">
          <w:marLeft w:val="0"/>
          <w:marRight w:val="0"/>
          <w:marTop w:val="0"/>
          <w:marBottom w:val="0"/>
          <w:divBdr>
            <w:top w:val="none" w:sz="0" w:space="0" w:color="auto"/>
            <w:left w:val="none" w:sz="0" w:space="0" w:color="auto"/>
            <w:bottom w:val="none" w:sz="0" w:space="0" w:color="auto"/>
            <w:right w:val="none" w:sz="0" w:space="0" w:color="auto"/>
          </w:divBdr>
        </w:div>
        <w:div w:id="562520961">
          <w:marLeft w:val="0"/>
          <w:marRight w:val="0"/>
          <w:marTop w:val="0"/>
          <w:marBottom w:val="0"/>
          <w:divBdr>
            <w:top w:val="none" w:sz="0" w:space="0" w:color="auto"/>
            <w:left w:val="none" w:sz="0" w:space="0" w:color="auto"/>
            <w:bottom w:val="none" w:sz="0" w:space="0" w:color="auto"/>
            <w:right w:val="none" w:sz="0" w:space="0" w:color="auto"/>
          </w:divBdr>
        </w:div>
        <w:div w:id="1965310466">
          <w:marLeft w:val="0"/>
          <w:marRight w:val="0"/>
          <w:marTop w:val="0"/>
          <w:marBottom w:val="0"/>
          <w:divBdr>
            <w:top w:val="none" w:sz="0" w:space="0" w:color="auto"/>
            <w:left w:val="none" w:sz="0" w:space="0" w:color="auto"/>
            <w:bottom w:val="none" w:sz="0" w:space="0" w:color="auto"/>
            <w:right w:val="none" w:sz="0" w:space="0" w:color="auto"/>
          </w:divBdr>
        </w:div>
        <w:div w:id="1877812180">
          <w:marLeft w:val="0"/>
          <w:marRight w:val="0"/>
          <w:marTop w:val="0"/>
          <w:marBottom w:val="0"/>
          <w:divBdr>
            <w:top w:val="none" w:sz="0" w:space="0" w:color="auto"/>
            <w:left w:val="none" w:sz="0" w:space="0" w:color="auto"/>
            <w:bottom w:val="none" w:sz="0" w:space="0" w:color="auto"/>
            <w:right w:val="none" w:sz="0" w:space="0" w:color="auto"/>
          </w:divBdr>
        </w:div>
        <w:div w:id="2098555610">
          <w:marLeft w:val="0"/>
          <w:marRight w:val="0"/>
          <w:marTop w:val="0"/>
          <w:marBottom w:val="0"/>
          <w:divBdr>
            <w:top w:val="none" w:sz="0" w:space="0" w:color="auto"/>
            <w:left w:val="none" w:sz="0" w:space="0" w:color="auto"/>
            <w:bottom w:val="none" w:sz="0" w:space="0" w:color="auto"/>
            <w:right w:val="none" w:sz="0" w:space="0" w:color="auto"/>
          </w:divBdr>
        </w:div>
        <w:div w:id="1213075299">
          <w:marLeft w:val="0"/>
          <w:marRight w:val="0"/>
          <w:marTop w:val="0"/>
          <w:marBottom w:val="0"/>
          <w:divBdr>
            <w:top w:val="none" w:sz="0" w:space="0" w:color="auto"/>
            <w:left w:val="none" w:sz="0" w:space="0" w:color="auto"/>
            <w:bottom w:val="none" w:sz="0" w:space="0" w:color="auto"/>
            <w:right w:val="none" w:sz="0" w:space="0" w:color="auto"/>
          </w:divBdr>
        </w:div>
        <w:div w:id="1654413447">
          <w:marLeft w:val="0"/>
          <w:marRight w:val="0"/>
          <w:marTop w:val="0"/>
          <w:marBottom w:val="0"/>
          <w:divBdr>
            <w:top w:val="none" w:sz="0" w:space="0" w:color="auto"/>
            <w:left w:val="none" w:sz="0" w:space="0" w:color="auto"/>
            <w:bottom w:val="none" w:sz="0" w:space="0" w:color="auto"/>
            <w:right w:val="none" w:sz="0" w:space="0" w:color="auto"/>
          </w:divBdr>
        </w:div>
        <w:div w:id="1690180788">
          <w:marLeft w:val="0"/>
          <w:marRight w:val="0"/>
          <w:marTop w:val="0"/>
          <w:marBottom w:val="0"/>
          <w:divBdr>
            <w:top w:val="none" w:sz="0" w:space="0" w:color="auto"/>
            <w:left w:val="none" w:sz="0" w:space="0" w:color="auto"/>
            <w:bottom w:val="none" w:sz="0" w:space="0" w:color="auto"/>
            <w:right w:val="none" w:sz="0" w:space="0" w:color="auto"/>
          </w:divBdr>
        </w:div>
      </w:divsChild>
    </w:div>
    <w:div w:id="773743049">
      <w:bodyDiv w:val="1"/>
      <w:marLeft w:val="0"/>
      <w:marRight w:val="0"/>
      <w:marTop w:val="0"/>
      <w:marBottom w:val="0"/>
      <w:divBdr>
        <w:top w:val="none" w:sz="0" w:space="0" w:color="auto"/>
        <w:left w:val="none" w:sz="0" w:space="0" w:color="auto"/>
        <w:bottom w:val="none" w:sz="0" w:space="0" w:color="auto"/>
        <w:right w:val="none" w:sz="0" w:space="0" w:color="auto"/>
      </w:divBdr>
    </w:div>
    <w:div w:id="817304162">
      <w:bodyDiv w:val="1"/>
      <w:marLeft w:val="0"/>
      <w:marRight w:val="0"/>
      <w:marTop w:val="0"/>
      <w:marBottom w:val="0"/>
      <w:divBdr>
        <w:top w:val="none" w:sz="0" w:space="0" w:color="auto"/>
        <w:left w:val="none" w:sz="0" w:space="0" w:color="auto"/>
        <w:bottom w:val="none" w:sz="0" w:space="0" w:color="auto"/>
        <w:right w:val="none" w:sz="0" w:space="0" w:color="auto"/>
      </w:divBdr>
    </w:div>
    <w:div w:id="938832771">
      <w:bodyDiv w:val="1"/>
      <w:marLeft w:val="0"/>
      <w:marRight w:val="0"/>
      <w:marTop w:val="0"/>
      <w:marBottom w:val="0"/>
      <w:divBdr>
        <w:top w:val="none" w:sz="0" w:space="0" w:color="auto"/>
        <w:left w:val="none" w:sz="0" w:space="0" w:color="auto"/>
        <w:bottom w:val="none" w:sz="0" w:space="0" w:color="auto"/>
        <w:right w:val="none" w:sz="0" w:space="0" w:color="auto"/>
      </w:divBdr>
    </w:div>
    <w:div w:id="1001157418">
      <w:bodyDiv w:val="1"/>
      <w:marLeft w:val="0"/>
      <w:marRight w:val="0"/>
      <w:marTop w:val="0"/>
      <w:marBottom w:val="0"/>
      <w:divBdr>
        <w:top w:val="none" w:sz="0" w:space="0" w:color="auto"/>
        <w:left w:val="none" w:sz="0" w:space="0" w:color="auto"/>
        <w:bottom w:val="none" w:sz="0" w:space="0" w:color="auto"/>
        <w:right w:val="none" w:sz="0" w:space="0" w:color="auto"/>
      </w:divBdr>
      <w:divsChild>
        <w:div w:id="52199354">
          <w:marLeft w:val="0"/>
          <w:marRight w:val="0"/>
          <w:marTop w:val="0"/>
          <w:marBottom w:val="0"/>
          <w:divBdr>
            <w:top w:val="none" w:sz="0" w:space="0" w:color="auto"/>
            <w:left w:val="none" w:sz="0" w:space="0" w:color="auto"/>
            <w:bottom w:val="none" w:sz="0" w:space="0" w:color="auto"/>
            <w:right w:val="none" w:sz="0" w:space="0" w:color="auto"/>
          </w:divBdr>
        </w:div>
      </w:divsChild>
    </w:div>
    <w:div w:id="1004553622">
      <w:bodyDiv w:val="1"/>
      <w:marLeft w:val="0"/>
      <w:marRight w:val="0"/>
      <w:marTop w:val="0"/>
      <w:marBottom w:val="0"/>
      <w:divBdr>
        <w:top w:val="none" w:sz="0" w:space="0" w:color="auto"/>
        <w:left w:val="none" w:sz="0" w:space="0" w:color="auto"/>
        <w:bottom w:val="none" w:sz="0" w:space="0" w:color="auto"/>
        <w:right w:val="none" w:sz="0" w:space="0" w:color="auto"/>
      </w:divBdr>
      <w:divsChild>
        <w:div w:id="1652445558">
          <w:marLeft w:val="0"/>
          <w:marRight w:val="0"/>
          <w:marTop w:val="0"/>
          <w:marBottom w:val="0"/>
          <w:divBdr>
            <w:top w:val="none" w:sz="0" w:space="0" w:color="auto"/>
            <w:left w:val="none" w:sz="0" w:space="0" w:color="auto"/>
            <w:bottom w:val="none" w:sz="0" w:space="0" w:color="auto"/>
            <w:right w:val="none" w:sz="0" w:space="0" w:color="auto"/>
          </w:divBdr>
        </w:div>
      </w:divsChild>
    </w:div>
    <w:div w:id="1051341248">
      <w:bodyDiv w:val="1"/>
      <w:marLeft w:val="0"/>
      <w:marRight w:val="0"/>
      <w:marTop w:val="0"/>
      <w:marBottom w:val="0"/>
      <w:divBdr>
        <w:top w:val="none" w:sz="0" w:space="0" w:color="auto"/>
        <w:left w:val="none" w:sz="0" w:space="0" w:color="auto"/>
        <w:bottom w:val="none" w:sz="0" w:space="0" w:color="auto"/>
        <w:right w:val="none" w:sz="0" w:space="0" w:color="auto"/>
      </w:divBdr>
    </w:div>
    <w:div w:id="1091703423">
      <w:bodyDiv w:val="1"/>
      <w:marLeft w:val="0"/>
      <w:marRight w:val="0"/>
      <w:marTop w:val="0"/>
      <w:marBottom w:val="0"/>
      <w:divBdr>
        <w:top w:val="none" w:sz="0" w:space="0" w:color="auto"/>
        <w:left w:val="none" w:sz="0" w:space="0" w:color="auto"/>
        <w:bottom w:val="none" w:sz="0" w:space="0" w:color="auto"/>
        <w:right w:val="none" w:sz="0" w:space="0" w:color="auto"/>
      </w:divBdr>
    </w:div>
    <w:div w:id="1186138371">
      <w:bodyDiv w:val="1"/>
      <w:marLeft w:val="0"/>
      <w:marRight w:val="0"/>
      <w:marTop w:val="0"/>
      <w:marBottom w:val="0"/>
      <w:divBdr>
        <w:top w:val="none" w:sz="0" w:space="0" w:color="auto"/>
        <w:left w:val="none" w:sz="0" w:space="0" w:color="auto"/>
        <w:bottom w:val="none" w:sz="0" w:space="0" w:color="auto"/>
        <w:right w:val="none" w:sz="0" w:space="0" w:color="auto"/>
      </w:divBdr>
      <w:divsChild>
        <w:div w:id="77989499">
          <w:marLeft w:val="0"/>
          <w:marRight w:val="0"/>
          <w:marTop w:val="0"/>
          <w:marBottom w:val="0"/>
          <w:divBdr>
            <w:top w:val="none" w:sz="0" w:space="0" w:color="auto"/>
            <w:left w:val="none" w:sz="0" w:space="0" w:color="auto"/>
            <w:bottom w:val="none" w:sz="0" w:space="0" w:color="auto"/>
            <w:right w:val="none" w:sz="0" w:space="0" w:color="auto"/>
          </w:divBdr>
        </w:div>
        <w:div w:id="752238405">
          <w:marLeft w:val="0"/>
          <w:marRight w:val="0"/>
          <w:marTop w:val="0"/>
          <w:marBottom w:val="0"/>
          <w:divBdr>
            <w:top w:val="none" w:sz="0" w:space="0" w:color="auto"/>
            <w:left w:val="none" w:sz="0" w:space="0" w:color="auto"/>
            <w:bottom w:val="none" w:sz="0" w:space="0" w:color="auto"/>
            <w:right w:val="none" w:sz="0" w:space="0" w:color="auto"/>
          </w:divBdr>
        </w:div>
        <w:div w:id="1188983841">
          <w:marLeft w:val="0"/>
          <w:marRight w:val="0"/>
          <w:marTop w:val="0"/>
          <w:marBottom w:val="0"/>
          <w:divBdr>
            <w:top w:val="none" w:sz="0" w:space="0" w:color="auto"/>
            <w:left w:val="none" w:sz="0" w:space="0" w:color="auto"/>
            <w:bottom w:val="none" w:sz="0" w:space="0" w:color="auto"/>
            <w:right w:val="none" w:sz="0" w:space="0" w:color="auto"/>
          </w:divBdr>
        </w:div>
      </w:divsChild>
    </w:div>
    <w:div w:id="1376539359">
      <w:bodyDiv w:val="1"/>
      <w:marLeft w:val="0"/>
      <w:marRight w:val="0"/>
      <w:marTop w:val="0"/>
      <w:marBottom w:val="0"/>
      <w:divBdr>
        <w:top w:val="none" w:sz="0" w:space="0" w:color="auto"/>
        <w:left w:val="none" w:sz="0" w:space="0" w:color="auto"/>
        <w:bottom w:val="none" w:sz="0" w:space="0" w:color="auto"/>
        <w:right w:val="none" w:sz="0" w:space="0" w:color="auto"/>
      </w:divBdr>
    </w:div>
    <w:div w:id="1443574626">
      <w:bodyDiv w:val="1"/>
      <w:marLeft w:val="0"/>
      <w:marRight w:val="0"/>
      <w:marTop w:val="0"/>
      <w:marBottom w:val="0"/>
      <w:divBdr>
        <w:top w:val="none" w:sz="0" w:space="0" w:color="auto"/>
        <w:left w:val="none" w:sz="0" w:space="0" w:color="auto"/>
        <w:bottom w:val="none" w:sz="0" w:space="0" w:color="auto"/>
        <w:right w:val="none" w:sz="0" w:space="0" w:color="auto"/>
      </w:divBdr>
    </w:div>
    <w:div w:id="1661500878">
      <w:bodyDiv w:val="1"/>
      <w:marLeft w:val="0"/>
      <w:marRight w:val="0"/>
      <w:marTop w:val="0"/>
      <w:marBottom w:val="0"/>
      <w:divBdr>
        <w:top w:val="none" w:sz="0" w:space="0" w:color="auto"/>
        <w:left w:val="none" w:sz="0" w:space="0" w:color="auto"/>
        <w:bottom w:val="none" w:sz="0" w:space="0" w:color="auto"/>
        <w:right w:val="none" w:sz="0" w:space="0" w:color="auto"/>
      </w:divBdr>
    </w:div>
    <w:div w:id="1867327727">
      <w:bodyDiv w:val="1"/>
      <w:marLeft w:val="0"/>
      <w:marRight w:val="0"/>
      <w:marTop w:val="0"/>
      <w:marBottom w:val="0"/>
      <w:divBdr>
        <w:top w:val="none" w:sz="0" w:space="0" w:color="auto"/>
        <w:left w:val="none" w:sz="0" w:space="0" w:color="auto"/>
        <w:bottom w:val="none" w:sz="0" w:space="0" w:color="auto"/>
        <w:right w:val="none" w:sz="0" w:space="0" w:color="auto"/>
      </w:divBdr>
    </w:div>
    <w:div w:id="2003006555">
      <w:bodyDiv w:val="1"/>
      <w:marLeft w:val="0"/>
      <w:marRight w:val="0"/>
      <w:marTop w:val="0"/>
      <w:marBottom w:val="0"/>
      <w:divBdr>
        <w:top w:val="none" w:sz="0" w:space="0" w:color="auto"/>
        <w:left w:val="none" w:sz="0" w:space="0" w:color="auto"/>
        <w:bottom w:val="none" w:sz="0" w:space="0" w:color="auto"/>
        <w:right w:val="none" w:sz="0" w:space="0" w:color="auto"/>
      </w:divBdr>
      <w:divsChild>
        <w:div w:id="1977643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nsultant.ru/document/cons_doc_LAW_148890/?dst=100013" TargetMode="External"/><Relationship Id="rId4" Type="http://schemas.microsoft.com/office/2007/relationships/stylesWithEffects" Target="stylesWithEffects.xml"/><Relationship Id="rId9" Type="http://schemas.openxmlformats.org/officeDocument/2006/relationships/hyperlink" Target="http://www.consultant.ru/document/cons_doc_LAW_155057/?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E7C5D-C20A-4682-9382-886D6F2D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3741</Words>
  <Characters>21327</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Алексеевич Панфилов</dc:creator>
  <cp:lastModifiedBy>Лариса Анатольевна МУРАДОВА</cp:lastModifiedBy>
  <cp:revision>2</cp:revision>
  <dcterms:created xsi:type="dcterms:W3CDTF">2019-02-04T15:13:00Z</dcterms:created>
  <dcterms:modified xsi:type="dcterms:W3CDTF">2019-02-04T15:13:00Z</dcterms:modified>
</cp:coreProperties>
</file>