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4A" w:rsidRDefault="00F7034A">
      <w:pPr>
        <w:pStyle w:val="ConsPlusTitlePage"/>
      </w:pPr>
      <w:r>
        <w:t xml:space="preserve">Документ предоставлен </w:t>
      </w:r>
      <w:hyperlink r:id="rId5">
        <w:r>
          <w:rPr>
            <w:color w:val="0000FF"/>
          </w:rPr>
          <w:t>КонсультантПлюс</w:t>
        </w:r>
      </w:hyperlink>
      <w:r>
        <w:br/>
      </w:r>
    </w:p>
    <w:p w:rsidR="00F7034A" w:rsidRDefault="00F7034A">
      <w:pPr>
        <w:pStyle w:val="ConsPlusNormal"/>
        <w:outlineLvl w:val="0"/>
      </w:pPr>
    </w:p>
    <w:p w:rsidR="00F7034A" w:rsidRDefault="00F7034A">
      <w:pPr>
        <w:pStyle w:val="ConsPlusTitle"/>
        <w:jc w:val="center"/>
        <w:outlineLvl w:val="0"/>
      </w:pPr>
      <w:r>
        <w:t>ПРАВИТЕЛЬСТВО ЛЕНИНГРАДСКОЙ ОБЛАСТИ</w:t>
      </w:r>
    </w:p>
    <w:p w:rsidR="00F7034A" w:rsidRDefault="00F7034A">
      <w:pPr>
        <w:pStyle w:val="ConsPlusTitle"/>
        <w:jc w:val="center"/>
      </w:pPr>
    </w:p>
    <w:p w:rsidR="00F7034A" w:rsidRDefault="00F7034A">
      <w:pPr>
        <w:pStyle w:val="ConsPlusTitle"/>
        <w:jc w:val="center"/>
      </w:pPr>
      <w:r>
        <w:t>ПОСТАНОВЛЕНИЕ</w:t>
      </w:r>
    </w:p>
    <w:p w:rsidR="00F7034A" w:rsidRDefault="00F7034A">
      <w:pPr>
        <w:pStyle w:val="ConsPlusTitle"/>
        <w:jc w:val="center"/>
      </w:pPr>
      <w:r>
        <w:t>от 14 ноября 2013 г. N 395</w:t>
      </w:r>
    </w:p>
    <w:p w:rsidR="00F7034A" w:rsidRDefault="00F7034A">
      <w:pPr>
        <w:pStyle w:val="ConsPlusTitle"/>
        <w:jc w:val="center"/>
      </w:pPr>
    </w:p>
    <w:p w:rsidR="00F7034A" w:rsidRDefault="00F7034A">
      <w:pPr>
        <w:pStyle w:val="ConsPlusTitle"/>
        <w:jc w:val="center"/>
      </w:pPr>
      <w:r>
        <w:t>ОБ УТВЕРЖДЕНИИ ГОСУДАРСТВЕННОЙ ПРОГРАММЫ ЛЕНИНГРАДСКОЙ</w:t>
      </w:r>
    </w:p>
    <w:p w:rsidR="00F7034A" w:rsidRDefault="00F7034A">
      <w:pPr>
        <w:pStyle w:val="ConsPlusTitle"/>
        <w:jc w:val="center"/>
      </w:pPr>
      <w:r>
        <w:t>ОБЛАСТИ "ЦИФРОВОЕ РАЗВИТИЕ ЛЕНИНГРАДСКОЙ ОБЛАСТИ"</w:t>
      </w:r>
    </w:p>
    <w:p w:rsidR="00F7034A" w:rsidRDefault="00F703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3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34A" w:rsidRDefault="00F703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34A" w:rsidRDefault="00F703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34A" w:rsidRDefault="00F7034A">
            <w:pPr>
              <w:pStyle w:val="ConsPlusNormal"/>
              <w:jc w:val="center"/>
            </w:pPr>
            <w:r>
              <w:rPr>
                <w:color w:val="392C69"/>
              </w:rPr>
              <w:t>Список изменяющих документов</w:t>
            </w:r>
          </w:p>
          <w:p w:rsidR="00F7034A" w:rsidRDefault="00F7034A">
            <w:pPr>
              <w:pStyle w:val="ConsPlusNormal"/>
              <w:jc w:val="center"/>
            </w:pPr>
            <w:r>
              <w:rPr>
                <w:color w:val="392C69"/>
              </w:rPr>
              <w:t>(в ред. Постановлений Правительства Ленинградской области</w:t>
            </w:r>
          </w:p>
          <w:p w:rsidR="00F7034A" w:rsidRDefault="00F7034A">
            <w:pPr>
              <w:pStyle w:val="ConsPlusNormal"/>
              <w:jc w:val="center"/>
            </w:pPr>
            <w:r>
              <w:rPr>
                <w:color w:val="392C69"/>
              </w:rPr>
              <w:t xml:space="preserve">от 15.07.2014 </w:t>
            </w:r>
            <w:hyperlink r:id="rId6">
              <w:r>
                <w:rPr>
                  <w:color w:val="0000FF"/>
                </w:rPr>
                <w:t>N 307</w:t>
              </w:r>
            </w:hyperlink>
            <w:r>
              <w:rPr>
                <w:color w:val="392C69"/>
              </w:rPr>
              <w:t xml:space="preserve">, от 10.11.2014 </w:t>
            </w:r>
            <w:hyperlink r:id="rId7">
              <w:r>
                <w:rPr>
                  <w:color w:val="0000FF"/>
                </w:rPr>
                <w:t>N 514</w:t>
              </w:r>
            </w:hyperlink>
            <w:r>
              <w:rPr>
                <w:color w:val="392C69"/>
              </w:rPr>
              <w:t xml:space="preserve">, от 04.08.2015 </w:t>
            </w:r>
            <w:hyperlink r:id="rId8">
              <w:r>
                <w:rPr>
                  <w:color w:val="0000FF"/>
                </w:rPr>
                <w:t>N 308</w:t>
              </w:r>
            </w:hyperlink>
            <w:r>
              <w:rPr>
                <w:color w:val="392C69"/>
              </w:rPr>
              <w:t>,</w:t>
            </w:r>
          </w:p>
          <w:p w:rsidR="00F7034A" w:rsidRDefault="00F7034A">
            <w:pPr>
              <w:pStyle w:val="ConsPlusNormal"/>
              <w:jc w:val="center"/>
            </w:pPr>
            <w:r>
              <w:rPr>
                <w:color w:val="392C69"/>
              </w:rPr>
              <w:t xml:space="preserve">от 28.12.2015 </w:t>
            </w:r>
            <w:hyperlink r:id="rId9">
              <w:r>
                <w:rPr>
                  <w:color w:val="0000FF"/>
                </w:rPr>
                <w:t>N 518</w:t>
              </w:r>
            </w:hyperlink>
            <w:r>
              <w:rPr>
                <w:color w:val="392C69"/>
              </w:rPr>
              <w:t xml:space="preserve">, от 29.12.2015 </w:t>
            </w:r>
            <w:hyperlink r:id="rId10">
              <w:r>
                <w:rPr>
                  <w:color w:val="0000FF"/>
                </w:rPr>
                <w:t>N 522</w:t>
              </w:r>
            </w:hyperlink>
            <w:r>
              <w:rPr>
                <w:color w:val="392C69"/>
              </w:rPr>
              <w:t xml:space="preserve">, от 20.07.2016 </w:t>
            </w:r>
            <w:hyperlink r:id="rId11">
              <w:r>
                <w:rPr>
                  <w:color w:val="0000FF"/>
                </w:rPr>
                <w:t>N 255</w:t>
              </w:r>
            </w:hyperlink>
            <w:r>
              <w:rPr>
                <w:color w:val="392C69"/>
              </w:rPr>
              <w:t>,</w:t>
            </w:r>
          </w:p>
          <w:p w:rsidR="00F7034A" w:rsidRDefault="00F7034A">
            <w:pPr>
              <w:pStyle w:val="ConsPlusNormal"/>
              <w:jc w:val="center"/>
            </w:pPr>
            <w:r>
              <w:rPr>
                <w:color w:val="392C69"/>
              </w:rPr>
              <w:t xml:space="preserve">от 08.09.2016 </w:t>
            </w:r>
            <w:hyperlink r:id="rId12">
              <w:r>
                <w:rPr>
                  <w:color w:val="0000FF"/>
                </w:rPr>
                <w:t>N 341</w:t>
              </w:r>
            </w:hyperlink>
            <w:r>
              <w:rPr>
                <w:color w:val="392C69"/>
              </w:rPr>
              <w:t xml:space="preserve">, от 23.12.2016 </w:t>
            </w:r>
            <w:hyperlink r:id="rId13">
              <w:r>
                <w:rPr>
                  <w:color w:val="0000FF"/>
                </w:rPr>
                <w:t>N 518</w:t>
              </w:r>
            </w:hyperlink>
            <w:r>
              <w:rPr>
                <w:color w:val="392C69"/>
              </w:rPr>
              <w:t xml:space="preserve">, от 23.06.2017 </w:t>
            </w:r>
            <w:hyperlink r:id="rId14">
              <w:r>
                <w:rPr>
                  <w:color w:val="0000FF"/>
                </w:rPr>
                <w:t>N 236</w:t>
              </w:r>
            </w:hyperlink>
            <w:r>
              <w:rPr>
                <w:color w:val="392C69"/>
              </w:rPr>
              <w:t>,</w:t>
            </w:r>
          </w:p>
          <w:p w:rsidR="00F7034A" w:rsidRDefault="00F7034A">
            <w:pPr>
              <w:pStyle w:val="ConsPlusNormal"/>
              <w:jc w:val="center"/>
            </w:pPr>
            <w:r>
              <w:rPr>
                <w:color w:val="392C69"/>
              </w:rPr>
              <w:t xml:space="preserve">от 29.12.2017 </w:t>
            </w:r>
            <w:hyperlink r:id="rId15">
              <w:r>
                <w:rPr>
                  <w:color w:val="0000FF"/>
                </w:rPr>
                <w:t>N 637</w:t>
              </w:r>
            </w:hyperlink>
            <w:r>
              <w:rPr>
                <w:color w:val="392C69"/>
              </w:rPr>
              <w:t xml:space="preserve">, от 29.12.2018 </w:t>
            </w:r>
            <w:hyperlink r:id="rId16">
              <w:r>
                <w:rPr>
                  <w:color w:val="0000FF"/>
                </w:rPr>
                <w:t>N 554</w:t>
              </w:r>
            </w:hyperlink>
            <w:r>
              <w:rPr>
                <w:color w:val="392C69"/>
              </w:rPr>
              <w:t xml:space="preserve">, от 29.12.2018 </w:t>
            </w:r>
            <w:hyperlink r:id="rId17">
              <w:r>
                <w:rPr>
                  <w:color w:val="0000FF"/>
                </w:rPr>
                <w:t>N 555</w:t>
              </w:r>
            </w:hyperlink>
            <w:r>
              <w:rPr>
                <w:color w:val="392C69"/>
              </w:rPr>
              <w:t>,</w:t>
            </w:r>
          </w:p>
          <w:p w:rsidR="00F7034A" w:rsidRDefault="00F7034A">
            <w:pPr>
              <w:pStyle w:val="ConsPlusNormal"/>
              <w:jc w:val="center"/>
            </w:pPr>
            <w:r>
              <w:rPr>
                <w:color w:val="392C69"/>
              </w:rPr>
              <w:t xml:space="preserve">от 14.05.2019 </w:t>
            </w:r>
            <w:hyperlink r:id="rId18">
              <w:r>
                <w:rPr>
                  <w:color w:val="0000FF"/>
                </w:rPr>
                <w:t>N 216</w:t>
              </w:r>
            </w:hyperlink>
            <w:r>
              <w:rPr>
                <w:color w:val="392C69"/>
              </w:rPr>
              <w:t xml:space="preserve">, от 01.10.2019 </w:t>
            </w:r>
            <w:hyperlink r:id="rId19">
              <w:r>
                <w:rPr>
                  <w:color w:val="0000FF"/>
                </w:rPr>
                <w:t>N 444</w:t>
              </w:r>
            </w:hyperlink>
            <w:r>
              <w:rPr>
                <w:color w:val="392C69"/>
              </w:rPr>
              <w:t xml:space="preserve">, от 12.12.2019 </w:t>
            </w:r>
            <w:hyperlink r:id="rId20">
              <w:r>
                <w:rPr>
                  <w:color w:val="0000FF"/>
                </w:rPr>
                <w:t>N 583</w:t>
              </w:r>
            </w:hyperlink>
            <w:r>
              <w:rPr>
                <w:color w:val="392C69"/>
              </w:rPr>
              <w:t>,</w:t>
            </w:r>
          </w:p>
          <w:p w:rsidR="00F7034A" w:rsidRDefault="00F7034A">
            <w:pPr>
              <w:pStyle w:val="ConsPlusNormal"/>
              <w:jc w:val="center"/>
            </w:pPr>
            <w:r>
              <w:rPr>
                <w:color w:val="392C69"/>
              </w:rPr>
              <w:t xml:space="preserve">от 25.12.2019 </w:t>
            </w:r>
            <w:hyperlink r:id="rId21">
              <w:r>
                <w:rPr>
                  <w:color w:val="0000FF"/>
                </w:rPr>
                <w:t>N 620</w:t>
              </w:r>
            </w:hyperlink>
            <w:r>
              <w:rPr>
                <w:color w:val="392C69"/>
              </w:rPr>
              <w:t xml:space="preserve">, от 15.06.2020 </w:t>
            </w:r>
            <w:hyperlink r:id="rId22">
              <w:r>
                <w:rPr>
                  <w:color w:val="0000FF"/>
                </w:rPr>
                <w:t>N 409</w:t>
              </w:r>
            </w:hyperlink>
            <w:r>
              <w:rPr>
                <w:color w:val="392C69"/>
              </w:rPr>
              <w:t xml:space="preserve">, от 17.08.2020 </w:t>
            </w:r>
            <w:hyperlink r:id="rId23">
              <w:r>
                <w:rPr>
                  <w:color w:val="0000FF"/>
                </w:rPr>
                <w:t>N 584</w:t>
              </w:r>
            </w:hyperlink>
            <w:r>
              <w:rPr>
                <w:color w:val="392C69"/>
              </w:rPr>
              <w:t>,</w:t>
            </w:r>
          </w:p>
          <w:p w:rsidR="00F7034A" w:rsidRDefault="00F7034A">
            <w:pPr>
              <w:pStyle w:val="ConsPlusNormal"/>
              <w:jc w:val="center"/>
            </w:pPr>
            <w:r>
              <w:rPr>
                <w:color w:val="392C69"/>
              </w:rPr>
              <w:t xml:space="preserve">от 26.10.2020 </w:t>
            </w:r>
            <w:hyperlink r:id="rId24">
              <w:r>
                <w:rPr>
                  <w:color w:val="0000FF"/>
                </w:rPr>
                <w:t>N 689</w:t>
              </w:r>
            </w:hyperlink>
            <w:r>
              <w:rPr>
                <w:color w:val="392C69"/>
              </w:rPr>
              <w:t xml:space="preserve">, от 28.12.2020 </w:t>
            </w:r>
            <w:hyperlink r:id="rId25">
              <w:r>
                <w:rPr>
                  <w:color w:val="0000FF"/>
                </w:rPr>
                <w:t>N 872</w:t>
              </w:r>
            </w:hyperlink>
            <w:r>
              <w:rPr>
                <w:color w:val="392C69"/>
              </w:rPr>
              <w:t xml:space="preserve">, от 29.12.2020 </w:t>
            </w:r>
            <w:hyperlink r:id="rId26">
              <w:r>
                <w:rPr>
                  <w:color w:val="0000FF"/>
                </w:rPr>
                <w:t>N 882</w:t>
              </w:r>
            </w:hyperlink>
            <w:r>
              <w:rPr>
                <w:color w:val="392C69"/>
              </w:rPr>
              <w:t>,</w:t>
            </w:r>
          </w:p>
          <w:p w:rsidR="00F7034A" w:rsidRDefault="00F7034A">
            <w:pPr>
              <w:pStyle w:val="ConsPlusNormal"/>
              <w:jc w:val="center"/>
            </w:pPr>
            <w:r>
              <w:rPr>
                <w:color w:val="392C69"/>
              </w:rPr>
              <w:t xml:space="preserve">от 25.05.2021 </w:t>
            </w:r>
            <w:hyperlink r:id="rId27">
              <w:r>
                <w:rPr>
                  <w:color w:val="0000FF"/>
                </w:rPr>
                <w:t>N 283</w:t>
              </w:r>
            </w:hyperlink>
            <w:r>
              <w:rPr>
                <w:color w:val="392C69"/>
              </w:rPr>
              <w:t xml:space="preserve">, от 16.08.2021 </w:t>
            </w:r>
            <w:hyperlink r:id="rId28">
              <w:r>
                <w:rPr>
                  <w:color w:val="0000FF"/>
                </w:rPr>
                <w:t>N 525</w:t>
              </w:r>
            </w:hyperlink>
            <w:r>
              <w:rPr>
                <w:color w:val="392C69"/>
              </w:rPr>
              <w:t xml:space="preserve">, от 14.12.2021 </w:t>
            </w:r>
            <w:hyperlink r:id="rId29">
              <w:r>
                <w:rPr>
                  <w:color w:val="0000FF"/>
                </w:rPr>
                <w:t>N 808</w:t>
              </w:r>
            </w:hyperlink>
            <w:r>
              <w:rPr>
                <w:color w:val="392C69"/>
              </w:rPr>
              <w:t>,</w:t>
            </w:r>
          </w:p>
          <w:p w:rsidR="00F7034A" w:rsidRDefault="00F7034A">
            <w:pPr>
              <w:pStyle w:val="ConsPlusNormal"/>
              <w:jc w:val="center"/>
            </w:pPr>
            <w:r>
              <w:rPr>
                <w:color w:val="392C69"/>
              </w:rPr>
              <w:t xml:space="preserve">от 30.12.2021 </w:t>
            </w:r>
            <w:hyperlink r:id="rId30">
              <w:r>
                <w:rPr>
                  <w:color w:val="0000FF"/>
                </w:rPr>
                <w:t>N 927</w:t>
              </w:r>
            </w:hyperlink>
            <w:r>
              <w:rPr>
                <w:color w:val="392C69"/>
              </w:rPr>
              <w:t xml:space="preserve">, от 02.06.2022 </w:t>
            </w:r>
            <w:hyperlink r:id="rId31">
              <w:r>
                <w:rPr>
                  <w:color w:val="0000FF"/>
                </w:rPr>
                <w:t>N 372</w:t>
              </w:r>
            </w:hyperlink>
            <w:r>
              <w:rPr>
                <w:color w:val="392C69"/>
              </w:rPr>
              <w:t xml:space="preserve">, от 18.11.2022 </w:t>
            </w:r>
            <w:hyperlink r:id="rId32">
              <w:r>
                <w:rPr>
                  <w:color w:val="0000FF"/>
                </w:rPr>
                <w:t>N 832</w:t>
              </w:r>
            </w:hyperlink>
            <w:r>
              <w:rPr>
                <w:color w:val="392C69"/>
              </w:rPr>
              <w:t>,</w:t>
            </w:r>
          </w:p>
          <w:p w:rsidR="00F7034A" w:rsidRDefault="00F7034A">
            <w:pPr>
              <w:pStyle w:val="ConsPlusNormal"/>
              <w:jc w:val="center"/>
            </w:pPr>
            <w:r>
              <w:rPr>
                <w:color w:val="392C69"/>
              </w:rPr>
              <w:t xml:space="preserve">от 20.12.2022 </w:t>
            </w:r>
            <w:hyperlink r:id="rId33">
              <w:r>
                <w:rPr>
                  <w:color w:val="0000FF"/>
                </w:rPr>
                <w:t>N 935</w:t>
              </w:r>
            </w:hyperlink>
            <w:r>
              <w:rPr>
                <w:color w:val="392C69"/>
              </w:rPr>
              <w:t xml:space="preserve">, от 30.12.2022 </w:t>
            </w:r>
            <w:hyperlink r:id="rId34">
              <w:r>
                <w:rPr>
                  <w:color w:val="0000FF"/>
                </w:rPr>
                <w:t>N 1021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34A" w:rsidRDefault="00F7034A">
            <w:pPr>
              <w:pStyle w:val="ConsPlusNormal"/>
            </w:pPr>
          </w:p>
        </w:tc>
      </w:tr>
    </w:tbl>
    <w:p w:rsidR="00F7034A" w:rsidRDefault="00F7034A">
      <w:pPr>
        <w:pStyle w:val="ConsPlusNormal"/>
        <w:jc w:val="center"/>
      </w:pPr>
    </w:p>
    <w:p w:rsidR="00F7034A" w:rsidRDefault="00F7034A">
      <w:pPr>
        <w:pStyle w:val="ConsPlusNormal"/>
        <w:ind w:firstLine="540"/>
        <w:jc w:val="both"/>
      </w:pPr>
      <w:r>
        <w:t xml:space="preserve">В соответствии с постановлениями Правительства Ленинградской области от 7 марта 2013 года </w:t>
      </w:r>
      <w:hyperlink r:id="rId35">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36">
        <w:r>
          <w:rPr>
            <w:color w:val="0000FF"/>
          </w:rPr>
          <w:t>N 95</w:t>
        </w:r>
      </w:hyperlink>
      <w:r>
        <w:t xml:space="preserve"> "Об утверждении Перечня государственных программ Ленинградской области", в целях реализации государственной политики Ленинградской области в сфере информатизации и связи, обеспечения информационной безопасности и защиты информации Правительство Ленинградской области постановляет:</w:t>
      </w:r>
    </w:p>
    <w:p w:rsidR="00F7034A" w:rsidRDefault="00F7034A">
      <w:pPr>
        <w:pStyle w:val="ConsPlusNormal"/>
        <w:ind w:firstLine="540"/>
        <w:jc w:val="both"/>
      </w:pPr>
    </w:p>
    <w:p w:rsidR="00F7034A" w:rsidRDefault="00F7034A">
      <w:pPr>
        <w:pStyle w:val="ConsPlusNormal"/>
        <w:ind w:firstLine="540"/>
        <w:jc w:val="both"/>
      </w:pPr>
      <w:r>
        <w:t xml:space="preserve">1. Утвердить прилагаемую государственную </w:t>
      </w:r>
      <w:hyperlink w:anchor="P42">
        <w:r>
          <w:rPr>
            <w:color w:val="0000FF"/>
          </w:rPr>
          <w:t>программу</w:t>
        </w:r>
      </w:hyperlink>
      <w:r>
        <w:t xml:space="preserve"> Ленинградской области "Цифровое развитие Ленинградской области".</w:t>
      </w:r>
    </w:p>
    <w:p w:rsidR="00F7034A" w:rsidRDefault="00F7034A">
      <w:pPr>
        <w:pStyle w:val="ConsPlusNormal"/>
        <w:jc w:val="both"/>
      </w:pPr>
      <w:r>
        <w:t xml:space="preserve">(в ред. </w:t>
      </w:r>
      <w:hyperlink r:id="rId37">
        <w:r>
          <w:rPr>
            <w:color w:val="0000FF"/>
          </w:rPr>
          <w:t>Постановления</w:t>
        </w:r>
      </w:hyperlink>
      <w:r>
        <w:t xml:space="preserve"> Правительства Ленинградской области от 29.12.2018 N 555)</w:t>
      </w:r>
    </w:p>
    <w:p w:rsidR="00F7034A" w:rsidRDefault="00F7034A">
      <w:pPr>
        <w:pStyle w:val="ConsPlusNormal"/>
        <w:spacing w:before="220"/>
        <w:ind w:firstLine="540"/>
        <w:jc w:val="both"/>
      </w:pPr>
      <w:r>
        <w:t>2.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F7034A" w:rsidRDefault="00F7034A">
      <w:pPr>
        <w:pStyle w:val="ConsPlusNormal"/>
        <w:jc w:val="both"/>
      </w:pPr>
      <w:r>
        <w:t xml:space="preserve">(в ред. Постановлений Правительства Ленинградской области от 14.05.2019 </w:t>
      </w:r>
      <w:hyperlink r:id="rId38">
        <w:r>
          <w:rPr>
            <w:color w:val="0000FF"/>
          </w:rPr>
          <w:t>N 216</w:t>
        </w:r>
      </w:hyperlink>
      <w:r>
        <w:t xml:space="preserve">, от 28.12.2020 </w:t>
      </w:r>
      <w:hyperlink r:id="rId39">
        <w:r>
          <w:rPr>
            <w:color w:val="0000FF"/>
          </w:rPr>
          <w:t>N 872</w:t>
        </w:r>
      </w:hyperlink>
      <w:r>
        <w:t>)</w:t>
      </w:r>
    </w:p>
    <w:p w:rsidR="00F7034A" w:rsidRDefault="00F7034A">
      <w:pPr>
        <w:pStyle w:val="ConsPlusNormal"/>
      </w:pPr>
    </w:p>
    <w:p w:rsidR="00F7034A" w:rsidRDefault="00F7034A">
      <w:pPr>
        <w:pStyle w:val="ConsPlusNormal"/>
        <w:jc w:val="right"/>
      </w:pPr>
      <w:r>
        <w:t>Губернатор</w:t>
      </w:r>
    </w:p>
    <w:p w:rsidR="00F7034A" w:rsidRDefault="00F7034A">
      <w:pPr>
        <w:pStyle w:val="ConsPlusNormal"/>
        <w:jc w:val="right"/>
      </w:pPr>
      <w:r>
        <w:t>Ленинградской области</w:t>
      </w:r>
    </w:p>
    <w:p w:rsidR="00F7034A" w:rsidRDefault="00F7034A">
      <w:pPr>
        <w:pStyle w:val="ConsPlusNormal"/>
        <w:jc w:val="right"/>
      </w:pPr>
      <w:r>
        <w:t>А.Дрозденко</w:t>
      </w:r>
    </w:p>
    <w:p w:rsidR="00F7034A" w:rsidRDefault="00F7034A">
      <w:pPr>
        <w:pStyle w:val="ConsPlusNormal"/>
        <w:jc w:val="right"/>
      </w:pPr>
    </w:p>
    <w:p w:rsidR="00F7034A" w:rsidRDefault="00F7034A">
      <w:pPr>
        <w:pStyle w:val="ConsPlusNormal"/>
        <w:jc w:val="right"/>
      </w:pPr>
    </w:p>
    <w:p w:rsidR="00F7034A" w:rsidRDefault="00F7034A">
      <w:pPr>
        <w:pStyle w:val="ConsPlusNormal"/>
        <w:jc w:val="right"/>
      </w:pPr>
    </w:p>
    <w:p w:rsidR="00F7034A" w:rsidRDefault="00F7034A">
      <w:pPr>
        <w:pStyle w:val="ConsPlusNormal"/>
        <w:jc w:val="right"/>
      </w:pPr>
    </w:p>
    <w:p w:rsidR="00F7034A" w:rsidRDefault="00F7034A">
      <w:pPr>
        <w:pStyle w:val="ConsPlusNormal"/>
        <w:jc w:val="right"/>
      </w:pPr>
    </w:p>
    <w:p w:rsidR="00F7034A" w:rsidRDefault="00F7034A">
      <w:pPr>
        <w:pStyle w:val="ConsPlusNormal"/>
        <w:jc w:val="right"/>
        <w:outlineLvl w:val="0"/>
      </w:pPr>
      <w:r>
        <w:t>УТВЕРЖДЕНА</w:t>
      </w:r>
    </w:p>
    <w:p w:rsidR="00F7034A" w:rsidRDefault="00F7034A">
      <w:pPr>
        <w:pStyle w:val="ConsPlusNormal"/>
        <w:jc w:val="right"/>
      </w:pPr>
      <w:r>
        <w:t>постановлением Правительства</w:t>
      </w:r>
    </w:p>
    <w:p w:rsidR="00F7034A" w:rsidRDefault="00F7034A">
      <w:pPr>
        <w:pStyle w:val="ConsPlusNormal"/>
        <w:jc w:val="right"/>
      </w:pPr>
      <w:r>
        <w:t>Ленинградской области</w:t>
      </w:r>
    </w:p>
    <w:p w:rsidR="00F7034A" w:rsidRDefault="00F7034A">
      <w:pPr>
        <w:pStyle w:val="ConsPlusNormal"/>
        <w:jc w:val="right"/>
      </w:pPr>
      <w:r>
        <w:t>от 14.11.2013 N 395</w:t>
      </w:r>
    </w:p>
    <w:p w:rsidR="00F7034A" w:rsidRDefault="00F7034A">
      <w:pPr>
        <w:pStyle w:val="ConsPlusNormal"/>
        <w:jc w:val="right"/>
      </w:pPr>
      <w:r>
        <w:lastRenderedPageBreak/>
        <w:t>(приложение)</w:t>
      </w:r>
    </w:p>
    <w:p w:rsidR="00F7034A" w:rsidRDefault="00F7034A">
      <w:pPr>
        <w:pStyle w:val="ConsPlusNormal"/>
        <w:ind w:firstLine="540"/>
        <w:jc w:val="both"/>
      </w:pPr>
    </w:p>
    <w:p w:rsidR="00F7034A" w:rsidRDefault="00F7034A">
      <w:pPr>
        <w:pStyle w:val="ConsPlusTitle"/>
        <w:jc w:val="center"/>
      </w:pPr>
      <w:bookmarkStart w:id="0" w:name="P42"/>
      <w:bookmarkEnd w:id="0"/>
      <w:r>
        <w:t>ГОСУДАРСТВЕННАЯ ПРОГРАММА</w:t>
      </w:r>
    </w:p>
    <w:p w:rsidR="00F7034A" w:rsidRDefault="00F7034A">
      <w:pPr>
        <w:pStyle w:val="ConsPlusTitle"/>
        <w:jc w:val="center"/>
      </w:pPr>
      <w:r>
        <w:t>ЛЕНИНГРАДСКОЙ ОБЛАСТИ "ЦИФРОВОЕ РАЗВИТИЕ</w:t>
      </w:r>
    </w:p>
    <w:p w:rsidR="00F7034A" w:rsidRDefault="00F7034A">
      <w:pPr>
        <w:pStyle w:val="ConsPlusTitle"/>
        <w:jc w:val="center"/>
      </w:pPr>
      <w:r>
        <w:t>ЛЕНИНГРАДСКОЙ ОБЛАСТИ"</w:t>
      </w:r>
    </w:p>
    <w:p w:rsidR="00F7034A" w:rsidRDefault="00F703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3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34A" w:rsidRDefault="00F703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34A" w:rsidRDefault="00F703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34A" w:rsidRDefault="00F7034A">
            <w:pPr>
              <w:pStyle w:val="ConsPlusNormal"/>
              <w:jc w:val="center"/>
            </w:pPr>
            <w:r>
              <w:rPr>
                <w:color w:val="392C69"/>
              </w:rPr>
              <w:t>Список изменяющих документов</w:t>
            </w:r>
          </w:p>
          <w:p w:rsidR="00F7034A" w:rsidRDefault="00F7034A">
            <w:pPr>
              <w:pStyle w:val="ConsPlusNormal"/>
              <w:jc w:val="center"/>
            </w:pPr>
            <w:r>
              <w:rPr>
                <w:color w:val="392C69"/>
              </w:rPr>
              <w:t>(в ред. Постановлений Правительства Ленинградской области</w:t>
            </w:r>
          </w:p>
          <w:p w:rsidR="00F7034A" w:rsidRDefault="00F7034A">
            <w:pPr>
              <w:pStyle w:val="ConsPlusNormal"/>
              <w:jc w:val="center"/>
            </w:pPr>
            <w:r>
              <w:rPr>
                <w:color w:val="392C69"/>
              </w:rPr>
              <w:t xml:space="preserve">от 30.12.2021 </w:t>
            </w:r>
            <w:hyperlink r:id="rId40">
              <w:r>
                <w:rPr>
                  <w:color w:val="0000FF"/>
                </w:rPr>
                <w:t>N 927</w:t>
              </w:r>
            </w:hyperlink>
            <w:r>
              <w:rPr>
                <w:color w:val="392C69"/>
              </w:rPr>
              <w:t xml:space="preserve">, от 02.06.2022 </w:t>
            </w:r>
            <w:hyperlink r:id="rId41">
              <w:r>
                <w:rPr>
                  <w:color w:val="0000FF"/>
                </w:rPr>
                <w:t>N 372</w:t>
              </w:r>
            </w:hyperlink>
            <w:r>
              <w:rPr>
                <w:color w:val="392C69"/>
              </w:rPr>
              <w:t xml:space="preserve">, от 18.11.2022 </w:t>
            </w:r>
            <w:hyperlink r:id="rId42">
              <w:r>
                <w:rPr>
                  <w:color w:val="0000FF"/>
                </w:rPr>
                <w:t>N 832</w:t>
              </w:r>
            </w:hyperlink>
            <w:r>
              <w:rPr>
                <w:color w:val="392C69"/>
              </w:rPr>
              <w:t>,</w:t>
            </w:r>
          </w:p>
          <w:p w:rsidR="00F7034A" w:rsidRDefault="00F7034A">
            <w:pPr>
              <w:pStyle w:val="ConsPlusNormal"/>
              <w:jc w:val="center"/>
            </w:pPr>
            <w:r>
              <w:rPr>
                <w:color w:val="392C69"/>
              </w:rPr>
              <w:t xml:space="preserve">от 20.12.2022 </w:t>
            </w:r>
            <w:hyperlink r:id="rId43">
              <w:r>
                <w:rPr>
                  <w:color w:val="0000FF"/>
                </w:rPr>
                <w:t>N 935</w:t>
              </w:r>
            </w:hyperlink>
            <w:r>
              <w:rPr>
                <w:color w:val="392C69"/>
              </w:rPr>
              <w:t xml:space="preserve">, от 30.12.2022 </w:t>
            </w:r>
            <w:hyperlink r:id="rId44">
              <w:r>
                <w:rPr>
                  <w:color w:val="0000FF"/>
                </w:rPr>
                <w:t>N 1021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34A" w:rsidRDefault="00F7034A">
            <w:pPr>
              <w:pStyle w:val="ConsPlusNormal"/>
            </w:pPr>
          </w:p>
        </w:tc>
      </w:tr>
    </w:tbl>
    <w:p w:rsidR="00F7034A" w:rsidRDefault="00F7034A">
      <w:pPr>
        <w:pStyle w:val="ConsPlusNormal"/>
        <w:jc w:val="center"/>
      </w:pPr>
    </w:p>
    <w:p w:rsidR="00F7034A" w:rsidRDefault="00F7034A">
      <w:pPr>
        <w:pStyle w:val="ConsPlusTitle"/>
        <w:jc w:val="center"/>
        <w:outlineLvl w:val="1"/>
      </w:pPr>
      <w:r>
        <w:t>Паспорт</w:t>
      </w:r>
    </w:p>
    <w:p w:rsidR="00F7034A" w:rsidRDefault="00F7034A">
      <w:pPr>
        <w:pStyle w:val="ConsPlusTitle"/>
        <w:jc w:val="center"/>
      </w:pPr>
      <w:r>
        <w:t>государственной программы Ленинградской области</w:t>
      </w:r>
    </w:p>
    <w:p w:rsidR="00F7034A" w:rsidRDefault="00F7034A">
      <w:pPr>
        <w:pStyle w:val="ConsPlusTitle"/>
        <w:jc w:val="center"/>
      </w:pPr>
      <w:r>
        <w:t>"Цифровое развитие Ленинградской области"</w:t>
      </w:r>
    </w:p>
    <w:p w:rsidR="00F7034A" w:rsidRDefault="00F703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F7034A">
        <w:tc>
          <w:tcPr>
            <w:tcW w:w="2098" w:type="dxa"/>
            <w:tcBorders>
              <w:bottom w:val="nil"/>
            </w:tcBorders>
          </w:tcPr>
          <w:p w:rsidR="00F7034A" w:rsidRDefault="00F7034A">
            <w:pPr>
              <w:pStyle w:val="ConsPlusNormal"/>
            </w:pPr>
            <w:r>
              <w:t>Сроки реализации государственной программы</w:t>
            </w:r>
          </w:p>
        </w:tc>
        <w:tc>
          <w:tcPr>
            <w:tcW w:w="6973" w:type="dxa"/>
            <w:tcBorders>
              <w:bottom w:val="nil"/>
            </w:tcBorders>
          </w:tcPr>
          <w:p w:rsidR="00F7034A" w:rsidRDefault="00F7034A">
            <w:pPr>
              <w:pStyle w:val="ConsPlusNormal"/>
              <w:jc w:val="both"/>
            </w:pPr>
            <w:r>
              <w:t>2022-2025 годы</w:t>
            </w:r>
          </w:p>
        </w:tc>
      </w:tr>
      <w:tr w:rsidR="00F7034A">
        <w:tc>
          <w:tcPr>
            <w:tcW w:w="9071" w:type="dxa"/>
            <w:gridSpan w:val="2"/>
            <w:tcBorders>
              <w:top w:val="nil"/>
            </w:tcBorders>
          </w:tcPr>
          <w:p w:rsidR="00F7034A" w:rsidRDefault="00F7034A">
            <w:pPr>
              <w:pStyle w:val="ConsPlusNormal"/>
              <w:jc w:val="both"/>
            </w:pPr>
            <w:r>
              <w:t xml:space="preserve">(в ред. </w:t>
            </w:r>
            <w:hyperlink r:id="rId45">
              <w:r>
                <w:rPr>
                  <w:color w:val="0000FF"/>
                </w:rPr>
                <w:t>Постановления</w:t>
              </w:r>
            </w:hyperlink>
            <w:r>
              <w:t xml:space="preserve"> Правительства Ленинградской области от 30.12.2022 N 1021)</w:t>
            </w:r>
          </w:p>
        </w:tc>
      </w:tr>
      <w:tr w:rsidR="00F7034A">
        <w:tblPrEx>
          <w:tblBorders>
            <w:insideH w:val="single" w:sz="4" w:space="0" w:color="auto"/>
          </w:tblBorders>
        </w:tblPrEx>
        <w:tc>
          <w:tcPr>
            <w:tcW w:w="2098" w:type="dxa"/>
          </w:tcPr>
          <w:p w:rsidR="00F7034A" w:rsidRDefault="00F7034A">
            <w:pPr>
              <w:pStyle w:val="ConsPlusNormal"/>
            </w:pPr>
            <w:r>
              <w:t>Ответственный исполнитель государственной программы</w:t>
            </w:r>
          </w:p>
        </w:tc>
        <w:tc>
          <w:tcPr>
            <w:tcW w:w="6973" w:type="dxa"/>
          </w:tcPr>
          <w:p w:rsidR="00F7034A" w:rsidRDefault="00F7034A">
            <w:pPr>
              <w:pStyle w:val="ConsPlusNormal"/>
              <w:jc w:val="both"/>
            </w:pPr>
            <w:r>
              <w:t>Комитет цифрового развития Ленинградской области</w:t>
            </w:r>
          </w:p>
        </w:tc>
      </w:tr>
      <w:tr w:rsidR="00F7034A">
        <w:tblPrEx>
          <w:tblBorders>
            <w:insideH w:val="single" w:sz="4" w:space="0" w:color="auto"/>
          </w:tblBorders>
        </w:tblPrEx>
        <w:tc>
          <w:tcPr>
            <w:tcW w:w="2098" w:type="dxa"/>
          </w:tcPr>
          <w:p w:rsidR="00F7034A" w:rsidRDefault="00F7034A">
            <w:pPr>
              <w:pStyle w:val="ConsPlusNormal"/>
            </w:pPr>
            <w:r>
              <w:t>Соисполнители государственной программы</w:t>
            </w:r>
          </w:p>
        </w:tc>
        <w:tc>
          <w:tcPr>
            <w:tcW w:w="6973" w:type="dxa"/>
          </w:tcPr>
          <w:p w:rsidR="00F7034A" w:rsidRDefault="00F7034A">
            <w:pPr>
              <w:pStyle w:val="ConsPlusNormal"/>
              <w:jc w:val="both"/>
            </w:pPr>
            <w:r>
              <w:t>Комитет цифрового развития Ленинградской области</w:t>
            </w:r>
          </w:p>
        </w:tc>
      </w:tr>
      <w:tr w:rsidR="00F7034A">
        <w:tblPrEx>
          <w:tblBorders>
            <w:insideH w:val="single" w:sz="4" w:space="0" w:color="auto"/>
          </w:tblBorders>
        </w:tblPrEx>
        <w:tc>
          <w:tcPr>
            <w:tcW w:w="2098" w:type="dxa"/>
          </w:tcPr>
          <w:p w:rsidR="00F7034A" w:rsidRDefault="00F7034A">
            <w:pPr>
              <w:pStyle w:val="ConsPlusNormal"/>
            </w:pPr>
            <w:r>
              <w:t>Участники государственной программы</w:t>
            </w:r>
          </w:p>
        </w:tc>
        <w:tc>
          <w:tcPr>
            <w:tcW w:w="6973" w:type="dxa"/>
          </w:tcPr>
          <w:p w:rsidR="00F7034A" w:rsidRDefault="00F7034A">
            <w:pPr>
              <w:pStyle w:val="ConsPlusNormal"/>
              <w:jc w:val="both"/>
            </w:pPr>
            <w:r>
              <w:t>Комитет цифрового развития Ленинградской области.</w:t>
            </w:r>
          </w:p>
          <w:p w:rsidR="00F7034A" w:rsidRDefault="00F7034A">
            <w:pPr>
              <w:pStyle w:val="ConsPlusNormal"/>
              <w:jc w:val="both"/>
            </w:pPr>
            <w:r>
              <w:t>Комитет экономического развития и инвестиционной деятельности Ленинградской области.</w:t>
            </w:r>
          </w:p>
          <w:p w:rsidR="00F7034A" w:rsidRDefault="00F7034A">
            <w:pPr>
              <w:pStyle w:val="ConsPlusNormal"/>
              <w:jc w:val="both"/>
            </w:pPr>
            <w:r>
              <w:t>Комитет государственного заказа Ленинградской области.</w:t>
            </w:r>
          </w:p>
          <w:p w:rsidR="00F7034A" w:rsidRDefault="00F7034A">
            <w:pPr>
              <w:pStyle w:val="ConsPlusNormal"/>
              <w:jc w:val="both"/>
            </w:pPr>
            <w:r>
              <w:t>Комитет по печати Ленинградской области.</w:t>
            </w:r>
          </w:p>
          <w:p w:rsidR="00F7034A" w:rsidRDefault="00F7034A">
            <w:pPr>
              <w:pStyle w:val="ConsPlusNormal"/>
              <w:jc w:val="both"/>
            </w:pPr>
            <w:r>
              <w:t>Управление делами Правительства Ленинградской области.</w:t>
            </w:r>
          </w:p>
          <w:p w:rsidR="00F7034A" w:rsidRDefault="00F7034A">
            <w:pPr>
              <w:pStyle w:val="ConsPlusNormal"/>
              <w:jc w:val="both"/>
            </w:pPr>
            <w:r>
              <w:t>Комитет правопорядка и безопасности Ленинградской области.</w:t>
            </w:r>
          </w:p>
          <w:p w:rsidR="00F7034A" w:rsidRDefault="00F7034A">
            <w:pPr>
              <w:pStyle w:val="ConsPlusNormal"/>
              <w:jc w:val="both"/>
            </w:pPr>
            <w:r>
              <w:t>Комитет специальных программ Ленинградской области.</w:t>
            </w:r>
          </w:p>
          <w:p w:rsidR="00F7034A" w:rsidRDefault="00F7034A">
            <w:pPr>
              <w:pStyle w:val="ConsPlusNormal"/>
              <w:jc w:val="both"/>
            </w:pPr>
            <w:r>
              <w:t>Комитет финансов Ленинградской области.</w:t>
            </w:r>
          </w:p>
          <w:p w:rsidR="00F7034A" w:rsidRDefault="00F7034A">
            <w:pPr>
              <w:pStyle w:val="ConsPlusNormal"/>
              <w:jc w:val="both"/>
            </w:pPr>
            <w:r>
              <w:t>Ленинградский областной комитет по управлению государственным имуществом.</w:t>
            </w:r>
          </w:p>
          <w:p w:rsidR="00F7034A" w:rsidRDefault="00F7034A">
            <w:pPr>
              <w:pStyle w:val="ConsPlusNormal"/>
              <w:jc w:val="both"/>
            </w:pPr>
            <w:r>
              <w:t>Комитет градостроительной политики Ленинградской области.</w:t>
            </w:r>
          </w:p>
          <w:p w:rsidR="00F7034A" w:rsidRDefault="00F7034A">
            <w:pPr>
              <w:pStyle w:val="ConsPlusNormal"/>
              <w:jc w:val="both"/>
            </w:pPr>
            <w:r>
              <w:t>Комитет общего и профессионального образования Ленинградской области.</w:t>
            </w:r>
          </w:p>
          <w:p w:rsidR="00F7034A" w:rsidRDefault="00F7034A">
            <w:pPr>
              <w:pStyle w:val="ConsPlusNormal"/>
              <w:jc w:val="both"/>
            </w:pPr>
            <w:r>
              <w:t>Комитет по здравоохранению Ленинградской области.</w:t>
            </w:r>
          </w:p>
          <w:p w:rsidR="00F7034A" w:rsidRDefault="00F7034A">
            <w:pPr>
              <w:pStyle w:val="ConsPlusNormal"/>
              <w:jc w:val="both"/>
            </w:pPr>
            <w:r>
              <w:t>Комитет по труду и занятости населения Ленинградской области</w:t>
            </w:r>
          </w:p>
        </w:tc>
      </w:tr>
      <w:tr w:rsidR="00F7034A">
        <w:tblPrEx>
          <w:tblBorders>
            <w:insideH w:val="single" w:sz="4" w:space="0" w:color="auto"/>
          </w:tblBorders>
        </w:tblPrEx>
        <w:tc>
          <w:tcPr>
            <w:tcW w:w="2098" w:type="dxa"/>
          </w:tcPr>
          <w:p w:rsidR="00F7034A" w:rsidRDefault="00F7034A">
            <w:pPr>
              <w:pStyle w:val="ConsPlusNormal"/>
            </w:pPr>
            <w:r>
              <w:t>Цель государственной программы</w:t>
            </w:r>
          </w:p>
        </w:tc>
        <w:tc>
          <w:tcPr>
            <w:tcW w:w="6973" w:type="dxa"/>
          </w:tcPr>
          <w:p w:rsidR="00F7034A" w:rsidRDefault="00F7034A">
            <w:pPr>
              <w:pStyle w:val="ConsPlusNormal"/>
              <w:jc w:val="both"/>
            </w:pPr>
            <w:r>
              <w:t>Развитие в Ленинградской области цифровых технологий и обеспечение стабильности информационной инфраструктуры</w:t>
            </w:r>
          </w:p>
        </w:tc>
      </w:tr>
      <w:tr w:rsidR="00F7034A">
        <w:tblPrEx>
          <w:tblBorders>
            <w:insideH w:val="single" w:sz="4" w:space="0" w:color="auto"/>
          </w:tblBorders>
        </w:tblPrEx>
        <w:tc>
          <w:tcPr>
            <w:tcW w:w="2098" w:type="dxa"/>
          </w:tcPr>
          <w:p w:rsidR="00F7034A" w:rsidRDefault="00F7034A">
            <w:pPr>
              <w:pStyle w:val="ConsPlusNormal"/>
            </w:pPr>
            <w:r>
              <w:t xml:space="preserve">Задачи государственной </w:t>
            </w:r>
            <w:r>
              <w:lastRenderedPageBreak/>
              <w:t>программы</w:t>
            </w:r>
          </w:p>
        </w:tc>
        <w:tc>
          <w:tcPr>
            <w:tcW w:w="6973" w:type="dxa"/>
          </w:tcPr>
          <w:p w:rsidR="00F7034A" w:rsidRDefault="00F7034A">
            <w:pPr>
              <w:pStyle w:val="ConsPlusNormal"/>
              <w:jc w:val="both"/>
            </w:pPr>
            <w:r>
              <w:lastRenderedPageBreak/>
              <w:t>Оптимизация процессов государственного управления и оказания государственных и муниципальных услуг;</w:t>
            </w:r>
          </w:p>
          <w:p w:rsidR="00F7034A" w:rsidRDefault="00F7034A">
            <w:pPr>
              <w:pStyle w:val="ConsPlusNormal"/>
              <w:jc w:val="both"/>
            </w:pPr>
            <w:r>
              <w:lastRenderedPageBreak/>
              <w:t>повышение качества инфраструктуры и информационной безопасности электронного правительства Ленинградской области, соответствующего приоритетам социально-экономического развития региона</w:t>
            </w:r>
          </w:p>
        </w:tc>
      </w:tr>
      <w:tr w:rsidR="00F7034A">
        <w:tc>
          <w:tcPr>
            <w:tcW w:w="2098" w:type="dxa"/>
            <w:tcBorders>
              <w:bottom w:val="nil"/>
            </w:tcBorders>
          </w:tcPr>
          <w:p w:rsidR="00F7034A" w:rsidRDefault="00F7034A">
            <w:pPr>
              <w:pStyle w:val="ConsPlusNormal"/>
            </w:pPr>
            <w:r>
              <w:lastRenderedPageBreak/>
              <w:t>Ожидаемые (конечные) результаты реализации государственной программы</w:t>
            </w:r>
          </w:p>
        </w:tc>
        <w:tc>
          <w:tcPr>
            <w:tcW w:w="6973" w:type="dxa"/>
            <w:tcBorders>
              <w:bottom w:val="nil"/>
            </w:tcBorders>
          </w:tcPr>
          <w:p w:rsidR="00F7034A" w:rsidRDefault="00F7034A">
            <w:pPr>
              <w:pStyle w:val="ConsPlusNormal"/>
              <w:jc w:val="both"/>
            </w:pPr>
            <w:r>
              <w:t>Увеличение доли массовых социально значимых услуг, доступных в электронном виде, до 95 процентов;</w:t>
            </w:r>
          </w:p>
          <w:p w:rsidR="00F7034A" w:rsidRDefault="00F7034A">
            <w:pPr>
              <w:pStyle w:val="ConsPlusNormal"/>
              <w:jc w:val="both"/>
            </w:pPr>
            <w:r>
              <w:t>обеспечение функционирования инфраструктуры связи и обмена информацией электронного правительства Ленинградской области, а также информационной инфраструктуры в полном объеме от потребностей органов исполнительной власти Ленинградской области</w:t>
            </w:r>
          </w:p>
        </w:tc>
      </w:tr>
      <w:tr w:rsidR="00F7034A">
        <w:tc>
          <w:tcPr>
            <w:tcW w:w="9071" w:type="dxa"/>
            <w:gridSpan w:val="2"/>
            <w:tcBorders>
              <w:top w:val="nil"/>
            </w:tcBorders>
          </w:tcPr>
          <w:p w:rsidR="00F7034A" w:rsidRDefault="00F7034A">
            <w:pPr>
              <w:pStyle w:val="ConsPlusNormal"/>
              <w:jc w:val="both"/>
            </w:pPr>
            <w:r>
              <w:t xml:space="preserve">(в ред. </w:t>
            </w:r>
            <w:hyperlink r:id="rId46">
              <w:r>
                <w:rPr>
                  <w:color w:val="0000FF"/>
                </w:rPr>
                <w:t>Постановления</w:t>
              </w:r>
            </w:hyperlink>
            <w:r>
              <w:t xml:space="preserve"> Правительства Ленинградской области от 18.11.2022 N 832)</w:t>
            </w:r>
          </w:p>
        </w:tc>
      </w:tr>
      <w:tr w:rsidR="00F7034A">
        <w:tblPrEx>
          <w:tblBorders>
            <w:insideH w:val="single" w:sz="4" w:space="0" w:color="auto"/>
          </w:tblBorders>
        </w:tblPrEx>
        <w:tc>
          <w:tcPr>
            <w:tcW w:w="2098" w:type="dxa"/>
          </w:tcPr>
          <w:p w:rsidR="00F7034A" w:rsidRDefault="00F7034A">
            <w:pPr>
              <w:pStyle w:val="ConsPlusNormal"/>
            </w:pPr>
            <w:r>
              <w:t>Подпрограммы государственной программы</w:t>
            </w:r>
          </w:p>
        </w:tc>
        <w:tc>
          <w:tcPr>
            <w:tcW w:w="6973" w:type="dxa"/>
          </w:tcPr>
          <w:p w:rsidR="00F7034A" w:rsidRDefault="00F7034A">
            <w:pPr>
              <w:pStyle w:val="ConsPlusNormal"/>
              <w:jc w:val="both"/>
            </w:pPr>
            <w:hyperlink w:anchor="P198">
              <w:r>
                <w:rPr>
                  <w:color w:val="0000FF"/>
                </w:rPr>
                <w:t>Подпрограмма 1</w:t>
              </w:r>
            </w:hyperlink>
            <w:r>
              <w:t xml:space="preserve"> "Цифровая трансформация ключевых отраслей экономики в Ленинградской области".</w:t>
            </w:r>
          </w:p>
          <w:p w:rsidR="00F7034A" w:rsidRDefault="00F7034A">
            <w:pPr>
              <w:pStyle w:val="ConsPlusNormal"/>
              <w:jc w:val="both"/>
            </w:pPr>
            <w:hyperlink w:anchor="P293">
              <w:r>
                <w:rPr>
                  <w:color w:val="0000FF"/>
                </w:rPr>
                <w:t>Подпрограмма 2</w:t>
              </w:r>
            </w:hyperlink>
            <w:r>
              <w:t xml:space="preserve"> "Развитие информационной инфраструктуры Ленинградской области и обеспечение ее информационной безопасности"</w:t>
            </w:r>
          </w:p>
        </w:tc>
      </w:tr>
      <w:tr w:rsidR="00F7034A">
        <w:tc>
          <w:tcPr>
            <w:tcW w:w="2098" w:type="dxa"/>
            <w:tcBorders>
              <w:bottom w:val="nil"/>
            </w:tcBorders>
          </w:tcPr>
          <w:p w:rsidR="00F7034A" w:rsidRDefault="00F7034A">
            <w:pPr>
              <w:pStyle w:val="ConsPlusNormal"/>
            </w:pPr>
            <w:r>
              <w:t>Проекты, реализуемые в рамках государственной программы</w:t>
            </w:r>
          </w:p>
        </w:tc>
        <w:tc>
          <w:tcPr>
            <w:tcW w:w="6973" w:type="dxa"/>
            <w:tcBorders>
              <w:bottom w:val="nil"/>
            </w:tcBorders>
          </w:tcPr>
          <w:p w:rsidR="00F7034A" w:rsidRDefault="00F7034A">
            <w:pPr>
              <w:pStyle w:val="ConsPlusNormal"/>
              <w:jc w:val="both"/>
            </w:pPr>
            <w:r>
              <w:t>Федеральный проект "Цифровое государственное управление".</w:t>
            </w:r>
          </w:p>
          <w:p w:rsidR="00F7034A" w:rsidRDefault="00F7034A">
            <w:pPr>
              <w:pStyle w:val="ConsPlusNormal"/>
              <w:jc w:val="both"/>
            </w:pPr>
            <w:r>
              <w:t>Федеральный проект "Информационная инфраструктура".</w:t>
            </w:r>
          </w:p>
          <w:p w:rsidR="00F7034A" w:rsidRDefault="00F7034A">
            <w:pPr>
              <w:pStyle w:val="ConsPlusNormal"/>
              <w:jc w:val="both"/>
            </w:pPr>
            <w:r>
              <w:t>Федеральный проект "Кадры для цифровой экономики".</w:t>
            </w:r>
          </w:p>
          <w:p w:rsidR="00F7034A" w:rsidRDefault="00F7034A">
            <w:pPr>
              <w:pStyle w:val="ConsPlusNormal"/>
              <w:jc w:val="both"/>
            </w:pPr>
            <w:r>
              <w:t>Федеральный проект "Цифровые технологии".</w:t>
            </w:r>
          </w:p>
          <w:p w:rsidR="00F7034A" w:rsidRDefault="00F7034A">
            <w:pPr>
              <w:pStyle w:val="ConsPlusNormal"/>
              <w:jc w:val="both"/>
            </w:pPr>
            <w:r>
              <w:t>Федеральный проект "Информационная безопасность".</w:t>
            </w:r>
          </w:p>
          <w:p w:rsidR="00F7034A" w:rsidRDefault="00F7034A">
            <w:pPr>
              <w:pStyle w:val="ConsPlusNormal"/>
              <w:jc w:val="both"/>
            </w:pPr>
            <w:r>
              <w:t>Федеральный проект "Развитие цифровых и информационных проектов на территории субъектов Российской Федерации".</w:t>
            </w:r>
          </w:p>
          <w:p w:rsidR="00F7034A" w:rsidRDefault="00F7034A">
            <w:pPr>
              <w:pStyle w:val="ConsPlusNormal"/>
              <w:jc w:val="both"/>
            </w:pPr>
            <w:r>
              <w:t>Приоритетный проект "Поквартирная карта Ленинградской области".</w:t>
            </w:r>
          </w:p>
          <w:p w:rsidR="00F7034A" w:rsidRDefault="00F7034A">
            <w:pPr>
              <w:pStyle w:val="ConsPlusNormal"/>
              <w:jc w:val="both"/>
            </w:pPr>
            <w:r>
              <w:t xml:space="preserve">Абзац утратил силу с 18 ноября 2022 года. - </w:t>
            </w:r>
            <w:hyperlink r:id="rId47">
              <w:r>
                <w:rPr>
                  <w:color w:val="0000FF"/>
                </w:rPr>
                <w:t>Постановление</w:t>
              </w:r>
            </w:hyperlink>
            <w:r>
              <w:t xml:space="preserve"> Правительства Ленинградской области от 18.11.2022 N 832.</w:t>
            </w:r>
          </w:p>
          <w:p w:rsidR="00F7034A" w:rsidRDefault="00F7034A">
            <w:pPr>
              <w:pStyle w:val="ConsPlusNormal"/>
              <w:jc w:val="both"/>
            </w:pPr>
            <w:r>
              <w:t>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w:t>
            </w:r>
          </w:p>
          <w:p w:rsidR="00F7034A" w:rsidRDefault="00F7034A">
            <w:pPr>
              <w:pStyle w:val="ConsPlusNormal"/>
              <w:jc w:val="both"/>
            </w:pPr>
            <w:r>
              <w:t>Приоритетный проект "Создание цифровой картографической основы Ленинградской области с высоким пространственным разрешением".</w:t>
            </w:r>
          </w:p>
          <w:p w:rsidR="00F7034A" w:rsidRDefault="00F7034A">
            <w:pPr>
              <w:pStyle w:val="ConsPlusNormal"/>
              <w:jc w:val="both"/>
            </w:pPr>
            <w:r>
              <w:t>Приоритетный проект "Технологическая централизация учета"</w:t>
            </w:r>
          </w:p>
        </w:tc>
      </w:tr>
      <w:tr w:rsidR="00F7034A">
        <w:tc>
          <w:tcPr>
            <w:tcW w:w="9071" w:type="dxa"/>
            <w:gridSpan w:val="2"/>
            <w:tcBorders>
              <w:top w:val="nil"/>
            </w:tcBorders>
          </w:tcPr>
          <w:p w:rsidR="00F7034A" w:rsidRDefault="00F7034A">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18.11.2022 N 832)</w:t>
            </w:r>
          </w:p>
        </w:tc>
      </w:tr>
      <w:tr w:rsidR="00F7034A">
        <w:tc>
          <w:tcPr>
            <w:tcW w:w="2098" w:type="dxa"/>
            <w:tcBorders>
              <w:bottom w:val="nil"/>
            </w:tcBorders>
          </w:tcPr>
          <w:p w:rsidR="00F7034A" w:rsidRDefault="00F7034A">
            <w:pPr>
              <w:pStyle w:val="ConsPlusNormal"/>
            </w:pPr>
            <w:r>
              <w:t>Финансовое обеспечение государственной программы - всего, в том числе по годам реализации</w:t>
            </w:r>
          </w:p>
        </w:tc>
        <w:tc>
          <w:tcPr>
            <w:tcW w:w="6973" w:type="dxa"/>
            <w:tcBorders>
              <w:bottom w:val="nil"/>
            </w:tcBorders>
          </w:tcPr>
          <w:p w:rsidR="00F7034A" w:rsidRDefault="00F7034A">
            <w:pPr>
              <w:pStyle w:val="ConsPlusNormal"/>
              <w:jc w:val="both"/>
            </w:pPr>
            <w:r>
              <w:t>Общий объем финансирования государственной программы составляет 12926486,2 тыс. руб., в том числе:</w:t>
            </w:r>
          </w:p>
          <w:p w:rsidR="00F7034A" w:rsidRDefault="00F7034A">
            <w:pPr>
              <w:pStyle w:val="ConsPlusNormal"/>
              <w:jc w:val="both"/>
            </w:pPr>
            <w:r>
              <w:t>2022 год - 3201450,6 тыс. руб.;</w:t>
            </w:r>
          </w:p>
          <w:p w:rsidR="00F7034A" w:rsidRDefault="00F7034A">
            <w:pPr>
              <w:pStyle w:val="ConsPlusNormal"/>
              <w:jc w:val="both"/>
            </w:pPr>
            <w:r>
              <w:t>2023 год - 3291082,3 тыс. руб.;</w:t>
            </w:r>
          </w:p>
          <w:p w:rsidR="00F7034A" w:rsidRDefault="00F7034A">
            <w:pPr>
              <w:pStyle w:val="ConsPlusNormal"/>
              <w:jc w:val="both"/>
            </w:pPr>
            <w:r>
              <w:t>2024 год - 3227853,0 тыс. руб.;</w:t>
            </w:r>
          </w:p>
          <w:p w:rsidR="00F7034A" w:rsidRDefault="00F7034A">
            <w:pPr>
              <w:pStyle w:val="ConsPlusNormal"/>
              <w:jc w:val="both"/>
            </w:pPr>
            <w:r>
              <w:t>2025 год - 3206100,3 тыс. руб.</w:t>
            </w:r>
          </w:p>
        </w:tc>
      </w:tr>
      <w:tr w:rsidR="00F7034A">
        <w:tc>
          <w:tcPr>
            <w:tcW w:w="9071" w:type="dxa"/>
            <w:gridSpan w:val="2"/>
            <w:tcBorders>
              <w:top w:val="nil"/>
            </w:tcBorders>
          </w:tcPr>
          <w:p w:rsidR="00F7034A" w:rsidRDefault="00F7034A">
            <w:pPr>
              <w:pStyle w:val="ConsPlusNormal"/>
              <w:jc w:val="both"/>
            </w:pPr>
            <w:r>
              <w:t xml:space="preserve">(в ред. </w:t>
            </w:r>
            <w:hyperlink r:id="rId49">
              <w:r>
                <w:rPr>
                  <w:color w:val="0000FF"/>
                </w:rPr>
                <w:t>Постановления</w:t>
              </w:r>
            </w:hyperlink>
            <w:r>
              <w:t xml:space="preserve"> Правительства Ленинградской области от 30.12.2022 N 1021)</w:t>
            </w:r>
          </w:p>
        </w:tc>
      </w:tr>
      <w:tr w:rsidR="00F7034A">
        <w:tblPrEx>
          <w:tblBorders>
            <w:insideH w:val="single" w:sz="4" w:space="0" w:color="auto"/>
          </w:tblBorders>
        </w:tblPrEx>
        <w:tc>
          <w:tcPr>
            <w:tcW w:w="2098" w:type="dxa"/>
          </w:tcPr>
          <w:p w:rsidR="00F7034A" w:rsidRDefault="00F7034A">
            <w:pPr>
              <w:pStyle w:val="ConsPlusNormal"/>
            </w:pPr>
            <w:r>
              <w:t xml:space="preserve">Размер налоговых расходов, направленных на достижение цели государственной программы, - всего, в том числе по </w:t>
            </w:r>
            <w:r>
              <w:lastRenderedPageBreak/>
              <w:t>годам реализации</w:t>
            </w:r>
          </w:p>
        </w:tc>
        <w:tc>
          <w:tcPr>
            <w:tcW w:w="6973" w:type="dxa"/>
          </w:tcPr>
          <w:p w:rsidR="00F7034A" w:rsidRDefault="00F7034A">
            <w:pPr>
              <w:pStyle w:val="ConsPlusNormal"/>
              <w:jc w:val="both"/>
            </w:pPr>
            <w:r>
              <w:lastRenderedPageBreak/>
              <w:t>Налоговые расходы не предусмотрены</w:t>
            </w:r>
          </w:p>
        </w:tc>
      </w:tr>
    </w:tbl>
    <w:p w:rsidR="00F7034A" w:rsidRDefault="00F7034A">
      <w:pPr>
        <w:pStyle w:val="ConsPlusNormal"/>
      </w:pPr>
    </w:p>
    <w:p w:rsidR="00F7034A" w:rsidRDefault="00F7034A">
      <w:pPr>
        <w:pStyle w:val="ConsPlusTitle"/>
        <w:jc w:val="center"/>
        <w:outlineLvl w:val="1"/>
      </w:pPr>
      <w:r>
        <w:t>1. Общая характеристика, основные проблемы и прогноз</w:t>
      </w:r>
    </w:p>
    <w:p w:rsidR="00F7034A" w:rsidRDefault="00F7034A">
      <w:pPr>
        <w:pStyle w:val="ConsPlusTitle"/>
        <w:jc w:val="center"/>
      </w:pPr>
      <w:r>
        <w:t>развития сферы реализации государственной программы</w:t>
      </w:r>
    </w:p>
    <w:p w:rsidR="00F7034A" w:rsidRDefault="00F7034A">
      <w:pPr>
        <w:pStyle w:val="ConsPlusNormal"/>
        <w:jc w:val="center"/>
      </w:pPr>
    </w:p>
    <w:p w:rsidR="00F7034A" w:rsidRDefault="00F7034A">
      <w:pPr>
        <w:pStyle w:val="ConsPlusNormal"/>
        <w:ind w:firstLine="540"/>
        <w:jc w:val="both"/>
      </w:pPr>
      <w:r>
        <w:t>В рамках государственной программы предусмотрена реализация мероприятий, направленных на:</w:t>
      </w:r>
    </w:p>
    <w:p w:rsidR="00F7034A" w:rsidRDefault="00F7034A">
      <w:pPr>
        <w:pStyle w:val="ConsPlusNormal"/>
        <w:spacing w:before="220"/>
        <w:ind w:firstLine="540"/>
        <w:jc w:val="both"/>
      </w:pPr>
      <w:r>
        <w:t>внедрение цифровых технологий и платформенных решений в сферах государственного управления и оказания государственных услуг (в том числе в части задач развития системы многофункциональных центров предоставления государственных и муниципальных услуг, мониторинга качества и доступности государственных и муниципальных услуг), экономики, отраслях социальной сферы;</w:t>
      </w:r>
    </w:p>
    <w:p w:rsidR="00F7034A" w:rsidRDefault="00F7034A">
      <w:pPr>
        <w:pStyle w:val="ConsPlusNormal"/>
        <w:spacing w:before="220"/>
        <w:ind w:firstLine="540"/>
        <w:jc w:val="both"/>
      </w:pPr>
      <w:r>
        <w:t>развитие информационной инфраструктуры для обеспечения свободного и безопасного доступа граждан и организаций, органов государственной власти, органов местного самоуправления к достоверной информации на всех этапах ее создания и распространения;</w:t>
      </w:r>
    </w:p>
    <w:p w:rsidR="00F7034A" w:rsidRDefault="00F7034A">
      <w:pPr>
        <w:pStyle w:val="ConsPlusNormal"/>
        <w:spacing w:before="220"/>
        <w:ind w:firstLine="540"/>
        <w:jc w:val="both"/>
      </w:pPr>
      <w:r>
        <w:t>развитие надежной системы хранения и функционирования государственных информационных систем и ресурсов Ленинградской области, соответствующей действующим техническим и технологическим нормам, основанной на информационных технологиях, изначально устойчивых к различным видам воздействия;</w:t>
      </w:r>
    </w:p>
    <w:p w:rsidR="00F7034A" w:rsidRDefault="00F7034A">
      <w:pPr>
        <w:pStyle w:val="ConsPlusNormal"/>
        <w:spacing w:before="220"/>
        <w:ind w:firstLine="540"/>
        <w:jc w:val="both"/>
      </w:pPr>
      <w:r>
        <w:t>создание, развитие и сопровождение систем защиты информации объектов информатизации, функционирующих в составе государственных информационных и автоматизированных систем органов исполнительной власти Ленинградской области;</w:t>
      </w:r>
    </w:p>
    <w:p w:rsidR="00F7034A" w:rsidRDefault="00F7034A">
      <w:pPr>
        <w:pStyle w:val="ConsPlusNormal"/>
        <w:spacing w:before="220"/>
        <w:ind w:firstLine="540"/>
        <w:jc w:val="both"/>
      </w:pPr>
      <w:r>
        <w:t>повышение защищенности критической информационной инфраструктуры и устойчивости ее функционирования, развитие механизмов обнаружения и предупреждения информационных угроз и ликвидации последствий их проявления, повышение защищенности граждан и территорий от последствий чрезвычайных ситуаций, вызванных информационно-техническим воздействием на объекты критической информационной инфраструктуры.</w:t>
      </w:r>
    </w:p>
    <w:p w:rsidR="00F7034A" w:rsidRDefault="00F7034A">
      <w:pPr>
        <w:pStyle w:val="ConsPlusNormal"/>
        <w:spacing w:before="220"/>
        <w:ind w:firstLine="540"/>
        <w:jc w:val="both"/>
      </w:pPr>
      <w:r>
        <w:t>В целях повышения эффективности деятельности органов исполнительной власти Ленинградской области предусмотрена реализация мероприятий по анализу, реинжинирингу (оптимизации), моделированию и оцифровке процессов государственного управления для повышения их эффективности и возможности перевода в автоматический или автоматизированные режимы. Внедрение процессного подхода к управлению в Администрации Ленинградской области позволит повысить качество системы государственного управления.</w:t>
      </w:r>
    </w:p>
    <w:p w:rsidR="00F7034A" w:rsidRDefault="00F7034A">
      <w:pPr>
        <w:pStyle w:val="ConsPlusNormal"/>
        <w:spacing w:before="220"/>
        <w:ind w:firstLine="540"/>
        <w:jc w:val="both"/>
      </w:pPr>
      <w:r>
        <w:t xml:space="preserve">В рамках государственной программы также планируется реализация ряда мероприятий </w:t>
      </w:r>
      <w:hyperlink r:id="rId50">
        <w:r>
          <w:rPr>
            <w:color w:val="0000FF"/>
          </w:rPr>
          <w:t>Стратегии</w:t>
        </w:r>
      </w:hyperlink>
      <w:r>
        <w:t xml:space="preserve"> в области цифровой трансформации отраслей экономики, социальной сферы и государственного управления Ленинградской области, утвержденной распоряжением Правительства Ленинградской области от 23 сентября 2022 года N 692-р, в том числе:</w:t>
      </w:r>
    </w:p>
    <w:p w:rsidR="00F7034A" w:rsidRDefault="00F7034A">
      <w:pPr>
        <w:pStyle w:val="ConsPlusNormal"/>
        <w:jc w:val="both"/>
      </w:pPr>
      <w:r>
        <w:t xml:space="preserve">(в ред. </w:t>
      </w:r>
      <w:hyperlink r:id="rId51">
        <w:r>
          <w:rPr>
            <w:color w:val="0000FF"/>
          </w:rPr>
          <w:t>Постановления</w:t>
        </w:r>
      </w:hyperlink>
      <w:r>
        <w:t xml:space="preserve"> Правительства Ленинградской области от 18.11.2022 N 832)</w:t>
      </w:r>
    </w:p>
    <w:p w:rsidR="00F7034A" w:rsidRDefault="00F7034A">
      <w:pPr>
        <w:pStyle w:val="ConsPlusNormal"/>
        <w:spacing w:before="220"/>
        <w:ind w:firstLine="540"/>
        <w:jc w:val="both"/>
      </w:pPr>
      <w:r>
        <w:t>создание библиотеки цифрового образовательного контента, цифрового портфолио ученика, цифрового помощника родителя, цифрового помощника учителя, цифрового помощника ученика, обеспечивающих формирование эффективной системы выявления, развития и поддержки талантов у обучающихся, создание условий для воспитания гармонично развитой и социально ответственной личности, достижение "цифровой зрелости" ключевых отраслей экономики, социальной сферы, увеличение вложений в отечественные решения в сфере ИТ, увеличение доли массовых социально значимых услуг, доступных в электронном виде, охват всех уровней общего образования, а также среднего профессионального образования;</w:t>
      </w:r>
    </w:p>
    <w:p w:rsidR="00F7034A" w:rsidRDefault="00F7034A">
      <w:pPr>
        <w:pStyle w:val="ConsPlusNormal"/>
        <w:jc w:val="both"/>
      </w:pPr>
      <w:r>
        <w:lastRenderedPageBreak/>
        <w:t xml:space="preserve">(в ред. </w:t>
      </w:r>
      <w:hyperlink r:id="rId52">
        <w:r>
          <w:rPr>
            <w:color w:val="0000FF"/>
          </w:rPr>
          <w:t>Постановления</w:t>
        </w:r>
      </w:hyperlink>
      <w:r>
        <w:t xml:space="preserve"> Правительства Ленинградской области от 18.11.2022 N 832)</w:t>
      </w:r>
    </w:p>
    <w:p w:rsidR="00F7034A" w:rsidRDefault="00F7034A">
      <w:pPr>
        <w:pStyle w:val="ConsPlusNormal"/>
        <w:spacing w:before="220"/>
        <w:ind w:firstLine="540"/>
        <w:jc w:val="both"/>
      </w:pPr>
      <w:r>
        <w:t xml:space="preserve">абзац утратил силу с 18 ноября 2022 года. - </w:t>
      </w:r>
      <w:hyperlink r:id="rId53">
        <w:r>
          <w:rPr>
            <w:color w:val="0000FF"/>
          </w:rPr>
          <w:t>Постановление</w:t>
        </w:r>
      </w:hyperlink>
      <w:r>
        <w:t xml:space="preserve"> Правительства Ленинградской области от 18.11.2022 N 832;</w:t>
      </w:r>
    </w:p>
    <w:p w:rsidR="00F7034A" w:rsidRDefault="00F7034A">
      <w:pPr>
        <w:pStyle w:val="ConsPlusNormal"/>
        <w:spacing w:before="220"/>
        <w:ind w:firstLine="540"/>
        <w:jc w:val="both"/>
      </w:pPr>
      <w:r>
        <w:t>создание системы управления в образовательной организации, направленной на достижение "цифровой зрелости" ключевых отраслей экономики, социальной сферы, увеличение доли массовых социально значимых услуг, доступных в электронном виде, увеличение вложений в отечественные решения в сфере ИТ;</w:t>
      </w:r>
    </w:p>
    <w:p w:rsidR="00F7034A" w:rsidRDefault="00F7034A">
      <w:pPr>
        <w:pStyle w:val="ConsPlusNormal"/>
        <w:jc w:val="both"/>
      </w:pPr>
      <w:r>
        <w:t xml:space="preserve">(в ред. </w:t>
      </w:r>
      <w:hyperlink r:id="rId54">
        <w:r>
          <w:rPr>
            <w:color w:val="0000FF"/>
          </w:rPr>
          <w:t>Постановления</w:t>
        </w:r>
      </w:hyperlink>
      <w:r>
        <w:t xml:space="preserve"> Правительства Ленинградской области от 18.11.2022 N 832)</w:t>
      </w:r>
    </w:p>
    <w:p w:rsidR="00F7034A" w:rsidRDefault="00F7034A">
      <w:pPr>
        <w:pStyle w:val="ConsPlusNormal"/>
        <w:spacing w:before="220"/>
        <w:ind w:firstLine="540"/>
        <w:jc w:val="both"/>
      </w:pPr>
      <w:r>
        <w:t xml:space="preserve">абзацы двенадцатый - тринадцатый утратили силу с 18 ноября 2022 года. - </w:t>
      </w:r>
      <w:hyperlink r:id="rId55">
        <w:r>
          <w:rPr>
            <w:color w:val="0000FF"/>
          </w:rPr>
          <w:t>Постановление</w:t>
        </w:r>
      </w:hyperlink>
      <w:r>
        <w:t xml:space="preserve"> Правительства Ленинградской области от 18.11.2022 N 832;</w:t>
      </w:r>
    </w:p>
    <w:p w:rsidR="00F7034A" w:rsidRDefault="00F7034A">
      <w:pPr>
        <w:pStyle w:val="ConsPlusNormal"/>
        <w:spacing w:before="220"/>
        <w:ind w:firstLine="540"/>
        <w:jc w:val="both"/>
      </w:pPr>
      <w:r>
        <w:t>развитие клиентоцентричной системы управления жилищно-коммунального хозяйства на базе государственной информационной системы жилищно-коммунального хозяйства ГИС ЖКХ, направленной на внедрение и развитие цифровых услуг для граждан и рынка жилищно-коммунальных услуг;</w:t>
      </w:r>
    </w:p>
    <w:p w:rsidR="00F7034A" w:rsidRDefault="00F7034A">
      <w:pPr>
        <w:pStyle w:val="ConsPlusNormal"/>
        <w:jc w:val="both"/>
      </w:pPr>
      <w:r>
        <w:t xml:space="preserve">(в ред. </w:t>
      </w:r>
      <w:hyperlink r:id="rId56">
        <w:r>
          <w:rPr>
            <w:color w:val="0000FF"/>
          </w:rPr>
          <w:t>Постановления</w:t>
        </w:r>
      </w:hyperlink>
      <w:r>
        <w:t xml:space="preserve"> Правительства Ленинградской области от 18.11.2022 N 832)</w:t>
      </w:r>
    </w:p>
    <w:p w:rsidR="00F7034A" w:rsidRDefault="00F7034A">
      <w:pPr>
        <w:pStyle w:val="ConsPlusNormal"/>
        <w:spacing w:before="220"/>
        <w:ind w:firstLine="540"/>
        <w:jc w:val="both"/>
      </w:pPr>
      <w:r>
        <w:t>перевод массовых социально значимых государственных и муниципальных услуг в электронный вид, направленный на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а также на увеличение доли массовых социально значимых услуг, доступных в электронном виде до 95 процентов;</w:t>
      </w:r>
    </w:p>
    <w:p w:rsidR="00F7034A" w:rsidRDefault="00F7034A">
      <w:pPr>
        <w:pStyle w:val="ConsPlusNormal"/>
        <w:jc w:val="both"/>
      </w:pPr>
      <w:r>
        <w:t xml:space="preserve">(в ред. </w:t>
      </w:r>
      <w:hyperlink r:id="rId57">
        <w:r>
          <w:rPr>
            <w:color w:val="0000FF"/>
          </w:rPr>
          <w:t>Постановления</w:t>
        </w:r>
      </w:hyperlink>
      <w:r>
        <w:t xml:space="preserve"> Правительства Ленинградской области от 18.11.2022 N 832)</w:t>
      </w:r>
    </w:p>
    <w:p w:rsidR="00F7034A" w:rsidRDefault="00F7034A">
      <w:pPr>
        <w:pStyle w:val="ConsPlusNormal"/>
        <w:spacing w:before="220"/>
        <w:ind w:firstLine="540"/>
        <w:jc w:val="both"/>
      </w:pPr>
      <w:r>
        <w:t xml:space="preserve">абзац утратил силу с 18 ноября 2022 года. - </w:t>
      </w:r>
      <w:hyperlink r:id="rId58">
        <w:r>
          <w:rPr>
            <w:color w:val="0000FF"/>
          </w:rPr>
          <w:t>Постановление</w:t>
        </w:r>
      </w:hyperlink>
      <w:r>
        <w:t xml:space="preserve"> Правительства Ленинградской области от 18.11.2022 N 832;</w:t>
      </w:r>
    </w:p>
    <w:p w:rsidR="00F7034A" w:rsidRDefault="00F7034A">
      <w:pPr>
        <w:pStyle w:val="ConsPlusNormal"/>
        <w:spacing w:before="220"/>
        <w:ind w:firstLine="540"/>
        <w:jc w:val="both"/>
      </w:pPr>
      <w:r>
        <w:t>комплексное развитие инфраструктуры связи в Ленинградской области, направленное на создание условий для привлечения инвестиций в инфраструктуру телекоммуникаций в малонаселенных пунктах и на территории сельской местности;</w:t>
      </w:r>
    </w:p>
    <w:p w:rsidR="00F7034A" w:rsidRDefault="00F7034A">
      <w:pPr>
        <w:pStyle w:val="ConsPlusNormal"/>
        <w:spacing w:before="220"/>
        <w:ind w:firstLine="540"/>
        <w:jc w:val="both"/>
      </w:pPr>
      <w:r>
        <w:t>создание сервиса по выдаче разрешений на транспортирование (перемещение) строительных отходов объемом более 5 куб. м, содержащих индивидуальный идентификационный QR-код, через веб-приложение, предусматривающего создание системы выдачи разрешений на транспортировку отходов в целях централизованного контроля за их перемещением и снижения количества несанкционированных свалок;</w:t>
      </w:r>
    </w:p>
    <w:p w:rsidR="00F7034A" w:rsidRDefault="00F7034A">
      <w:pPr>
        <w:pStyle w:val="ConsPlusNormal"/>
        <w:jc w:val="both"/>
      </w:pPr>
      <w:r>
        <w:t xml:space="preserve">(в ред. </w:t>
      </w:r>
      <w:hyperlink r:id="rId59">
        <w:r>
          <w:rPr>
            <w:color w:val="0000FF"/>
          </w:rPr>
          <w:t>Постановления</w:t>
        </w:r>
      </w:hyperlink>
      <w:r>
        <w:t xml:space="preserve"> Правительства Ленинградской области от 18.11.2022 N 832)</w:t>
      </w:r>
    </w:p>
    <w:p w:rsidR="00F7034A" w:rsidRDefault="00F7034A">
      <w:pPr>
        <w:pStyle w:val="ConsPlusNormal"/>
        <w:spacing w:before="220"/>
        <w:ind w:firstLine="540"/>
        <w:jc w:val="both"/>
      </w:pPr>
      <w:r>
        <w:t>реализация мероприятия "цифровая земля", направленного на вовлечение земель сельскохозяйственного назначения Ленинградской области в оборот, проведение мониторинга севооборота и эффективности мероприятий по борьбе с борщевиком Сосновского на территории Ленинградской области;</w:t>
      </w:r>
    </w:p>
    <w:p w:rsidR="00F7034A" w:rsidRDefault="00F7034A">
      <w:pPr>
        <w:pStyle w:val="ConsPlusNormal"/>
        <w:spacing w:before="220"/>
        <w:ind w:firstLine="540"/>
        <w:jc w:val="both"/>
      </w:pPr>
      <w:r>
        <w:t>создание цифрового каталога в целях продвижения продукции малых форм хозяйствования Ленинградской области "от фермы до стола" и продвижение торговой марки "Ленинградская марка качества";</w:t>
      </w:r>
    </w:p>
    <w:p w:rsidR="00F7034A" w:rsidRDefault="00F7034A">
      <w:pPr>
        <w:pStyle w:val="ConsPlusNormal"/>
        <w:spacing w:before="220"/>
        <w:ind w:firstLine="540"/>
        <w:jc w:val="both"/>
      </w:pPr>
      <w:r>
        <w:t>обеспечение информационной безопасности Ленинградской области на основе отечественных разработок в интересах личности, бизнеса и государства в ходе осуществления процессов государственного управления и предоставления государственных (муниципальных) услуг;</w:t>
      </w:r>
    </w:p>
    <w:p w:rsidR="00F7034A" w:rsidRDefault="00F7034A">
      <w:pPr>
        <w:pStyle w:val="ConsPlusNormal"/>
        <w:jc w:val="both"/>
      </w:pPr>
      <w:r>
        <w:t xml:space="preserve">(абзац введен </w:t>
      </w:r>
      <w:hyperlink r:id="rId60">
        <w:r>
          <w:rPr>
            <w:color w:val="0000FF"/>
          </w:rPr>
          <w:t>Постановлением</w:t>
        </w:r>
      </w:hyperlink>
      <w:r>
        <w:t xml:space="preserve"> Правительства Ленинградской области от 18.11.2022 N 832)</w:t>
      </w:r>
    </w:p>
    <w:p w:rsidR="00F7034A" w:rsidRDefault="00F7034A">
      <w:pPr>
        <w:pStyle w:val="ConsPlusNormal"/>
        <w:spacing w:before="220"/>
        <w:ind w:firstLine="540"/>
        <w:jc w:val="both"/>
      </w:pPr>
      <w:r>
        <w:lastRenderedPageBreak/>
        <w:t>обучение государственных служащих компетенциям в сфере цифровой трансформации госуправления, направленное на развитие цифровых компетенций государственных (муниципальных) служащих и работников учреждений;</w:t>
      </w:r>
    </w:p>
    <w:p w:rsidR="00F7034A" w:rsidRDefault="00F7034A">
      <w:pPr>
        <w:pStyle w:val="ConsPlusNormal"/>
        <w:jc w:val="both"/>
      </w:pPr>
      <w:r>
        <w:t xml:space="preserve">(абзац введен </w:t>
      </w:r>
      <w:hyperlink r:id="rId61">
        <w:r>
          <w:rPr>
            <w:color w:val="0000FF"/>
          </w:rPr>
          <w:t>Постановлением</w:t>
        </w:r>
      </w:hyperlink>
      <w:r>
        <w:t xml:space="preserve"> Правительства Ленинградской области от 18.11.2022 N 832)</w:t>
      </w:r>
    </w:p>
    <w:p w:rsidR="00F7034A" w:rsidRDefault="00F7034A">
      <w:pPr>
        <w:pStyle w:val="ConsPlusNormal"/>
        <w:spacing w:before="220"/>
        <w:ind w:firstLine="540"/>
        <w:jc w:val="both"/>
      </w:pPr>
      <w:r>
        <w:t>обеспечение профориентационной деятельности и популяризации ИТ-специальностей среди обучающихся общеобразовательных организаций, профессиональных образовательных организаций, а также образовательных организаций высшего образования.</w:t>
      </w:r>
    </w:p>
    <w:p w:rsidR="00F7034A" w:rsidRDefault="00F7034A">
      <w:pPr>
        <w:pStyle w:val="ConsPlusNormal"/>
        <w:jc w:val="both"/>
      </w:pPr>
      <w:r>
        <w:t xml:space="preserve">(абзац введен </w:t>
      </w:r>
      <w:hyperlink r:id="rId62">
        <w:r>
          <w:rPr>
            <w:color w:val="0000FF"/>
          </w:rPr>
          <w:t>Постановлением</w:t>
        </w:r>
      </w:hyperlink>
      <w:r>
        <w:t xml:space="preserve"> Правительства Ленинградской области от 18.11.2022 N 832)</w:t>
      </w:r>
    </w:p>
    <w:p w:rsidR="00F7034A" w:rsidRDefault="00F7034A">
      <w:pPr>
        <w:pStyle w:val="ConsPlusNormal"/>
        <w:spacing w:before="220"/>
        <w:ind w:firstLine="540"/>
        <w:jc w:val="both"/>
      </w:pPr>
      <w:r>
        <w:t>На 1 января 2021 года в зоне уверенного приема сигнала цифрового эфирного наземного телерадиовещания двадцати федеральных общедоступных телеканалов 1-го и 2-го мультиплексов и трех радиостанций (Радио "Маяк", Вести FM, Радио России) проживает 99,4% жителей региона.</w:t>
      </w:r>
    </w:p>
    <w:p w:rsidR="00F7034A" w:rsidRDefault="00F7034A">
      <w:pPr>
        <w:pStyle w:val="ConsPlusNormal"/>
        <w:spacing w:before="220"/>
        <w:ind w:firstLine="540"/>
        <w:jc w:val="both"/>
      </w:pPr>
      <w:r>
        <w:t>Услуги мобильной связи доступны для 98% жителей региона.</w:t>
      </w:r>
    </w:p>
    <w:p w:rsidR="00F7034A" w:rsidRDefault="00F7034A">
      <w:pPr>
        <w:pStyle w:val="ConsPlusNormal"/>
        <w:spacing w:before="220"/>
        <w:ind w:firstLine="540"/>
        <w:jc w:val="both"/>
      </w:pPr>
      <w:r>
        <w:t>К региональной системе межведомственного электронного взаимодействия Ленинградской области (СМЭВ ЛО) подключено более 70 видов сведений системы межведомственного электронного взаимодействия, включая сведения ведомств-поставщиков: Пенсионного фонда Российской Федерации, Федеральной налоговой службы, Фонда социального страхования Российской Федерации, Федеральной службы государственной регистрации, кадастра и картографии.</w:t>
      </w:r>
    </w:p>
    <w:p w:rsidR="00F7034A" w:rsidRDefault="00F7034A">
      <w:pPr>
        <w:pStyle w:val="ConsPlusNormal"/>
        <w:spacing w:before="220"/>
        <w:ind w:firstLine="540"/>
        <w:jc w:val="both"/>
      </w:pPr>
      <w:r>
        <w:t>На 1 января 2021 года 81% жителей Ленинградской области старше 14 лет зарегистрирован в Единой системе идентификации и аутентификации (ЕСИА).</w:t>
      </w:r>
    </w:p>
    <w:p w:rsidR="00F7034A" w:rsidRDefault="00F7034A">
      <w:pPr>
        <w:pStyle w:val="ConsPlusNormal"/>
        <w:spacing w:before="220"/>
        <w:ind w:firstLine="540"/>
        <w:jc w:val="both"/>
      </w:pPr>
      <w:r>
        <w:t>С каждым годом увеличивается количество услуг, оказанных в электронном виде на портале государственных и муниципальных услуг (функций) Ленинградской области. В 2020 году посредством портала государственных и муниципальных услуг подано 25246 заявлений, что в 2,4 раза больше, чем в 2019 году.</w:t>
      </w:r>
    </w:p>
    <w:p w:rsidR="00F7034A" w:rsidRDefault="00F7034A">
      <w:pPr>
        <w:pStyle w:val="ConsPlusNormal"/>
        <w:spacing w:before="220"/>
        <w:ind w:firstLine="540"/>
        <w:jc w:val="both"/>
      </w:pPr>
      <w:r>
        <w:t>В геоинформационной системе "Фонд пространственных данных Ленинградской области" (далее - ФПД) размещено 3363 слоя пространственных данных и 131 реестр пространственных данных, объединенных в 82 тематических раздела. Созданы механизмы обновления данных в ФПД, в том числе посредством интеграции с ведомственными информационными системами.</w:t>
      </w:r>
    </w:p>
    <w:p w:rsidR="00F7034A" w:rsidRDefault="00F7034A">
      <w:pPr>
        <w:pStyle w:val="ConsPlusNormal"/>
        <w:spacing w:before="220"/>
        <w:ind w:firstLine="540"/>
        <w:jc w:val="both"/>
      </w:pPr>
      <w:r>
        <w:t>По состоянию на 1 января 2021 года создана цифровая картографическая основа с высоким пространственным разрешением по трем муниципальным районам Ленинградской области.</w:t>
      </w:r>
    </w:p>
    <w:p w:rsidR="00F7034A" w:rsidRDefault="00F7034A">
      <w:pPr>
        <w:pStyle w:val="ConsPlusNormal"/>
        <w:spacing w:before="220"/>
        <w:ind w:firstLine="540"/>
        <w:jc w:val="both"/>
      </w:pPr>
      <w:r>
        <w:t>По итогам 2020 года государственные полномочия Ленинградской области выполняются с использованием 75 государственных информационных систем Ленинградской области.</w:t>
      </w:r>
    </w:p>
    <w:p w:rsidR="00F7034A" w:rsidRDefault="00F7034A">
      <w:pPr>
        <w:pStyle w:val="ConsPlusNormal"/>
        <w:spacing w:before="220"/>
        <w:ind w:firstLine="540"/>
        <w:jc w:val="both"/>
      </w:pPr>
      <w:r>
        <w:t>Основными проблемами, на решение которых направлена реализация государственной программы, являются:</w:t>
      </w:r>
    </w:p>
    <w:p w:rsidR="00F7034A" w:rsidRDefault="00F7034A">
      <w:pPr>
        <w:pStyle w:val="ConsPlusNormal"/>
        <w:spacing w:before="220"/>
        <w:ind w:firstLine="540"/>
        <w:jc w:val="both"/>
      </w:pPr>
      <w:r>
        <w:t>недостаточный уровень использования государственных и муниципальных услуг в электронной форме гражданами и организациями;</w:t>
      </w:r>
    </w:p>
    <w:p w:rsidR="00F7034A" w:rsidRDefault="00F7034A">
      <w:pPr>
        <w:pStyle w:val="ConsPlusNormal"/>
        <w:spacing w:before="220"/>
        <w:ind w:firstLine="540"/>
        <w:jc w:val="both"/>
      </w:pPr>
      <w:r>
        <w:t>недостаточный уровень цифровой грамотности населения и низкий уровень доверия к цифровой среде и цифровым услугам;</w:t>
      </w:r>
    </w:p>
    <w:p w:rsidR="00F7034A" w:rsidRDefault="00F7034A">
      <w:pPr>
        <w:pStyle w:val="ConsPlusNormal"/>
        <w:spacing w:before="220"/>
        <w:ind w:firstLine="540"/>
        <w:jc w:val="both"/>
      </w:pPr>
      <w:r>
        <w:t>недостаточный уровень обеспеченности инфраструктурой сотовой связи и мобильной передачи данных в малонаселенных и отдаленных поселениях (сохранение цифрового неравенства);</w:t>
      </w:r>
    </w:p>
    <w:p w:rsidR="00F7034A" w:rsidRDefault="00F7034A">
      <w:pPr>
        <w:pStyle w:val="ConsPlusNormal"/>
        <w:spacing w:before="220"/>
        <w:ind w:firstLine="540"/>
        <w:jc w:val="both"/>
      </w:pPr>
      <w:r>
        <w:t xml:space="preserve">недостаток квалифицированных кадров в сфере информационных технологий и связи </w:t>
      </w:r>
      <w:r>
        <w:lastRenderedPageBreak/>
        <w:t>региона;</w:t>
      </w:r>
    </w:p>
    <w:p w:rsidR="00F7034A" w:rsidRDefault="00F7034A">
      <w:pPr>
        <w:pStyle w:val="ConsPlusNormal"/>
        <w:spacing w:before="220"/>
        <w:ind w:firstLine="540"/>
        <w:jc w:val="both"/>
      </w:pPr>
      <w:r>
        <w:t>нехватка финансовых ресурсов для реализации проектов внедрения новых цифровых решений;</w:t>
      </w:r>
    </w:p>
    <w:p w:rsidR="00F7034A" w:rsidRDefault="00F7034A">
      <w:pPr>
        <w:pStyle w:val="ConsPlusNormal"/>
        <w:spacing w:before="220"/>
        <w:ind w:firstLine="540"/>
        <w:jc w:val="both"/>
      </w:pPr>
      <w:r>
        <w:t>необходимость реализации комплекса мер по усилению информационной безопасности технологической инфраструктуры электронного правительства Ленинградской области в связи с увеличением объемов персональных данных, обрабатываемых в региональных информационных системах.</w:t>
      </w:r>
    </w:p>
    <w:p w:rsidR="00F7034A" w:rsidRDefault="00F7034A">
      <w:pPr>
        <w:pStyle w:val="ConsPlusNormal"/>
        <w:spacing w:before="220"/>
        <w:ind w:firstLine="540"/>
        <w:jc w:val="both"/>
      </w:pPr>
      <w:r>
        <w:t>Прогнозы развития сферы реализации государственной программы:</w:t>
      </w:r>
    </w:p>
    <w:p w:rsidR="00F7034A" w:rsidRDefault="00F7034A">
      <w:pPr>
        <w:pStyle w:val="ConsPlusNormal"/>
        <w:spacing w:before="220"/>
        <w:ind w:firstLine="540"/>
        <w:jc w:val="both"/>
      </w:pPr>
      <w:r>
        <w:t>рост доли граждан, использующих механизм получения государственных и муниципальных услуг в электронной форме;</w:t>
      </w:r>
    </w:p>
    <w:p w:rsidR="00F7034A" w:rsidRDefault="00F7034A">
      <w:pPr>
        <w:pStyle w:val="ConsPlusNormal"/>
        <w:spacing w:before="220"/>
        <w:ind w:firstLine="540"/>
        <w:jc w:val="both"/>
      </w:pPr>
      <w:r>
        <w:t>развитие сервисов на основе информационно-телекоммуникационных технологий;</w:t>
      </w:r>
    </w:p>
    <w:p w:rsidR="00F7034A" w:rsidRDefault="00F7034A">
      <w:pPr>
        <w:pStyle w:val="ConsPlusNormal"/>
        <w:spacing w:before="220"/>
        <w:ind w:firstLine="540"/>
        <w:jc w:val="both"/>
      </w:pPr>
      <w:r>
        <w:t>улучшение качества предоставления государственных и муниципальных услуг в электронной форме;</w:t>
      </w:r>
    </w:p>
    <w:p w:rsidR="00F7034A" w:rsidRDefault="00F7034A">
      <w:pPr>
        <w:pStyle w:val="ConsPlusNormal"/>
        <w:spacing w:before="220"/>
        <w:ind w:firstLine="540"/>
        <w:jc w:val="both"/>
      </w:pPr>
      <w:r>
        <w:t>сокращение "цифрового неравенства" территорий в Ленинградской области, предупреждение изолированности отдельных граждан и социальных групп;</w:t>
      </w:r>
    </w:p>
    <w:p w:rsidR="00F7034A" w:rsidRDefault="00F7034A">
      <w:pPr>
        <w:pStyle w:val="ConsPlusNormal"/>
        <w:spacing w:before="220"/>
        <w:ind w:firstLine="540"/>
        <w:jc w:val="both"/>
      </w:pPr>
      <w:r>
        <w:t>создание условий для развития современной информационно-телекоммуникационной инфраструктуры;</w:t>
      </w:r>
    </w:p>
    <w:p w:rsidR="00F7034A" w:rsidRDefault="00F7034A">
      <w:pPr>
        <w:pStyle w:val="ConsPlusNormal"/>
        <w:spacing w:before="220"/>
        <w:ind w:firstLine="540"/>
        <w:jc w:val="both"/>
      </w:pPr>
      <w:r>
        <w:t>подготовка высококвалифицированных кадров, отвечающих новым требованиям к ключевым компетенциям цифровой экономики, направленная на обеспечение потребности рынка труда в специалистах в сфере информационных технологий и информационной безопасности, а также в специалистах, владеющих цифровыми компетенциями, прошедших обучение по соответствующим программам высшего и среднего профессионального образования;</w:t>
      </w:r>
    </w:p>
    <w:p w:rsidR="00F7034A" w:rsidRDefault="00F7034A">
      <w:pPr>
        <w:pStyle w:val="ConsPlusNormal"/>
        <w:spacing w:before="220"/>
        <w:ind w:firstLine="540"/>
        <w:jc w:val="both"/>
      </w:pPr>
      <w:r>
        <w:t>обеспечение технологической независимости государства, возможности коммерциализации отечественных исследований и разработок, а также ускорение технологического развития российских компаний и обеспечение конкурентоспособности разрабатываемых ими продуктов и решений на рынке;</w:t>
      </w:r>
    </w:p>
    <w:p w:rsidR="00F7034A" w:rsidRDefault="00F7034A">
      <w:pPr>
        <w:pStyle w:val="ConsPlusNormal"/>
        <w:spacing w:before="220"/>
        <w:ind w:firstLine="540"/>
        <w:jc w:val="both"/>
      </w:pPr>
      <w:r>
        <w:t>достижение уровня развития технологий защиты информации, обеспечивающего неприкосновенность частной жизни, личной и семейной тайны, безопасность информации ограниченного доступа.</w:t>
      </w:r>
    </w:p>
    <w:p w:rsidR="00F7034A" w:rsidRDefault="00F7034A">
      <w:pPr>
        <w:pStyle w:val="ConsPlusNormal"/>
      </w:pPr>
    </w:p>
    <w:p w:rsidR="00F7034A" w:rsidRDefault="00F7034A">
      <w:pPr>
        <w:pStyle w:val="ConsPlusTitle"/>
        <w:jc w:val="center"/>
        <w:outlineLvl w:val="1"/>
      </w:pPr>
      <w:r>
        <w:t>2. Приоритеты и цели государственной политики в сфере</w:t>
      </w:r>
    </w:p>
    <w:p w:rsidR="00F7034A" w:rsidRDefault="00F7034A">
      <w:pPr>
        <w:pStyle w:val="ConsPlusTitle"/>
        <w:jc w:val="center"/>
      </w:pPr>
      <w:r>
        <w:t>реализации государственной программы</w:t>
      </w:r>
    </w:p>
    <w:p w:rsidR="00F7034A" w:rsidRDefault="00F7034A">
      <w:pPr>
        <w:pStyle w:val="ConsPlusNormal"/>
        <w:jc w:val="center"/>
      </w:pPr>
    </w:p>
    <w:p w:rsidR="00F7034A" w:rsidRDefault="00F7034A">
      <w:pPr>
        <w:pStyle w:val="ConsPlusNormal"/>
        <w:ind w:firstLine="540"/>
        <w:jc w:val="both"/>
      </w:pPr>
      <w:r>
        <w:t>Основополагающими документами общесистемного характера, определяющими основные направления и приоритеты в сфере информационно-коммуникационных технологий (ИКТ) и обеспечения повсеместного использования ИКТ и современных услуг связи, а также приоритеты развития системы государственного управления, являются:</w:t>
      </w:r>
    </w:p>
    <w:p w:rsidR="00F7034A" w:rsidRDefault="00F7034A">
      <w:pPr>
        <w:pStyle w:val="ConsPlusNormal"/>
        <w:spacing w:before="220"/>
        <w:ind w:firstLine="540"/>
        <w:jc w:val="both"/>
      </w:pPr>
      <w:hyperlink r:id="rId63">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F7034A" w:rsidRDefault="00F7034A">
      <w:pPr>
        <w:pStyle w:val="ConsPlusNormal"/>
        <w:spacing w:before="220"/>
        <w:ind w:firstLine="540"/>
        <w:jc w:val="both"/>
      </w:pPr>
      <w:hyperlink r:id="rId64">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F7034A" w:rsidRDefault="00F7034A">
      <w:pPr>
        <w:pStyle w:val="ConsPlusNormal"/>
        <w:spacing w:before="220"/>
        <w:ind w:firstLine="540"/>
        <w:jc w:val="both"/>
      </w:pPr>
      <w:hyperlink r:id="rId65">
        <w:r>
          <w:rPr>
            <w:color w:val="0000FF"/>
          </w:rPr>
          <w:t>Указ</w:t>
        </w:r>
      </w:hyperlink>
      <w:r>
        <w:t xml:space="preserve"> Президента Российской Федерации от 4 февраля 2021 года N 68 "Об оценке </w:t>
      </w:r>
      <w:r>
        <w:lastRenderedPageBreak/>
        <w:t>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F7034A" w:rsidRDefault="00F7034A">
      <w:pPr>
        <w:pStyle w:val="ConsPlusNormal"/>
        <w:spacing w:before="220"/>
        <w:ind w:firstLine="540"/>
        <w:jc w:val="both"/>
      </w:pPr>
      <w:hyperlink r:id="rId66">
        <w:r>
          <w:rPr>
            <w:color w:val="0000FF"/>
          </w:rPr>
          <w:t>Концепция</w:t>
        </w:r>
      </w:hyperlink>
      <w:r>
        <w:t xml:space="preserve"> региональной информатизации, утвержденная распоряжением Правительства Российской Федерации от 29 декабря 2014 года N 2769-р;</w:t>
      </w:r>
    </w:p>
    <w:p w:rsidR="00F7034A" w:rsidRDefault="00F7034A">
      <w:pPr>
        <w:pStyle w:val="ConsPlusNormal"/>
        <w:spacing w:before="220"/>
        <w:ind w:firstLine="540"/>
        <w:jc w:val="both"/>
      </w:pPr>
      <w:hyperlink r:id="rId67">
        <w:r>
          <w:rPr>
            <w:color w:val="0000FF"/>
          </w:rPr>
          <w:t>Доктрина</w:t>
        </w:r>
      </w:hyperlink>
      <w:r>
        <w:t xml:space="preserve"> информационной безопасности Российской Федерации, утвержденная Указом Президента Российской Федерации от 5 декабря 2016 года N 646;</w:t>
      </w:r>
    </w:p>
    <w:p w:rsidR="00F7034A" w:rsidRDefault="00F7034A">
      <w:pPr>
        <w:pStyle w:val="ConsPlusNormal"/>
        <w:spacing w:before="220"/>
        <w:ind w:firstLine="540"/>
        <w:jc w:val="both"/>
      </w:pPr>
      <w:hyperlink r:id="rId68">
        <w:r>
          <w:rPr>
            <w:color w:val="0000FF"/>
          </w:rPr>
          <w:t>Паспорт</w:t>
        </w:r>
      </w:hyperlink>
      <w:r>
        <w:t xml:space="preserve"> национального проекта "Национальная программа "Цифровая экономика Российской Федерации", утвержденный президиумом Совета при Президенте Российской Федерации по стратегическому развитию и национальным проектам (протокол от 4 июня 2019 года N 7);</w:t>
      </w:r>
    </w:p>
    <w:p w:rsidR="00F7034A" w:rsidRDefault="00F7034A">
      <w:pPr>
        <w:pStyle w:val="ConsPlusNormal"/>
        <w:spacing w:before="220"/>
        <w:ind w:firstLine="540"/>
        <w:jc w:val="both"/>
      </w:pPr>
      <w:hyperlink r:id="rId69">
        <w:r>
          <w:rPr>
            <w:color w:val="0000FF"/>
          </w:rPr>
          <w:t>Стратегия</w:t>
        </w:r>
      </w:hyperlink>
      <w:r>
        <w:t xml:space="preserve"> развития информационного общества в Российской Федерации на 2017-2030 годы, утвержденная Указом Президента Российской Федерации от 9 мая 2017 года N 203;</w:t>
      </w:r>
    </w:p>
    <w:p w:rsidR="00F7034A" w:rsidRDefault="00F7034A">
      <w:pPr>
        <w:pStyle w:val="ConsPlusNormal"/>
        <w:spacing w:before="220"/>
        <w:ind w:firstLine="540"/>
        <w:jc w:val="both"/>
      </w:pPr>
      <w:hyperlink r:id="rId70">
        <w:r>
          <w:rPr>
            <w:color w:val="0000FF"/>
          </w:rPr>
          <w:t>Стратегия</w:t>
        </w:r>
      </w:hyperlink>
      <w:r>
        <w:t xml:space="preserve"> социально-экономического развития Ленинградской области до 2030 года, утвержденная областным законом от 8 августа 2016 года N 76-оз (далее - Стратегия СЭР);</w:t>
      </w:r>
    </w:p>
    <w:p w:rsidR="00F7034A" w:rsidRDefault="00F7034A">
      <w:pPr>
        <w:pStyle w:val="ConsPlusNormal"/>
        <w:spacing w:before="220"/>
        <w:ind w:firstLine="540"/>
        <w:jc w:val="both"/>
      </w:pPr>
      <w:hyperlink r:id="rId71">
        <w:r>
          <w:rPr>
            <w:color w:val="0000FF"/>
          </w:rPr>
          <w:t>Стратегия</w:t>
        </w:r>
      </w:hyperlink>
      <w:r>
        <w:t xml:space="preserve"> в области цифровой трансформации отраслей экономики, социальной сферы и государственного управления Ленинградской области, утвержденная распоряжением Правительства Ленинградской области от 23 сентября 2022 года N 692-р (далее - Стратегия ЦТ).</w:t>
      </w:r>
    </w:p>
    <w:p w:rsidR="00F7034A" w:rsidRDefault="00F7034A">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18.11.2022 N 832)</w:t>
      </w:r>
    </w:p>
    <w:p w:rsidR="00F7034A" w:rsidRDefault="00F7034A">
      <w:pPr>
        <w:pStyle w:val="ConsPlusNormal"/>
        <w:spacing w:before="220"/>
        <w:ind w:firstLine="540"/>
        <w:jc w:val="both"/>
      </w:pPr>
      <w:r>
        <w:t>Основополагающим системным документом, отражающим стратегические направления и задачи цифровой трансформации в Ленинградской области, является Стратегия ЦТ.</w:t>
      </w:r>
    </w:p>
    <w:p w:rsidR="00F7034A" w:rsidRDefault="00F7034A">
      <w:pPr>
        <w:pStyle w:val="ConsPlusNormal"/>
        <w:spacing w:before="220"/>
        <w:ind w:firstLine="540"/>
        <w:jc w:val="both"/>
      </w:pPr>
      <w:r>
        <w:t>Стратегия ЦТ учитывает 11 отраслей (образование, здравоохранение, развитие городской среды, транспорт и логистика, государственное управление, социальная сфера, экология и природопользование, сельское хозяйство, промышленность, культура и туризм) и направлена на решение следующих задач:</w:t>
      </w:r>
    </w:p>
    <w:p w:rsidR="00F7034A" w:rsidRDefault="00F7034A">
      <w:pPr>
        <w:pStyle w:val="ConsPlusNormal"/>
        <w:spacing w:before="220"/>
        <w:ind w:firstLine="540"/>
        <w:jc w:val="both"/>
      </w:pPr>
      <w:r>
        <w:t>1. Формирование, развитие и управление цифровым пространством Ленинградской области.</w:t>
      </w:r>
    </w:p>
    <w:p w:rsidR="00F7034A" w:rsidRDefault="00F7034A">
      <w:pPr>
        <w:pStyle w:val="ConsPlusNormal"/>
        <w:spacing w:before="220"/>
        <w:ind w:firstLine="540"/>
        <w:jc w:val="both"/>
      </w:pPr>
      <w:r>
        <w:t>2. Совершенствование механизмов и инструментов регулирования процессов цифровой экономики на территории Ленинградской области.</w:t>
      </w:r>
    </w:p>
    <w:p w:rsidR="00F7034A" w:rsidRDefault="00F7034A">
      <w:pPr>
        <w:pStyle w:val="ConsPlusNormal"/>
        <w:spacing w:before="220"/>
        <w:ind w:firstLine="540"/>
        <w:jc w:val="both"/>
      </w:pPr>
      <w:r>
        <w:t>3. Содействие росту индекса интенсивности использования цифровых технологий в Ленинградской области.</w:t>
      </w:r>
    </w:p>
    <w:p w:rsidR="00F7034A" w:rsidRDefault="00F7034A">
      <w:pPr>
        <w:pStyle w:val="ConsPlusNormal"/>
        <w:spacing w:before="220"/>
        <w:ind w:firstLine="540"/>
        <w:jc w:val="both"/>
      </w:pPr>
      <w:r>
        <w:t>4. Содействие переводу государственных и муниципальных услуг в цифровой формат.</w:t>
      </w:r>
    </w:p>
    <w:p w:rsidR="00F7034A" w:rsidRDefault="00F7034A">
      <w:pPr>
        <w:pStyle w:val="ConsPlusNormal"/>
        <w:spacing w:before="220"/>
        <w:ind w:firstLine="540"/>
        <w:jc w:val="both"/>
      </w:pPr>
      <w:r>
        <w:t>5. Решение вопросов "цифровой инклюзии" с учетом особенностей развития муниципальных районов Ленинградской области.</w:t>
      </w:r>
    </w:p>
    <w:p w:rsidR="00F7034A" w:rsidRDefault="00F7034A">
      <w:pPr>
        <w:pStyle w:val="ConsPlusNormal"/>
        <w:spacing w:before="220"/>
        <w:ind w:firstLine="540"/>
        <w:jc w:val="both"/>
      </w:pPr>
      <w:r>
        <w:t>6. Внедрение и модернизация цифровых и платформенных решений в сферах государственного управления и оказания государственных услуг, в том числе проактивно.</w:t>
      </w:r>
    </w:p>
    <w:p w:rsidR="00F7034A" w:rsidRDefault="00F7034A">
      <w:pPr>
        <w:pStyle w:val="ConsPlusNormal"/>
        <w:spacing w:before="220"/>
        <w:ind w:firstLine="540"/>
        <w:jc w:val="both"/>
      </w:pPr>
      <w:r>
        <w:t>7. Выработка согласованных управленческих решений на основе цифровых данных, в том числе для организации эффективного взаимодействия между органами власти, гражданами и организациями.</w:t>
      </w:r>
    </w:p>
    <w:p w:rsidR="00F7034A" w:rsidRDefault="00F7034A">
      <w:pPr>
        <w:pStyle w:val="ConsPlusNormal"/>
        <w:spacing w:before="220"/>
        <w:ind w:firstLine="540"/>
        <w:jc w:val="both"/>
      </w:pPr>
      <w:r>
        <w:t>8. Осуществление мониторинга передовых цифровых технологий, отечественных решений для оценки целесообразности внедрения в Ленинградской области.</w:t>
      </w:r>
    </w:p>
    <w:p w:rsidR="00F7034A" w:rsidRDefault="00F7034A">
      <w:pPr>
        <w:pStyle w:val="ConsPlusNormal"/>
        <w:spacing w:before="220"/>
        <w:ind w:firstLine="540"/>
        <w:jc w:val="both"/>
      </w:pPr>
      <w:r>
        <w:lastRenderedPageBreak/>
        <w:t>Согласно Стратегии СЭР, цифровая трансформация государственного управления должна касаться тех областей деятельности, где будет получен наивысший эффект для достижения целей социально-экономического развития Ленинградской области. Планируется итерационное расширение охвата системных проектов с постоянным учетом развития технологий и изменений в информационных потребностях. Основные действия (задачи) будут направлены на создание цифровых платформ и эталонных информационных ресурсов, позволяющих на их основе выстраивать работу отраслевых информационных систем, создавать "суперсервисы", оказывать услуги гражданам и бизнесу, принимать решения на основе онлайн-данных.</w:t>
      </w:r>
    </w:p>
    <w:p w:rsidR="00F7034A" w:rsidRDefault="00F7034A">
      <w:pPr>
        <w:pStyle w:val="ConsPlusNormal"/>
        <w:spacing w:before="220"/>
        <w:ind w:firstLine="540"/>
        <w:jc w:val="both"/>
      </w:pPr>
      <w:r>
        <w:t>В государственной программе предусмотрены мероприятия по развитию ситуационного центра Губернатора Ленинградской области, развитию единой цифровой платформы предоставления государственных и муниципальных услуг (цифровая платформа "Госуслуги"), созданию цифровой картографической основы территории Ленинградской области с высоким пространственным разрешением, цифрового комплекса инвестиционно-строительной сферы, обеспечению подготовки высококвалифицированных кадров для цифровой экономики.</w:t>
      </w:r>
    </w:p>
    <w:p w:rsidR="00F7034A" w:rsidRDefault="00F7034A">
      <w:pPr>
        <w:pStyle w:val="ConsPlusNormal"/>
        <w:spacing w:before="220"/>
        <w:ind w:firstLine="540"/>
        <w:jc w:val="both"/>
      </w:pPr>
      <w:r>
        <w:t>Существенный вклад в цифровую трансформацию экономики Ленинградской области внесет реализация региональных проектов в рамках федеральных проектов "Информационная инфраструктура", "Информационная безопасность", "Цифровое государственное управление", "Цифровые технологии", "Кадры для цифровой экономики". Региональные проекты разработаны в соответствии с федеральными проектами национальной программы "Цифровая экономика Российской Федерации".</w:t>
      </w:r>
    </w:p>
    <w:p w:rsidR="00F7034A" w:rsidRDefault="00F7034A">
      <w:pPr>
        <w:pStyle w:val="ConsPlusNormal"/>
        <w:spacing w:before="22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в сфере информационных и коммуникационных технологий. Основные векторы реализации приоритетов, определенные на федеральном уровне, учтены при формировании государственной программы в соответствии с региональной спецификой Ленинградской области.</w:t>
      </w:r>
    </w:p>
    <w:p w:rsidR="00F7034A" w:rsidRDefault="00F7034A">
      <w:pPr>
        <w:pStyle w:val="ConsPlusNormal"/>
      </w:pPr>
    </w:p>
    <w:p w:rsidR="00F7034A" w:rsidRDefault="00F7034A">
      <w:pPr>
        <w:pStyle w:val="ConsPlusTitle"/>
        <w:jc w:val="center"/>
        <w:outlineLvl w:val="1"/>
      </w:pPr>
      <w:bookmarkStart w:id="1" w:name="P198"/>
      <w:bookmarkEnd w:id="1"/>
      <w:r>
        <w:t>Подпрограмма 1</w:t>
      </w:r>
    </w:p>
    <w:p w:rsidR="00F7034A" w:rsidRDefault="00F7034A">
      <w:pPr>
        <w:pStyle w:val="ConsPlusTitle"/>
        <w:jc w:val="center"/>
      </w:pPr>
      <w:r>
        <w:t>"Цифровая трансформация ключевых отраслей экономики</w:t>
      </w:r>
    </w:p>
    <w:p w:rsidR="00F7034A" w:rsidRDefault="00F7034A">
      <w:pPr>
        <w:pStyle w:val="ConsPlusTitle"/>
        <w:jc w:val="center"/>
      </w:pPr>
      <w:r>
        <w:t>в Ленинградской области"</w:t>
      </w:r>
    </w:p>
    <w:p w:rsidR="00F7034A" w:rsidRDefault="00F7034A">
      <w:pPr>
        <w:pStyle w:val="ConsPlusNormal"/>
        <w:jc w:val="center"/>
      </w:pPr>
    </w:p>
    <w:p w:rsidR="00F7034A" w:rsidRDefault="00F7034A">
      <w:pPr>
        <w:pStyle w:val="ConsPlusTitle"/>
        <w:jc w:val="center"/>
        <w:outlineLvl w:val="2"/>
      </w:pPr>
      <w:r>
        <w:t>Паспорт подпрограммы 1</w:t>
      </w:r>
    </w:p>
    <w:p w:rsidR="00F7034A" w:rsidRDefault="00F7034A">
      <w:pPr>
        <w:pStyle w:val="ConsPlusTitle"/>
        <w:jc w:val="center"/>
      </w:pPr>
      <w:r>
        <w:t>"Цифровая трансформация ключевых отраслей экономики</w:t>
      </w:r>
    </w:p>
    <w:p w:rsidR="00F7034A" w:rsidRDefault="00F7034A">
      <w:pPr>
        <w:pStyle w:val="ConsPlusTitle"/>
        <w:jc w:val="center"/>
      </w:pPr>
      <w:r>
        <w:t>в Ленинградской области"</w:t>
      </w:r>
    </w:p>
    <w:p w:rsidR="00F7034A" w:rsidRDefault="00F703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F7034A">
        <w:tc>
          <w:tcPr>
            <w:tcW w:w="2098" w:type="dxa"/>
            <w:tcBorders>
              <w:bottom w:val="nil"/>
            </w:tcBorders>
          </w:tcPr>
          <w:p w:rsidR="00F7034A" w:rsidRDefault="00F7034A">
            <w:pPr>
              <w:pStyle w:val="ConsPlusNormal"/>
            </w:pPr>
            <w:r>
              <w:t>Сроки реализации подпрограммы</w:t>
            </w:r>
          </w:p>
        </w:tc>
        <w:tc>
          <w:tcPr>
            <w:tcW w:w="6973" w:type="dxa"/>
            <w:tcBorders>
              <w:bottom w:val="nil"/>
            </w:tcBorders>
          </w:tcPr>
          <w:p w:rsidR="00F7034A" w:rsidRDefault="00F7034A">
            <w:pPr>
              <w:pStyle w:val="ConsPlusNormal"/>
              <w:jc w:val="both"/>
            </w:pPr>
            <w:r>
              <w:t>2022-2025 годы</w:t>
            </w:r>
          </w:p>
        </w:tc>
      </w:tr>
      <w:tr w:rsidR="00F7034A">
        <w:tc>
          <w:tcPr>
            <w:tcW w:w="9071" w:type="dxa"/>
            <w:gridSpan w:val="2"/>
            <w:tcBorders>
              <w:top w:val="nil"/>
            </w:tcBorders>
          </w:tcPr>
          <w:p w:rsidR="00F7034A" w:rsidRDefault="00F7034A">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30.12.2022 N 1021)</w:t>
            </w:r>
          </w:p>
        </w:tc>
      </w:tr>
      <w:tr w:rsidR="00F7034A">
        <w:tblPrEx>
          <w:tblBorders>
            <w:insideH w:val="single" w:sz="4" w:space="0" w:color="auto"/>
          </w:tblBorders>
        </w:tblPrEx>
        <w:tc>
          <w:tcPr>
            <w:tcW w:w="2098" w:type="dxa"/>
          </w:tcPr>
          <w:p w:rsidR="00F7034A" w:rsidRDefault="00F7034A">
            <w:pPr>
              <w:pStyle w:val="ConsPlusNormal"/>
            </w:pPr>
            <w:r>
              <w:t>Ответственный исполнитель подпрограммы</w:t>
            </w:r>
          </w:p>
        </w:tc>
        <w:tc>
          <w:tcPr>
            <w:tcW w:w="6973" w:type="dxa"/>
          </w:tcPr>
          <w:p w:rsidR="00F7034A" w:rsidRDefault="00F7034A">
            <w:pPr>
              <w:pStyle w:val="ConsPlusNormal"/>
              <w:jc w:val="both"/>
            </w:pPr>
            <w:r>
              <w:t>Комитет цифрового развития Ленинградской области</w:t>
            </w:r>
          </w:p>
        </w:tc>
      </w:tr>
      <w:tr w:rsidR="00F7034A">
        <w:tc>
          <w:tcPr>
            <w:tcW w:w="2098" w:type="dxa"/>
            <w:tcBorders>
              <w:bottom w:val="nil"/>
            </w:tcBorders>
          </w:tcPr>
          <w:p w:rsidR="00F7034A" w:rsidRDefault="00F7034A">
            <w:pPr>
              <w:pStyle w:val="ConsPlusNormal"/>
            </w:pPr>
            <w:r>
              <w:t>Участники подпрограммы</w:t>
            </w:r>
          </w:p>
        </w:tc>
        <w:tc>
          <w:tcPr>
            <w:tcW w:w="6973" w:type="dxa"/>
            <w:tcBorders>
              <w:bottom w:val="nil"/>
            </w:tcBorders>
          </w:tcPr>
          <w:p w:rsidR="00F7034A" w:rsidRDefault="00F7034A">
            <w:pPr>
              <w:pStyle w:val="ConsPlusNormal"/>
              <w:jc w:val="both"/>
            </w:pPr>
            <w:r>
              <w:t>Комитет цифрового развития Ленинградской области.</w:t>
            </w:r>
          </w:p>
          <w:p w:rsidR="00F7034A" w:rsidRDefault="00F7034A">
            <w:pPr>
              <w:pStyle w:val="ConsPlusNormal"/>
              <w:jc w:val="both"/>
            </w:pPr>
            <w:r>
              <w:t>Комитет экономического развития и инвестиционной деятельности Ленинградской области.</w:t>
            </w:r>
          </w:p>
          <w:p w:rsidR="00F7034A" w:rsidRDefault="00F7034A">
            <w:pPr>
              <w:pStyle w:val="ConsPlusNormal"/>
              <w:jc w:val="both"/>
            </w:pPr>
            <w:r>
              <w:t>Комитет финансов Ленинградской области.</w:t>
            </w:r>
          </w:p>
          <w:p w:rsidR="00F7034A" w:rsidRDefault="00F7034A">
            <w:pPr>
              <w:pStyle w:val="ConsPlusNormal"/>
              <w:jc w:val="both"/>
            </w:pPr>
            <w:r>
              <w:t>Комитет по печати Ленинградской области.</w:t>
            </w:r>
          </w:p>
          <w:p w:rsidR="00F7034A" w:rsidRDefault="00F7034A">
            <w:pPr>
              <w:pStyle w:val="ConsPlusNormal"/>
              <w:jc w:val="both"/>
            </w:pPr>
            <w:r>
              <w:t>Комитет государственного заказа Ленинградской области.</w:t>
            </w:r>
          </w:p>
          <w:p w:rsidR="00F7034A" w:rsidRDefault="00F7034A">
            <w:pPr>
              <w:pStyle w:val="ConsPlusNormal"/>
              <w:jc w:val="both"/>
            </w:pPr>
            <w:r>
              <w:t>Комитет общего и профессионального образования Ленинградской области.</w:t>
            </w:r>
          </w:p>
          <w:p w:rsidR="00F7034A" w:rsidRDefault="00F7034A">
            <w:pPr>
              <w:pStyle w:val="ConsPlusNormal"/>
              <w:jc w:val="both"/>
            </w:pPr>
            <w:r>
              <w:lastRenderedPageBreak/>
              <w:t>Комитет по труду и занятости населения Ленинградской области.</w:t>
            </w:r>
          </w:p>
          <w:p w:rsidR="00F7034A" w:rsidRDefault="00F7034A">
            <w:pPr>
              <w:pStyle w:val="ConsPlusNormal"/>
              <w:jc w:val="both"/>
            </w:pPr>
            <w:r>
              <w:t>Ленинградский областной комитет по управлению государственным имуществом.</w:t>
            </w:r>
          </w:p>
          <w:p w:rsidR="00F7034A" w:rsidRDefault="00F7034A">
            <w:pPr>
              <w:pStyle w:val="ConsPlusNormal"/>
              <w:jc w:val="both"/>
            </w:pPr>
            <w:r>
              <w:t>Комитет градостроительной политики Ленинградской области.</w:t>
            </w:r>
          </w:p>
          <w:p w:rsidR="00F7034A" w:rsidRDefault="00F7034A">
            <w:pPr>
              <w:pStyle w:val="ConsPlusNormal"/>
              <w:jc w:val="both"/>
            </w:pPr>
            <w:r>
              <w:t>Управление делами Правительства Ленинградской области</w:t>
            </w:r>
          </w:p>
        </w:tc>
      </w:tr>
      <w:tr w:rsidR="00F7034A">
        <w:tc>
          <w:tcPr>
            <w:tcW w:w="9071" w:type="dxa"/>
            <w:gridSpan w:val="2"/>
            <w:tcBorders>
              <w:top w:val="nil"/>
            </w:tcBorders>
          </w:tcPr>
          <w:p w:rsidR="00F7034A" w:rsidRDefault="00F7034A">
            <w:pPr>
              <w:pStyle w:val="ConsPlusNormal"/>
              <w:jc w:val="both"/>
            </w:pPr>
            <w:r>
              <w:lastRenderedPageBreak/>
              <w:t xml:space="preserve">(в ред. </w:t>
            </w:r>
            <w:hyperlink r:id="rId74">
              <w:r>
                <w:rPr>
                  <w:color w:val="0000FF"/>
                </w:rPr>
                <w:t>Постановления</w:t>
              </w:r>
            </w:hyperlink>
            <w:r>
              <w:t xml:space="preserve"> Правительства Ленинградской области от 02.06.2022 N 372)</w:t>
            </w:r>
          </w:p>
        </w:tc>
      </w:tr>
      <w:tr w:rsidR="00F7034A">
        <w:tblPrEx>
          <w:tblBorders>
            <w:insideH w:val="single" w:sz="4" w:space="0" w:color="auto"/>
          </w:tblBorders>
        </w:tblPrEx>
        <w:tc>
          <w:tcPr>
            <w:tcW w:w="2098" w:type="dxa"/>
          </w:tcPr>
          <w:p w:rsidR="00F7034A" w:rsidRDefault="00F7034A">
            <w:pPr>
              <w:pStyle w:val="ConsPlusNormal"/>
            </w:pPr>
            <w:r>
              <w:t>Цель подпрограммы</w:t>
            </w:r>
          </w:p>
        </w:tc>
        <w:tc>
          <w:tcPr>
            <w:tcW w:w="6973" w:type="dxa"/>
          </w:tcPr>
          <w:p w:rsidR="00F7034A" w:rsidRDefault="00F7034A">
            <w:pPr>
              <w:pStyle w:val="ConsPlusNormal"/>
              <w:jc w:val="both"/>
            </w:pPr>
            <w:r>
              <w:t>Оптимизация процессов государственного управления и оказания государственных и муниципальных услуг</w:t>
            </w:r>
          </w:p>
        </w:tc>
      </w:tr>
      <w:tr w:rsidR="00F7034A">
        <w:tblPrEx>
          <w:tblBorders>
            <w:insideH w:val="single" w:sz="4" w:space="0" w:color="auto"/>
          </w:tblBorders>
        </w:tblPrEx>
        <w:tc>
          <w:tcPr>
            <w:tcW w:w="2098" w:type="dxa"/>
          </w:tcPr>
          <w:p w:rsidR="00F7034A" w:rsidRDefault="00F7034A">
            <w:pPr>
              <w:pStyle w:val="ConsPlusNormal"/>
            </w:pPr>
            <w:r>
              <w:t>Задачи подпрограммы</w:t>
            </w:r>
          </w:p>
        </w:tc>
        <w:tc>
          <w:tcPr>
            <w:tcW w:w="6973" w:type="dxa"/>
          </w:tcPr>
          <w:p w:rsidR="00F7034A" w:rsidRDefault="00F7034A">
            <w:pPr>
              <w:pStyle w:val="ConsPlusNormal"/>
              <w:jc w:val="both"/>
            </w:pPr>
            <w:r>
              <w:t>Внедрение цифровых технологий и платформенных решений в сферах государственного управления и оказания государственных услуг;</w:t>
            </w:r>
          </w:p>
          <w:p w:rsidR="00F7034A" w:rsidRDefault="00F7034A">
            <w:pPr>
              <w:pStyle w:val="ConsPlusNormal"/>
              <w:jc w:val="both"/>
            </w:pPr>
            <w:r>
              <w:t>повышение доступности и комфортности предоставления государственных и муниципальных услуг, эффективности процессов государственного управления;</w:t>
            </w:r>
          </w:p>
          <w:p w:rsidR="00F7034A" w:rsidRDefault="00F7034A">
            <w:pPr>
              <w:pStyle w:val="ConsPlusNormal"/>
              <w:jc w:val="both"/>
            </w:pPr>
            <w:r>
              <w:t>повышение качества пространственного развития и инвестиционной привлекательности Ленинградской области</w:t>
            </w:r>
          </w:p>
        </w:tc>
      </w:tr>
      <w:tr w:rsidR="00F7034A">
        <w:tblPrEx>
          <w:tblBorders>
            <w:insideH w:val="single" w:sz="4" w:space="0" w:color="auto"/>
          </w:tblBorders>
        </w:tblPrEx>
        <w:tc>
          <w:tcPr>
            <w:tcW w:w="2098" w:type="dxa"/>
          </w:tcPr>
          <w:p w:rsidR="00F7034A" w:rsidRDefault="00F7034A">
            <w:pPr>
              <w:pStyle w:val="ConsPlusNormal"/>
            </w:pPr>
            <w:r>
              <w:t>Ожидаемые (конечные) результаты реализации подпрограммы</w:t>
            </w:r>
          </w:p>
        </w:tc>
        <w:tc>
          <w:tcPr>
            <w:tcW w:w="6973" w:type="dxa"/>
          </w:tcPr>
          <w:p w:rsidR="00F7034A" w:rsidRDefault="00F7034A">
            <w:pPr>
              <w:pStyle w:val="ConsPlusNormal"/>
              <w:jc w:val="both"/>
            </w:pPr>
            <w:r>
              <w:t>Повышение эффективности государственного управления в Ленинградской области и развитие экономики за счет активизации внедрения и повышения результативности использования информационных и коммуникационных технологий;</w:t>
            </w:r>
          </w:p>
          <w:p w:rsidR="00F7034A" w:rsidRDefault="00F7034A">
            <w:pPr>
              <w:pStyle w:val="ConsPlusNormal"/>
              <w:jc w:val="both"/>
            </w:pPr>
            <w:r>
              <w:t>улучшение качества предоставления государственных услуг населению и организациям на основе использования информационно-телекоммуникационных технологий и внедрения системы процессного управления;</w:t>
            </w:r>
          </w:p>
          <w:p w:rsidR="00F7034A" w:rsidRDefault="00F7034A">
            <w:pPr>
              <w:pStyle w:val="ConsPlusNormal"/>
              <w:jc w:val="both"/>
            </w:pPr>
            <w:r>
              <w:t>создание картографической основы всех районов Ленинградской области (городских округов) с высоким пространственным разрешением;</w:t>
            </w:r>
          </w:p>
          <w:p w:rsidR="00F7034A" w:rsidRDefault="00F7034A">
            <w:pPr>
              <w:pStyle w:val="ConsPlusNormal"/>
              <w:jc w:val="both"/>
            </w:pPr>
            <w:r>
              <w:t>обеспечение органов исполнительной власти Ленинградской области 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 на территории Ленинградской области</w:t>
            </w:r>
          </w:p>
        </w:tc>
      </w:tr>
      <w:tr w:rsidR="00F7034A">
        <w:tc>
          <w:tcPr>
            <w:tcW w:w="2098" w:type="dxa"/>
            <w:tcBorders>
              <w:bottom w:val="nil"/>
            </w:tcBorders>
          </w:tcPr>
          <w:p w:rsidR="00F7034A" w:rsidRDefault="00F7034A">
            <w:pPr>
              <w:pStyle w:val="ConsPlusNormal"/>
            </w:pPr>
            <w:r>
              <w:t>Проекты, реализуемые в рамках подпрограммы</w:t>
            </w:r>
          </w:p>
        </w:tc>
        <w:tc>
          <w:tcPr>
            <w:tcW w:w="6973" w:type="dxa"/>
            <w:tcBorders>
              <w:bottom w:val="nil"/>
            </w:tcBorders>
          </w:tcPr>
          <w:p w:rsidR="00F7034A" w:rsidRDefault="00F7034A">
            <w:pPr>
              <w:pStyle w:val="ConsPlusNormal"/>
              <w:jc w:val="both"/>
            </w:pPr>
            <w:r>
              <w:t>Федеральный проект "Цифровое государственное управление".</w:t>
            </w:r>
          </w:p>
          <w:p w:rsidR="00F7034A" w:rsidRDefault="00F7034A">
            <w:pPr>
              <w:pStyle w:val="ConsPlusNormal"/>
              <w:jc w:val="both"/>
            </w:pPr>
            <w:r>
              <w:t>Федеральный проект "Кадры для цифровой экономики".</w:t>
            </w:r>
          </w:p>
          <w:p w:rsidR="00F7034A" w:rsidRDefault="00F7034A">
            <w:pPr>
              <w:pStyle w:val="ConsPlusNormal"/>
              <w:jc w:val="both"/>
            </w:pPr>
            <w:r>
              <w:t>Федеральный проект "Цифровые технологии".</w:t>
            </w:r>
          </w:p>
          <w:p w:rsidR="00F7034A" w:rsidRDefault="00F7034A">
            <w:pPr>
              <w:pStyle w:val="ConsPlusNormal"/>
              <w:jc w:val="both"/>
            </w:pPr>
            <w:r>
              <w:t>Федеральный проект "Развитие цифровых и информационных проектов на территории субъектов Российской Федерации".</w:t>
            </w:r>
          </w:p>
          <w:p w:rsidR="00F7034A" w:rsidRDefault="00F7034A">
            <w:pPr>
              <w:pStyle w:val="ConsPlusNormal"/>
              <w:jc w:val="both"/>
            </w:pPr>
            <w:r>
              <w:t>Приоритетный проект "Поквартирная карта Ленинградской области".</w:t>
            </w:r>
          </w:p>
          <w:p w:rsidR="00F7034A" w:rsidRDefault="00F7034A">
            <w:pPr>
              <w:pStyle w:val="ConsPlusNormal"/>
              <w:jc w:val="both"/>
            </w:pPr>
            <w:r>
              <w:t xml:space="preserve">Абзац утратил силу с 18 ноября 2022 года. - </w:t>
            </w:r>
            <w:hyperlink r:id="rId75">
              <w:r>
                <w:rPr>
                  <w:color w:val="0000FF"/>
                </w:rPr>
                <w:t>Постановление</w:t>
              </w:r>
            </w:hyperlink>
            <w:r>
              <w:t xml:space="preserve"> Правительства Ленинградской области от 18.11.2022 N 832.</w:t>
            </w:r>
          </w:p>
          <w:p w:rsidR="00F7034A" w:rsidRDefault="00F7034A">
            <w:pPr>
              <w:pStyle w:val="ConsPlusNormal"/>
              <w:jc w:val="both"/>
            </w:pPr>
            <w:r>
              <w:t>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w:t>
            </w:r>
          </w:p>
          <w:p w:rsidR="00F7034A" w:rsidRDefault="00F7034A">
            <w:pPr>
              <w:pStyle w:val="ConsPlusNormal"/>
              <w:jc w:val="both"/>
            </w:pPr>
            <w:r>
              <w:t>Приоритетный проект "Создание цифровой картографической основы Ленинградской области с высоким пространственным разрешением".</w:t>
            </w:r>
          </w:p>
          <w:p w:rsidR="00F7034A" w:rsidRDefault="00F7034A">
            <w:pPr>
              <w:pStyle w:val="ConsPlusNormal"/>
              <w:jc w:val="both"/>
            </w:pPr>
            <w:r>
              <w:t>Приоритетный проект "Технологическая централизация учета"</w:t>
            </w:r>
          </w:p>
        </w:tc>
      </w:tr>
      <w:tr w:rsidR="00F7034A">
        <w:tc>
          <w:tcPr>
            <w:tcW w:w="9071" w:type="dxa"/>
            <w:gridSpan w:val="2"/>
            <w:tcBorders>
              <w:top w:val="nil"/>
            </w:tcBorders>
          </w:tcPr>
          <w:p w:rsidR="00F7034A" w:rsidRDefault="00F7034A">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18.11.2022 N 832)</w:t>
            </w:r>
          </w:p>
        </w:tc>
      </w:tr>
      <w:tr w:rsidR="00F7034A">
        <w:tc>
          <w:tcPr>
            <w:tcW w:w="2098" w:type="dxa"/>
            <w:tcBorders>
              <w:bottom w:val="nil"/>
            </w:tcBorders>
          </w:tcPr>
          <w:p w:rsidR="00F7034A" w:rsidRDefault="00F7034A">
            <w:pPr>
              <w:pStyle w:val="ConsPlusNormal"/>
            </w:pPr>
            <w:r>
              <w:t xml:space="preserve">Финансовое </w:t>
            </w:r>
            <w:r>
              <w:lastRenderedPageBreak/>
              <w:t>обеспечение подпрограммы - всего, в том числе по годам реализации</w:t>
            </w:r>
          </w:p>
        </w:tc>
        <w:tc>
          <w:tcPr>
            <w:tcW w:w="6973" w:type="dxa"/>
            <w:tcBorders>
              <w:bottom w:val="nil"/>
            </w:tcBorders>
          </w:tcPr>
          <w:p w:rsidR="00F7034A" w:rsidRDefault="00F7034A">
            <w:pPr>
              <w:pStyle w:val="ConsPlusNormal"/>
              <w:jc w:val="both"/>
            </w:pPr>
            <w:r>
              <w:lastRenderedPageBreak/>
              <w:t xml:space="preserve">Финансовое обеспечение подпрограммы составляет 9921743,7 тыс. </w:t>
            </w:r>
            <w:r>
              <w:lastRenderedPageBreak/>
              <w:t>руб., в том числе:</w:t>
            </w:r>
          </w:p>
          <w:p w:rsidR="00F7034A" w:rsidRDefault="00F7034A">
            <w:pPr>
              <w:pStyle w:val="ConsPlusNormal"/>
              <w:jc w:val="both"/>
            </w:pPr>
            <w:r>
              <w:t>2022 год - 2598042,1 тыс. руб.;</w:t>
            </w:r>
          </w:p>
          <w:p w:rsidR="00F7034A" w:rsidRDefault="00F7034A">
            <w:pPr>
              <w:pStyle w:val="ConsPlusNormal"/>
              <w:jc w:val="both"/>
            </w:pPr>
            <w:r>
              <w:t>2023 год - 2438656,0 тыс. руб.;</w:t>
            </w:r>
          </w:p>
          <w:p w:rsidR="00F7034A" w:rsidRDefault="00F7034A">
            <w:pPr>
              <w:pStyle w:val="ConsPlusNormal"/>
              <w:jc w:val="both"/>
            </w:pPr>
            <w:r>
              <w:t>2024 год - 2397034,8 тыс. руб.;</w:t>
            </w:r>
          </w:p>
          <w:p w:rsidR="00F7034A" w:rsidRDefault="00F7034A">
            <w:pPr>
              <w:pStyle w:val="ConsPlusNormal"/>
              <w:jc w:val="both"/>
            </w:pPr>
            <w:r>
              <w:t>2025 год - 2488010,8 тыс. руб.</w:t>
            </w:r>
          </w:p>
        </w:tc>
      </w:tr>
      <w:tr w:rsidR="00F7034A">
        <w:tc>
          <w:tcPr>
            <w:tcW w:w="9071" w:type="dxa"/>
            <w:gridSpan w:val="2"/>
            <w:tcBorders>
              <w:top w:val="nil"/>
            </w:tcBorders>
          </w:tcPr>
          <w:p w:rsidR="00F7034A" w:rsidRDefault="00F7034A">
            <w:pPr>
              <w:pStyle w:val="ConsPlusNormal"/>
              <w:jc w:val="both"/>
            </w:pPr>
            <w:r>
              <w:lastRenderedPageBreak/>
              <w:t xml:space="preserve">(в ред. </w:t>
            </w:r>
            <w:hyperlink r:id="rId77">
              <w:r>
                <w:rPr>
                  <w:color w:val="0000FF"/>
                </w:rPr>
                <w:t>Постановления</w:t>
              </w:r>
            </w:hyperlink>
            <w:r>
              <w:t xml:space="preserve"> Правительства Ленинградской области от 30.12.2022 N 1021)</w:t>
            </w:r>
          </w:p>
        </w:tc>
      </w:tr>
      <w:tr w:rsidR="00F7034A">
        <w:tblPrEx>
          <w:tblBorders>
            <w:insideH w:val="single" w:sz="4" w:space="0" w:color="auto"/>
          </w:tblBorders>
        </w:tblPrEx>
        <w:tc>
          <w:tcPr>
            <w:tcW w:w="2098" w:type="dxa"/>
          </w:tcPr>
          <w:p w:rsidR="00F7034A" w:rsidRDefault="00F7034A">
            <w:pPr>
              <w:pStyle w:val="ConsPlusNormal"/>
            </w:pPr>
            <w:r>
              <w:t>Размер налоговых расходов, направленных на достижение цели подпрограммы, - всего, в том числе по годам реализации</w:t>
            </w:r>
          </w:p>
        </w:tc>
        <w:tc>
          <w:tcPr>
            <w:tcW w:w="6973" w:type="dxa"/>
          </w:tcPr>
          <w:p w:rsidR="00F7034A" w:rsidRDefault="00F7034A">
            <w:pPr>
              <w:pStyle w:val="ConsPlusNormal"/>
              <w:jc w:val="both"/>
            </w:pPr>
            <w:r>
              <w:t>Налоговые расходы не предусмотрены</w:t>
            </w:r>
          </w:p>
        </w:tc>
      </w:tr>
    </w:tbl>
    <w:p w:rsidR="00F7034A" w:rsidRDefault="00F7034A">
      <w:pPr>
        <w:pStyle w:val="ConsPlusNormal"/>
        <w:jc w:val="center"/>
      </w:pPr>
    </w:p>
    <w:p w:rsidR="00F7034A" w:rsidRDefault="00F7034A">
      <w:pPr>
        <w:pStyle w:val="ConsPlusTitle"/>
        <w:jc w:val="center"/>
        <w:outlineLvl w:val="2"/>
      </w:pPr>
      <w:r>
        <w:t>Информация о проектах и комплексах процессных</w:t>
      </w:r>
    </w:p>
    <w:p w:rsidR="00F7034A" w:rsidRDefault="00F7034A">
      <w:pPr>
        <w:pStyle w:val="ConsPlusTitle"/>
        <w:jc w:val="center"/>
      </w:pPr>
      <w:r>
        <w:t>мероприятий подпрограммы 1</w:t>
      </w:r>
    </w:p>
    <w:p w:rsidR="00F7034A" w:rsidRDefault="00F7034A">
      <w:pPr>
        <w:pStyle w:val="ConsPlusNormal"/>
        <w:ind w:firstLine="540"/>
        <w:jc w:val="both"/>
      </w:pPr>
    </w:p>
    <w:p w:rsidR="00F7034A" w:rsidRDefault="00F7034A">
      <w:pPr>
        <w:pStyle w:val="ConsPlusNormal"/>
        <w:ind w:firstLine="540"/>
        <w:jc w:val="both"/>
      </w:pPr>
      <w:r>
        <w:t>Целью подпрограммы является оптимизация процессов государственного управления и оказания государственных и муниципальных услуг.</w:t>
      </w:r>
    </w:p>
    <w:p w:rsidR="00F7034A" w:rsidRDefault="00F7034A">
      <w:pPr>
        <w:pStyle w:val="ConsPlusNormal"/>
        <w:spacing w:before="220"/>
        <w:ind w:firstLine="540"/>
        <w:jc w:val="both"/>
      </w:pPr>
      <w:r>
        <w:t>Задачи, направленные на достижение цели подпрограммы, включают реализацию проектов, мероприятий, направленных на достижение целей федеральных проектов, комплексов процессных мероприятий.</w:t>
      </w:r>
    </w:p>
    <w:p w:rsidR="00F7034A" w:rsidRDefault="00F7034A">
      <w:pPr>
        <w:pStyle w:val="ConsPlusNormal"/>
        <w:spacing w:before="220"/>
        <w:ind w:firstLine="540"/>
        <w:jc w:val="both"/>
      </w:pPr>
      <w:r>
        <w:t>1. В целях внедрения цифровых технологий и платформенных решений в сферах государственного управления и оказания государственных услуг реализуются:</w:t>
      </w:r>
    </w:p>
    <w:p w:rsidR="00F7034A" w:rsidRDefault="00F7034A">
      <w:pPr>
        <w:pStyle w:val="ConsPlusNormal"/>
        <w:spacing w:before="220"/>
        <w:ind w:firstLine="540"/>
        <w:jc w:val="both"/>
      </w:pPr>
      <w:r>
        <w:t>1.1. Федеральный проект "Цифровое государственное управление". В рамках проекта планируется осуществление мероприятий, направленных на использование облачной цифровой платформы оказания государственных (муниципальных) услуг и сервисов в электронном виде федеральной государственной информационной системы "Федеральный реестр государственных и муниципальных услуг (функций)" (ПГС) и(или) существующих региональных и(или) муниципальных ведомственных информационных систем, интегрированных с формами-концентраторами Единого портала государственных и муниципальных услуг.</w:t>
      </w:r>
    </w:p>
    <w:p w:rsidR="00F7034A" w:rsidRDefault="00F7034A">
      <w:pPr>
        <w:pStyle w:val="ConsPlusNormal"/>
        <w:spacing w:before="220"/>
        <w:ind w:firstLine="540"/>
        <w:jc w:val="both"/>
      </w:pPr>
      <w:bookmarkStart w:id="2" w:name="P262"/>
      <w:bookmarkEnd w:id="2"/>
      <w:r>
        <w:t>1.2. Мероприятия, направленные на достижение цели федерального проекта "Цифровое государственное управление", предусматривающие:</w:t>
      </w:r>
    </w:p>
    <w:p w:rsidR="00F7034A" w:rsidRDefault="00F7034A">
      <w:pPr>
        <w:pStyle w:val="ConsPlusNormal"/>
        <w:spacing w:before="220"/>
        <w:ind w:firstLine="540"/>
        <w:jc w:val="both"/>
      </w:pPr>
      <w:r>
        <w:t>развитие информационных систем и программных платформ, обеспечивающих предоставление государственных услуг в электронном виде;</w:t>
      </w:r>
    </w:p>
    <w:p w:rsidR="00F7034A" w:rsidRDefault="00F7034A">
      <w:pPr>
        <w:pStyle w:val="ConsPlusNormal"/>
        <w:spacing w:before="220"/>
        <w:ind w:firstLine="540"/>
        <w:jc w:val="both"/>
      </w:pPr>
      <w:r>
        <w:t>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p>
    <w:p w:rsidR="00F7034A" w:rsidRDefault="00F7034A">
      <w:pPr>
        <w:pStyle w:val="ConsPlusNormal"/>
        <w:spacing w:before="220"/>
        <w:ind w:firstLine="540"/>
        <w:jc w:val="both"/>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w:t>
      </w:r>
    </w:p>
    <w:p w:rsidR="00F7034A" w:rsidRDefault="00F7034A">
      <w:pPr>
        <w:pStyle w:val="ConsPlusNormal"/>
        <w:spacing w:before="220"/>
        <w:ind w:firstLine="540"/>
        <w:jc w:val="both"/>
      </w:pPr>
      <w:r>
        <w:t xml:space="preserve">создание, развитие и обеспечение функционирования ведомственных информационных систем и программных платформ кадровой работы в государственных органах Ленинградской области, в том числе информационной системы управления государственными и муниципальными служащими в Ленинградской области (ИСУГМС), информационной системы </w:t>
      </w:r>
      <w:r>
        <w:lastRenderedPageBreak/>
        <w:t>управления реестром полномочий органов исполнительной власти Ленинградской области (электронный реестр полномочий),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в аппаратах мировых судей Ленинградской области (АК "Конкурс-кадры"), автоматизированной информационной системы анализа информации в целях предотвращения конфликта интересов (ГИС "Аргус"), а также обеспечение доступа работникам управления профилактики коррупционных и иных правонарушений Администрации Губернатора и Правительства Ленинградской области к специализированным информационно-поисковым системам.</w:t>
      </w:r>
    </w:p>
    <w:p w:rsidR="00F7034A" w:rsidRDefault="00F7034A">
      <w:pPr>
        <w:pStyle w:val="ConsPlusNormal"/>
        <w:spacing w:before="220"/>
        <w:ind w:firstLine="540"/>
        <w:jc w:val="both"/>
      </w:pPr>
      <w:r>
        <w:t>В целях реализации мероприятий предусматривается предоставление субсидии из областного бюджета Ленинградской области на возмещение затрат оператора государственной информационной системы Ленинградской области "Региональная геоинформационная система".</w:t>
      </w:r>
    </w:p>
    <w:p w:rsidR="00F7034A" w:rsidRDefault="00F7034A">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30.12.2022 N 1021)</w:t>
      </w:r>
    </w:p>
    <w:p w:rsidR="00F7034A" w:rsidRDefault="00F7034A">
      <w:pPr>
        <w:pStyle w:val="ConsPlusNormal"/>
        <w:spacing w:before="220"/>
        <w:ind w:firstLine="540"/>
        <w:jc w:val="both"/>
      </w:pPr>
      <w:r>
        <w:t>1.3. Федеральный проект "Развитие цифровых и информационных проектов на территории субъектов Российской Федерации", направленный на поддержку региональных проектов в сфере информационных технологий, в том числе на реализацию мероприятий по модернизации ведомственных информационных систем с целью оказания массовых социально значимых услуг (сервисов) органов исполнительной власти Ленинградской области.</w:t>
      </w:r>
    </w:p>
    <w:p w:rsidR="00F7034A" w:rsidRDefault="00F7034A">
      <w:pPr>
        <w:pStyle w:val="ConsPlusNormal"/>
        <w:spacing w:before="220"/>
        <w:ind w:firstLine="540"/>
        <w:jc w:val="both"/>
      </w:pPr>
      <w:r>
        <w:t>1.4. Приоритетный проект "Поквартирная карта Ленинградской области". В рамках проекта реализуются мероприятия по обеспечению автоматизации межведомственного взаимодействия при предоставлении на территории Ленинградской области государственных и муниципальных услуг в части обработки, предоставления и получения сведений о составе семьи и совместном проживании.</w:t>
      </w:r>
    </w:p>
    <w:p w:rsidR="00F7034A" w:rsidRDefault="00F7034A">
      <w:pPr>
        <w:pStyle w:val="ConsPlusNormal"/>
        <w:spacing w:before="220"/>
        <w:ind w:firstLine="540"/>
        <w:jc w:val="both"/>
      </w:pPr>
      <w:r>
        <w:t xml:space="preserve">1.5. Утратил силу с 18 ноября 2022 года. - </w:t>
      </w:r>
      <w:hyperlink r:id="rId79">
        <w:r>
          <w:rPr>
            <w:color w:val="0000FF"/>
          </w:rPr>
          <w:t>Постановление</w:t>
        </w:r>
      </w:hyperlink>
      <w:r>
        <w:t xml:space="preserve"> Правительства Ленинградской области от 18.11.2022 N 832.</w:t>
      </w:r>
    </w:p>
    <w:p w:rsidR="00F7034A" w:rsidRDefault="00F7034A">
      <w:pPr>
        <w:pStyle w:val="ConsPlusNormal"/>
        <w:spacing w:before="220"/>
        <w:ind w:firstLine="540"/>
        <w:jc w:val="both"/>
      </w:pPr>
      <w:bookmarkStart w:id="3" w:name="P272"/>
      <w:bookmarkEnd w:id="3"/>
      <w:r>
        <w:t>1.6. Приоритетный проект "Технологическая централизация учета", направленный на перевод органов исполнительной власти и государственных учреждений Ленинградской области на единую централизованную информационную платформу на базе облачных технологий автоматизации по ведению бюджетного (бухгалтерского) учета.</w:t>
      </w:r>
    </w:p>
    <w:p w:rsidR="00F7034A" w:rsidRDefault="00F7034A">
      <w:pPr>
        <w:pStyle w:val="ConsPlusNormal"/>
        <w:spacing w:before="220"/>
        <w:ind w:firstLine="540"/>
        <w:jc w:val="both"/>
      </w:pPr>
      <w:r>
        <w:t>1.7. Федеральный проект "Кадры для цифровой экономики", предусматривающий содействие в подготовке высококвалифицированных кадров для цифровой экономики, популяризацию и продвижение сформированной на федеральном уровне системы полной или частичной компенсации затрат на обучение по дополнительным профессиональным и общеобразовательным программам для различных групп населения в целях развития востребованных в цифровой экономике компетенций.</w:t>
      </w:r>
    </w:p>
    <w:p w:rsidR="00F7034A" w:rsidRDefault="00F7034A">
      <w:pPr>
        <w:pStyle w:val="ConsPlusNormal"/>
        <w:spacing w:before="220"/>
        <w:ind w:firstLine="540"/>
        <w:jc w:val="both"/>
      </w:pPr>
      <w:r>
        <w:t>2. В целях повышения доступности и комфортности предоставления государственных и муниципальных услуг, эффективности процессов государственного управления реализуются:</w:t>
      </w:r>
    </w:p>
    <w:p w:rsidR="00F7034A" w:rsidRDefault="00F7034A">
      <w:pPr>
        <w:pStyle w:val="ConsPlusNormal"/>
        <w:spacing w:before="220"/>
        <w:ind w:firstLine="540"/>
        <w:jc w:val="both"/>
      </w:pPr>
      <w:r>
        <w:t>2.1. Повышение качества и доступности, а также оптимизация предоставления государственных и муниципальных услуг, процессов государственного управления;</w:t>
      </w:r>
    </w:p>
    <w:p w:rsidR="00F7034A" w:rsidRDefault="00F7034A">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18.11.2022 N 832)</w:t>
      </w:r>
    </w:p>
    <w:p w:rsidR="00F7034A" w:rsidRDefault="00F7034A">
      <w:pPr>
        <w:pStyle w:val="ConsPlusNormal"/>
        <w:spacing w:before="220"/>
        <w:ind w:firstLine="540"/>
        <w:jc w:val="both"/>
      </w:pPr>
      <w:r>
        <w:t>обеспечение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 мероприятия по сохранению и развитию материально-технической базы государственного учреждения, осуществление переданных полномочий Российской Федерации по государственной регистрации актов гражданского состояния;</w:t>
      </w:r>
    </w:p>
    <w:p w:rsidR="00F7034A" w:rsidRDefault="00F7034A">
      <w:pPr>
        <w:pStyle w:val="ConsPlusNormal"/>
        <w:spacing w:before="220"/>
        <w:ind w:firstLine="540"/>
        <w:jc w:val="both"/>
      </w:pPr>
      <w:r>
        <w:t xml:space="preserve">проведение информационно-разъяснительных мероприятий по формированию </w:t>
      </w:r>
      <w:r>
        <w:lastRenderedPageBreak/>
        <w:t>электронного правительства Ленинградской области, оказанию электронных государственных и муниципальных услуг в Ленинградской области;</w:t>
      </w:r>
    </w:p>
    <w:p w:rsidR="00F7034A" w:rsidRDefault="00F7034A">
      <w:pPr>
        <w:pStyle w:val="ConsPlusNormal"/>
        <w:spacing w:before="220"/>
        <w:ind w:firstLine="540"/>
        <w:jc w:val="both"/>
      </w:pPr>
      <w:r>
        <w:t>осуществление координации мероприятий по повышению уровня знаний по процессному управлению, реинжиниринг процессов государственного управления;</w:t>
      </w:r>
    </w:p>
    <w:p w:rsidR="00F7034A" w:rsidRDefault="00F7034A">
      <w:pPr>
        <w:pStyle w:val="ConsPlusNormal"/>
        <w:jc w:val="both"/>
      </w:pPr>
      <w:r>
        <w:t xml:space="preserve">(в ред. </w:t>
      </w:r>
      <w:hyperlink r:id="rId81">
        <w:r>
          <w:rPr>
            <w:color w:val="0000FF"/>
          </w:rPr>
          <w:t>Постановления</w:t>
        </w:r>
      </w:hyperlink>
      <w:r>
        <w:t xml:space="preserve"> Правительства Ленинградской области от 30.12.2022 N 1021)</w:t>
      </w:r>
    </w:p>
    <w:p w:rsidR="00F7034A" w:rsidRDefault="00F7034A">
      <w:pPr>
        <w:pStyle w:val="ConsPlusNormal"/>
        <w:spacing w:before="220"/>
        <w:ind w:firstLine="540"/>
        <w:jc w:val="both"/>
      </w:pPr>
      <w:r>
        <w:t>содействие в проведении ремонта помещений, находящихся в государственной (муниципальной) собственности, в целях повышения доступности предоставления государственных и муниципальных услуг, в том числе в электронном виде. В рамках реализации мероприятия планируется организовать ремонт не менее 10 соответствующих помещений. Проведение ремонтных работ будет осуществляться за счет средств областного бюджета Ленинградской области путем предоставления субсидии юридическим лицам (за исключением государственных (муниципальных) учреждений) на финансовое обеспечение затрат по ремонту помещений, находящихся в государственной (муниципальной) собственности, в целях повышения доступности предоставления государственных и муниципальных услуг, в том числе в электронном виде, а также за счет прочих источников финансирования.</w:t>
      </w:r>
    </w:p>
    <w:p w:rsidR="00F7034A" w:rsidRDefault="00F7034A">
      <w:pPr>
        <w:pStyle w:val="ConsPlusNormal"/>
        <w:jc w:val="both"/>
      </w:pPr>
      <w:r>
        <w:t xml:space="preserve">(в ред. </w:t>
      </w:r>
      <w:hyperlink r:id="rId82">
        <w:r>
          <w:rPr>
            <w:color w:val="0000FF"/>
          </w:rPr>
          <w:t>Постановления</w:t>
        </w:r>
      </w:hyperlink>
      <w:r>
        <w:t xml:space="preserve"> Правительства Ленинградской области от 20.12.2022 N 935)</w:t>
      </w:r>
    </w:p>
    <w:p w:rsidR="00F7034A" w:rsidRDefault="00F7034A">
      <w:pPr>
        <w:pStyle w:val="ConsPlusNormal"/>
        <w:spacing w:before="220"/>
        <w:ind w:firstLine="540"/>
        <w:jc w:val="both"/>
      </w:pPr>
      <w:r>
        <w:t>2.2. Комплекс процессных мероприятий "Повышение эффективности деятельности государственных учреждений Ленинградской области", предусматривающий обеспечение деятельности государственного бюджетного учреждения Ленинградской области "Фонд имущества Ленинградской области", а также обеспечение государственного казенного учреждения Ленинградской области "Оператор "электронного правительства".</w:t>
      </w:r>
    </w:p>
    <w:p w:rsidR="00F7034A" w:rsidRDefault="00F7034A">
      <w:pPr>
        <w:pStyle w:val="ConsPlusNormal"/>
        <w:spacing w:before="220"/>
        <w:ind w:firstLine="540"/>
        <w:jc w:val="both"/>
      </w:pPr>
      <w:r>
        <w:t>3. В целях повышения качества пространственного развития и инвестиционной привлекательности Ленинградской области реализуются:</w:t>
      </w:r>
    </w:p>
    <w:p w:rsidR="00F7034A" w:rsidRDefault="00F7034A">
      <w:pPr>
        <w:pStyle w:val="ConsPlusNormal"/>
        <w:spacing w:before="220"/>
        <w:ind w:firstLine="540"/>
        <w:jc w:val="both"/>
      </w:pPr>
      <w:bookmarkStart w:id="4" w:name="P285"/>
      <w:bookmarkEnd w:id="4"/>
      <w:r>
        <w:t>3.1. Приоритетный проект "Создание цифровой картографической основы Ленинградской области с высоким пространственным разрешением", предусматривающий создание и внесение в ФПД базовых пространственных данных, позволяющих сформировать на картографической основе с высоким пространственным разрешением цифровую модель местности территории Ленинградской области.</w:t>
      </w:r>
    </w:p>
    <w:p w:rsidR="00F7034A" w:rsidRDefault="00F7034A">
      <w:pPr>
        <w:pStyle w:val="ConsPlusNormal"/>
        <w:spacing w:before="220"/>
        <w:ind w:firstLine="540"/>
        <w:jc w:val="both"/>
      </w:pPr>
      <w:bookmarkStart w:id="5" w:name="P286"/>
      <w:bookmarkEnd w:id="5"/>
      <w:r>
        <w:t>3.2. 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 направленный на реализацию положений федерального законодательства, внедрение государственной информационной системы обеспечения градостроительной деятельности в целях предоставления органам государственной власти, органам местного самоуправления, физическим и юридическим лицам достоверных сведений, необходимых для осуществления градостроительной деятельности на территории Ленинградской области.</w:t>
      </w:r>
    </w:p>
    <w:p w:rsidR="00F7034A" w:rsidRDefault="00F7034A">
      <w:pPr>
        <w:pStyle w:val="ConsPlusNormal"/>
        <w:spacing w:before="220"/>
        <w:ind w:firstLine="540"/>
        <w:jc w:val="both"/>
      </w:pPr>
      <w:r>
        <w:t>3.3. Федеральный проект "Цифровые технологии", предусматривающий содействие в оказании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Ленинградской области, для обеспечения их участия в конкурсных отборах на получение государственной поддержки в форме грантов из средств федерального бюджета в рамках федерального проекта.</w:t>
      </w:r>
    </w:p>
    <w:p w:rsidR="00F7034A" w:rsidRDefault="00F7034A">
      <w:pPr>
        <w:pStyle w:val="ConsPlusNormal"/>
        <w:spacing w:before="220"/>
        <w:ind w:firstLine="540"/>
        <w:jc w:val="both"/>
      </w:pPr>
      <w:r>
        <w:t>Привлечение органов местного самоуправления Ленинградской области к проектам, мероприятиям, направленным на достижение целей федеральных проектов, комплексов процессных мероприятий, носит рекомендательный характер, их участие осуществляется по согласованию.</w:t>
      </w:r>
    </w:p>
    <w:p w:rsidR="00F7034A" w:rsidRDefault="00F7034A">
      <w:pPr>
        <w:pStyle w:val="ConsPlusNormal"/>
        <w:spacing w:before="220"/>
        <w:ind w:firstLine="540"/>
        <w:jc w:val="both"/>
      </w:pPr>
      <w:r>
        <w:lastRenderedPageBreak/>
        <w:t>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в качестве получателей субсидий из областного бюджета Ленинградской области.</w:t>
      </w:r>
    </w:p>
    <w:p w:rsidR="00F7034A" w:rsidRDefault="00F7034A">
      <w:pPr>
        <w:pStyle w:val="ConsPlusNormal"/>
        <w:spacing w:before="220"/>
        <w:ind w:firstLine="540"/>
        <w:jc w:val="both"/>
      </w:pPr>
      <w:r>
        <w:t xml:space="preserve">Государственное казенное учреждение Ленинградской области "Оператор "электронного правительства" принимает участие в реализации </w:t>
      </w:r>
      <w:hyperlink w:anchor="P262">
        <w:r>
          <w:rPr>
            <w:color w:val="0000FF"/>
          </w:rPr>
          <w:t>мероприятий 1.2</w:t>
        </w:r>
      </w:hyperlink>
      <w:r>
        <w:t xml:space="preserve">, </w:t>
      </w:r>
      <w:hyperlink w:anchor="P272">
        <w:r>
          <w:rPr>
            <w:color w:val="0000FF"/>
          </w:rPr>
          <w:t>1.6</w:t>
        </w:r>
      </w:hyperlink>
      <w:r>
        <w:t xml:space="preserve">, </w:t>
      </w:r>
      <w:hyperlink w:anchor="P285">
        <w:r>
          <w:rPr>
            <w:color w:val="0000FF"/>
          </w:rPr>
          <w:t>3.1</w:t>
        </w:r>
      </w:hyperlink>
      <w:r>
        <w:t xml:space="preserve">, </w:t>
      </w:r>
      <w:hyperlink w:anchor="P286">
        <w:r>
          <w:rPr>
            <w:color w:val="0000FF"/>
          </w:rPr>
          <w:t>3.2</w:t>
        </w:r>
      </w:hyperlink>
      <w:r>
        <w:t>.</w:t>
      </w:r>
    </w:p>
    <w:p w:rsidR="00F7034A" w:rsidRDefault="00F7034A">
      <w:pPr>
        <w:pStyle w:val="ConsPlusNormal"/>
        <w:spacing w:before="220"/>
        <w:ind w:firstLine="540"/>
        <w:jc w:val="both"/>
      </w:pPr>
      <w:r>
        <w:t xml:space="preserve">Государственное казенное учреждение Ленинградской области "Региональный мониторинговый центр" принимает участие в реализации </w:t>
      </w:r>
      <w:hyperlink w:anchor="P262">
        <w:r>
          <w:rPr>
            <w:color w:val="0000FF"/>
          </w:rPr>
          <w:t>мероприятия 1.2</w:t>
        </w:r>
      </w:hyperlink>
      <w:r>
        <w:t>.</w:t>
      </w:r>
    </w:p>
    <w:p w:rsidR="00F7034A" w:rsidRDefault="00F7034A">
      <w:pPr>
        <w:pStyle w:val="ConsPlusNormal"/>
        <w:ind w:firstLine="540"/>
        <w:jc w:val="both"/>
      </w:pPr>
    </w:p>
    <w:p w:rsidR="00F7034A" w:rsidRDefault="00F7034A">
      <w:pPr>
        <w:pStyle w:val="ConsPlusTitle"/>
        <w:jc w:val="center"/>
        <w:outlineLvl w:val="1"/>
      </w:pPr>
      <w:bookmarkStart w:id="6" w:name="P293"/>
      <w:bookmarkEnd w:id="6"/>
      <w:r>
        <w:t>Подпрограмма 2</w:t>
      </w:r>
    </w:p>
    <w:p w:rsidR="00F7034A" w:rsidRDefault="00F7034A">
      <w:pPr>
        <w:pStyle w:val="ConsPlusTitle"/>
        <w:jc w:val="center"/>
      </w:pPr>
      <w:r>
        <w:t>"Развитие информационной инфраструктуры Ленинградской</w:t>
      </w:r>
    </w:p>
    <w:p w:rsidR="00F7034A" w:rsidRDefault="00F7034A">
      <w:pPr>
        <w:pStyle w:val="ConsPlusTitle"/>
        <w:jc w:val="center"/>
      </w:pPr>
      <w:r>
        <w:t>области и обеспечение ее информационной безопасности"</w:t>
      </w:r>
    </w:p>
    <w:p w:rsidR="00F7034A" w:rsidRDefault="00F7034A">
      <w:pPr>
        <w:pStyle w:val="ConsPlusNormal"/>
        <w:jc w:val="center"/>
      </w:pPr>
    </w:p>
    <w:p w:rsidR="00F7034A" w:rsidRDefault="00F7034A">
      <w:pPr>
        <w:pStyle w:val="ConsPlusTitle"/>
        <w:jc w:val="center"/>
        <w:outlineLvl w:val="2"/>
      </w:pPr>
      <w:r>
        <w:t>Паспорт подпрограммы 2</w:t>
      </w:r>
    </w:p>
    <w:p w:rsidR="00F7034A" w:rsidRDefault="00F7034A">
      <w:pPr>
        <w:pStyle w:val="ConsPlusTitle"/>
        <w:jc w:val="center"/>
      </w:pPr>
      <w:r>
        <w:t>"Развитие информационной инфраструктуры Ленинградской</w:t>
      </w:r>
    </w:p>
    <w:p w:rsidR="00F7034A" w:rsidRDefault="00F7034A">
      <w:pPr>
        <w:pStyle w:val="ConsPlusTitle"/>
        <w:jc w:val="center"/>
      </w:pPr>
      <w:r>
        <w:t>области и обеспечение ее информационной безопасности"</w:t>
      </w:r>
    </w:p>
    <w:p w:rsidR="00F7034A" w:rsidRDefault="00F703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F7034A">
        <w:tc>
          <w:tcPr>
            <w:tcW w:w="2098" w:type="dxa"/>
            <w:tcBorders>
              <w:bottom w:val="nil"/>
            </w:tcBorders>
          </w:tcPr>
          <w:p w:rsidR="00F7034A" w:rsidRDefault="00F7034A">
            <w:pPr>
              <w:pStyle w:val="ConsPlusNormal"/>
            </w:pPr>
            <w:r>
              <w:t>Сроки реализации подпрограммы</w:t>
            </w:r>
          </w:p>
        </w:tc>
        <w:tc>
          <w:tcPr>
            <w:tcW w:w="6973" w:type="dxa"/>
            <w:tcBorders>
              <w:bottom w:val="nil"/>
            </w:tcBorders>
          </w:tcPr>
          <w:p w:rsidR="00F7034A" w:rsidRDefault="00F7034A">
            <w:pPr>
              <w:pStyle w:val="ConsPlusNormal"/>
              <w:jc w:val="both"/>
            </w:pPr>
            <w:r>
              <w:t>2022-2025 годы</w:t>
            </w:r>
          </w:p>
        </w:tc>
      </w:tr>
      <w:tr w:rsidR="00F7034A">
        <w:tc>
          <w:tcPr>
            <w:tcW w:w="9071" w:type="dxa"/>
            <w:gridSpan w:val="2"/>
            <w:tcBorders>
              <w:top w:val="nil"/>
            </w:tcBorders>
          </w:tcPr>
          <w:p w:rsidR="00F7034A" w:rsidRDefault="00F7034A">
            <w:pPr>
              <w:pStyle w:val="ConsPlusNormal"/>
              <w:jc w:val="both"/>
            </w:pPr>
            <w:r>
              <w:t xml:space="preserve">(в ред. </w:t>
            </w:r>
            <w:hyperlink r:id="rId83">
              <w:r>
                <w:rPr>
                  <w:color w:val="0000FF"/>
                </w:rPr>
                <w:t>Постановления</w:t>
              </w:r>
            </w:hyperlink>
            <w:r>
              <w:t xml:space="preserve"> Правительства Ленинградской области от 30.12.2022 N 1021)</w:t>
            </w:r>
          </w:p>
        </w:tc>
      </w:tr>
      <w:tr w:rsidR="00F7034A">
        <w:tblPrEx>
          <w:tblBorders>
            <w:insideH w:val="single" w:sz="4" w:space="0" w:color="auto"/>
          </w:tblBorders>
        </w:tblPrEx>
        <w:tc>
          <w:tcPr>
            <w:tcW w:w="2098" w:type="dxa"/>
          </w:tcPr>
          <w:p w:rsidR="00F7034A" w:rsidRDefault="00F7034A">
            <w:pPr>
              <w:pStyle w:val="ConsPlusNormal"/>
            </w:pPr>
            <w:r>
              <w:t>Ответственный исполнитель подпрограммы</w:t>
            </w:r>
          </w:p>
        </w:tc>
        <w:tc>
          <w:tcPr>
            <w:tcW w:w="6973" w:type="dxa"/>
          </w:tcPr>
          <w:p w:rsidR="00F7034A" w:rsidRDefault="00F7034A">
            <w:pPr>
              <w:pStyle w:val="ConsPlusNormal"/>
              <w:jc w:val="both"/>
            </w:pPr>
            <w:r>
              <w:t>Комитет цифрового развития Ленинградской области</w:t>
            </w:r>
          </w:p>
        </w:tc>
      </w:tr>
      <w:tr w:rsidR="00F7034A">
        <w:tblPrEx>
          <w:tblBorders>
            <w:insideH w:val="single" w:sz="4" w:space="0" w:color="auto"/>
          </w:tblBorders>
        </w:tblPrEx>
        <w:tc>
          <w:tcPr>
            <w:tcW w:w="2098" w:type="dxa"/>
          </w:tcPr>
          <w:p w:rsidR="00F7034A" w:rsidRDefault="00F7034A">
            <w:pPr>
              <w:pStyle w:val="ConsPlusNormal"/>
            </w:pPr>
            <w:r>
              <w:t>Участники подпрограммы</w:t>
            </w:r>
          </w:p>
        </w:tc>
        <w:tc>
          <w:tcPr>
            <w:tcW w:w="6973" w:type="dxa"/>
          </w:tcPr>
          <w:p w:rsidR="00F7034A" w:rsidRDefault="00F7034A">
            <w:pPr>
              <w:pStyle w:val="ConsPlusNormal"/>
              <w:jc w:val="both"/>
            </w:pPr>
            <w:r>
              <w:t>Комитет цифрового развития Ленинградской области.</w:t>
            </w:r>
          </w:p>
          <w:p w:rsidR="00F7034A" w:rsidRDefault="00F7034A">
            <w:pPr>
              <w:pStyle w:val="ConsPlusNormal"/>
              <w:jc w:val="both"/>
            </w:pPr>
            <w:r>
              <w:t>Управление делами Правительства Ленинградской области.</w:t>
            </w:r>
          </w:p>
          <w:p w:rsidR="00F7034A" w:rsidRDefault="00F7034A">
            <w:pPr>
              <w:pStyle w:val="ConsPlusNormal"/>
              <w:jc w:val="both"/>
            </w:pPr>
            <w:r>
              <w:t>Комитет правопорядка и безопасности Ленинградской области.</w:t>
            </w:r>
          </w:p>
          <w:p w:rsidR="00F7034A" w:rsidRDefault="00F7034A">
            <w:pPr>
              <w:pStyle w:val="ConsPlusNormal"/>
              <w:jc w:val="both"/>
            </w:pPr>
            <w:r>
              <w:t>Комитет общего и профессионального образования Ленинградской области.</w:t>
            </w:r>
          </w:p>
          <w:p w:rsidR="00F7034A" w:rsidRDefault="00F7034A">
            <w:pPr>
              <w:pStyle w:val="ConsPlusNormal"/>
              <w:jc w:val="both"/>
            </w:pPr>
            <w:r>
              <w:t>Комитет по здравоохранению Ленинградской области.</w:t>
            </w:r>
          </w:p>
          <w:p w:rsidR="00F7034A" w:rsidRDefault="00F7034A">
            <w:pPr>
              <w:pStyle w:val="ConsPlusNormal"/>
              <w:jc w:val="both"/>
            </w:pPr>
            <w:r>
              <w:t>Комитет специальных программ Ленинградской области</w:t>
            </w:r>
          </w:p>
        </w:tc>
      </w:tr>
      <w:tr w:rsidR="00F7034A">
        <w:tblPrEx>
          <w:tblBorders>
            <w:insideH w:val="single" w:sz="4" w:space="0" w:color="auto"/>
          </w:tblBorders>
        </w:tblPrEx>
        <w:tc>
          <w:tcPr>
            <w:tcW w:w="2098" w:type="dxa"/>
          </w:tcPr>
          <w:p w:rsidR="00F7034A" w:rsidRDefault="00F7034A">
            <w:pPr>
              <w:pStyle w:val="ConsPlusNormal"/>
            </w:pPr>
            <w:r>
              <w:t>Цель подпрограммы</w:t>
            </w:r>
          </w:p>
        </w:tc>
        <w:tc>
          <w:tcPr>
            <w:tcW w:w="6973" w:type="dxa"/>
          </w:tcPr>
          <w:p w:rsidR="00F7034A" w:rsidRDefault="00F7034A">
            <w:pPr>
              <w:pStyle w:val="ConsPlusNormal"/>
              <w:jc w:val="both"/>
            </w:pPr>
            <w:r>
              <w:t>Повышение качества инфраструктуры и информационной безопасности электронного правительства Ленинградской области, соответствующего приоритетам социально-экономического развития региона</w:t>
            </w:r>
          </w:p>
        </w:tc>
      </w:tr>
      <w:tr w:rsidR="00F7034A">
        <w:tblPrEx>
          <w:tblBorders>
            <w:insideH w:val="single" w:sz="4" w:space="0" w:color="auto"/>
          </w:tblBorders>
        </w:tblPrEx>
        <w:tc>
          <w:tcPr>
            <w:tcW w:w="2098" w:type="dxa"/>
          </w:tcPr>
          <w:p w:rsidR="00F7034A" w:rsidRDefault="00F7034A">
            <w:pPr>
              <w:pStyle w:val="ConsPlusNormal"/>
            </w:pPr>
            <w:r>
              <w:t>Задачи подпрограммы</w:t>
            </w:r>
          </w:p>
        </w:tc>
        <w:tc>
          <w:tcPr>
            <w:tcW w:w="6973" w:type="dxa"/>
          </w:tcPr>
          <w:p w:rsidR="00F7034A" w:rsidRDefault="00F7034A">
            <w:pPr>
              <w:pStyle w:val="ConsPlusNormal"/>
              <w:jc w:val="both"/>
            </w:pPr>
            <w:r>
              <w:t>Создание надежной сети передачи данных Ленинградской области, а также системы хранения и функционирования государственных информационных систем и ресурсов Ленинградской области, соответствующей действующим техническим и технологическим нормам;</w:t>
            </w:r>
          </w:p>
          <w:p w:rsidR="00F7034A" w:rsidRDefault="00F7034A">
            <w:pPr>
              <w:pStyle w:val="ConsPlusNormal"/>
              <w:jc w:val="both"/>
            </w:pPr>
            <w:r>
              <w:t>создание, развитие и сопровождение систем защиты информации объектов информатизации, функционирующих в составе государственных информационных и автоматизированных систем органов исполнительной власти Ленинградской области</w:t>
            </w:r>
          </w:p>
        </w:tc>
      </w:tr>
      <w:tr w:rsidR="00F7034A">
        <w:tblPrEx>
          <w:tblBorders>
            <w:insideH w:val="single" w:sz="4" w:space="0" w:color="auto"/>
          </w:tblBorders>
        </w:tblPrEx>
        <w:tc>
          <w:tcPr>
            <w:tcW w:w="2098" w:type="dxa"/>
          </w:tcPr>
          <w:p w:rsidR="00F7034A" w:rsidRDefault="00F7034A">
            <w:pPr>
              <w:pStyle w:val="ConsPlusNormal"/>
            </w:pPr>
            <w:r>
              <w:t>Ожидаемые (конечные) результаты реализации подпрограммы</w:t>
            </w:r>
          </w:p>
        </w:tc>
        <w:tc>
          <w:tcPr>
            <w:tcW w:w="6973" w:type="dxa"/>
          </w:tcPr>
          <w:p w:rsidR="00F7034A" w:rsidRDefault="00F7034A">
            <w:pPr>
              <w:pStyle w:val="ConsPlusNormal"/>
              <w:jc w:val="both"/>
            </w:pPr>
            <w:r>
              <w:t>Обеспечение широкополосным доступом к информационно-телекоммуникационной сети "Интернет" социально значимых объектов Ленинградской области, органов исполнительной власти Ленинградской области, органов местного самоуправления;</w:t>
            </w:r>
          </w:p>
          <w:p w:rsidR="00F7034A" w:rsidRDefault="00F7034A">
            <w:pPr>
              <w:pStyle w:val="ConsPlusNormal"/>
              <w:jc w:val="both"/>
            </w:pPr>
            <w:r>
              <w:t xml:space="preserve">обеспечение доступа к единой сети передачи данных Ленинградской </w:t>
            </w:r>
            <w:r>
              <w:lastRenderedPageBreak/>
              <w:t>области и функционирования инфраструктуры электронного правительства в полном объеме от потребности органов исполнительной власти Ленинградской области;</w:t>
            </w:r>
          </w:p>
          <w:p w:rsidR="00F7034A" w:rsidRDefault="00F7034A">
            <w:pPr>
              <w:pStyle w:val="ConsPlusNormal"/>
              <w:jc w:val="both"/>
            </w:pPr>
            <w:r>
              <w:t>отсутствие критических уязвимостей на объектах критической информационной инфраструктуры;</w:t>
            </w:r>
          </w:p>
          <w:p w:rsidR="00F7034A" w:rsidRDefault="00F7034A">
            <w:pPr>
              <w:pStyle w:val="ConsPlusNormal"/>
              <w:jc w:val="both"/>
            </w:pPr>
            <w:r>
              <w:t>отсутствие утраты и разглашения информации ограниченного доступа;</w:t>
            </w:r>
          </w:p>
          <w:p w:rsidR="00F7034A" w:rsidRDefault="00F7034A">
            <w:pPr>
              <w:pStyle w:val="ConsPlusNormal"/>
              <w:jc w:val="both"/>
            </w:pPr>
            <w:r>
              <w:t>обеспечение уровня защиты данных в государственных информационных системах - 100 проц.</w:t>
            </w:r>
          </w:p>
        </w:tc>
      </w:tr>
      <w:tr w:rsidR="00F7034A">
        <w:tblPrEx>
          <w:tblBorders>
            <w:insideH w:val="single" w:sz="4" w:space="0" w:color="auto"/>
          </w:tblBorders>
        </w:tblPrEx>
        <w:tc>
          <w:tcPr>
            <w:tcW w:w="2098" w:type="dxa"/>
          </w:tcPr>
          <w:p w:rsidR="00F7034A" w:rsidRDefault="00F7034A">
            <w:pPr>
              <w:pStyle w:val="ConsPlusNormal"/>
            </w:pPr>
            <w:r>
              <w:lastRenderedPageBreak/>
              <w:t>Проекты, реализуемые в рамках подпрограммы</w:t>
            </w:r>
          </w:p>
        </w:tc>
        <w:tc>
          <w:tcPr>
            <w:tcW w:w="6973" w:type="dxa"/>
          </w:tcPr>
          <w:p w:rsidR="00F7034A" w:rsidRDefault="00F7034A">
            <w:pPr>
              <w:pStyle w:val="ConsPlusNormal"/>
              <w:jc w:val="both"/>
            </w:pPr>
            <w:r>
              <w:t>Федеральный проект "Информационная инфраструктура".</w:t>
            </w:r>
          </w:p>
          <w:p w:rsidR="00F7034A" w:rsidRDefault="00F7034A">
            <w:pPr>
              <w:pStyle w:val="ConsPlusNormal"/>
              <w:jc w:val="both"/>
            </w:pPr>
            <w:r>
              <w:t>Федеральный проект "Информационная безопасность"</w:t>
            </w:r>
          </w:p>
        </w:tc>
      </w:tr>
      <w:tr w:rsidR="00F7034A">
        <w:tc>
          <w:tcPr>
            <w:tcW w:w="2098" w:type="dxa"/>
            <w:tcBorders>
              <w:bottom w:val="nil"/>
            </w:tcBorders>
          </w:tcPr>
          <w:p w:rsidR="00F7034A" w:rsidRDefault="00F7034A">
            <w:pPr>
              <w:pStyle w:val="ConsPlusNormal"/>
            </w:pPr>
            <w:r>
              <w:t>Финансовое обеспечение подпрограммы - всего, в том числе по годам реализации</w:t>
            </w:r>
          </w:p>
        </w:tc>
        <w:tc>
          <w:tcPr>
            <w:tcW w:w="6973" w:type="dxa"/>
            <w:tcBorders>
              <w:bottom w:val="nil"/>
            </w:tcBorders>
          </w:tcPr>
          <w:p w:rsidR="00F7034A" w:rsidRDefault="00F7034A">
            <w:pPr>
              <w:pStyle w:val="ConsPlusNormal"/>
              <w:jc w:val="both"/>
            </w:pPr>
            <w:r>
              <w:t>Финансовое обеспечение подпрограммы составляет 3004742,8 тыс. руб., в том числе:</w:t>
            </w:r>
          </w:p>
          <w:p w:rsidR="00F7034A" w:rsidRDefault="00F7034A">
            <w:pPr>
              <w:pStyle w:val="ConsPlusNormal"/>
              <w:jc w:val="both"/>
            </w:pPr>
            <w:r>
              <w:t>2022 год - 603408,5 тыс. руб.;</w:t>
            </w:r>
          </w:p>
          <w:p w:rsidR="00F7034A" w:rsidRDefault="00F7034A">
            <w:pPr>
              <w:pStyle w:val="ConsPlusNormal"/>
              <w:jc w:val="both"/>
            </w:pPr>
            <w:r>
              <w:t>2023 год - 852426,4 тыс. руб.;</w:t>
            </w:r>
          </w:p>
          <w:p w:rsidR="00F7034A" w:rsidRDefault="00F7034A">
            <w:pPr>
              <w:pStyle w:val="ConsPlusNormal"/>
              <w:jc w:val="both"/>
            </w:pPr>
            <w:r>
              <w:t>2024 год - 830818,3 тыс. руб.;</w:t>
            </w:r>
          </w:p>
          <w:p w:rsidR="00F7034A" w:rsidRDefault="00F7034A">
            <w:pPr>
              <w:pStyle w:val="ConsPlusNormal"/>
              <w:jc w:val="both"/>
            </w:pPr>
            <w:r>
              <w:t>2025 год - 718089,6 тыс. руб.</w:t>
            </w:r>
          </w:p>
        </w:tc>
      </w:tr>
      <w:tr w:rsidR="00F7034A">
        <w:tc>
          <w:tcPr>
            <w:tcW w:w="9071" w:type="dxa"/>
            <w:gridSpan w:val="2"/>
            <w:tcBorders>
              <w:top w:val="nil"/>
            </w:tcBorders>
          </w:tcPr>
          <w:p w:rsidR="00F7034A" w:rsidRDefault="00F7034A">
            <w:pPr>
              <w:pStyle w:val="ConsPlusNormal"/>
              <w:jc w:val="both"/>
            </w:pPr>
            <w:r>
              <w:t xml:space="preserve">(в ред. </w:t>
            </w:r>
            <w:hyperlink r:id="rId84">
              <w:r>
                <w:rPr>
                  <w:color w:val="0000FF"/>
                </w:rPr>
                <w:t>Постановления</w:t>
              </w:r>
            </w:hyperlink>
            <w:r>
              <w:t xml:space="preserve"> Правительства Ленинградской области от 30.12.2022 N 1021)</w:t>
            </w:r>
          </w:p>
        </w:tc>
      </w:tr>
      <w:tr w:rsidR="00F7034A">
        <w:tblPrEx>
          <w:tblBorders>
            <w:insideH w:val="single" w:sz="4" w:space="0" w:color="auto"/>
          </w:tblBorders>
        </w:tblPrEx>
        <w:tc>
          <w:tcPr>
            <w:tcW w:w="2098" w:type="dxa"/>
          </w:tcPr>
          <w:p w:rsidR="00F7034A" w:rsidRDefault="00F7034A">
            <w:pPr>
              <w:pStyle w:val="ConsPlusNormal"/>
            </w:pPr>
            <w:r>
              <w:t>Размер налоговых расходов, направленных на достижение цели подпрограммы, - всего, в том числе по годам реализации</w:t>
            </w:r>
          </w:p>
        </w:tc>
        <w:tc>
          <w:tcPr>
            <w:tcW w:w="6973" w:type="dxa"/>
          </w:tcPr>
          <w:p w:rsidR="00F7034A" w:rsidRDefault="00F7034A">
            <w:pPr>
              <w:pStyle w:val="ConsPlusNormal"/>
              <w:jc w:val="both"/>
            </w:pPr>
            <w:r>
              <w:t>Налоговые расходы не предусмотрены</w:t>
            </w:r>
          </w:p>
        </w:tc>
      </w:tr>
    </w:tbl>
    <w:p w:rsidR="00F7034A" w:rsidRDefault="00F7034A">
      <w:pPr>
        <w:pStyle w:val="ConsPlusNormal"/>
        <w:jc w:val="center"/>
      </w:pPr>
    </w:p>
    <w:p w:rsidR="00F7034A" w:rsidRDefault="00F7034A">
      <w:pPr>
        <w:pStyle w:val="ConsPlusTitle"/>
        <w:jc w:val="center"/>
        <w:outlineLvl w:val="2"/>
      </w:pPr>
      <w:r>
        <w:t>Информация о проектах и комплексах процессных</w:t>
      </w:r>
    </w:p>
    <w:p w:rsidR="00F7034A" w:rsidRDefault="00F7034A">
      <w:pPr>
        <w:pStyle w:val="ConsPlusTitle"/>
        <w:jc w:val="center"/>
      </w:pPr>
      <w:r>
        <w:t>мероприятий подпрограммы 2</w:t>
      </w:r>
    </w:p>
    <w:p w:rsidR="00F7034A" w:rsidRDefault="00F7034A">
      <w:pPr>
        <w:pStyle w:val="ConsPlusNormal"/>
        <w:jc w:val="center"/>
      </w:pPr>
    </w:p>
    <w:p w:rsidR="00F7034A" w:rsidRDefault="00F7034A">
      <w:pPr>
        <w:pStyle w:val="ConsPlusNormal"/>
        <w:ind w:firstLine="540"/>
        <w:jc w:val="both"/>
      </w:pPr>
      <w:r>
        <w:t>Целью подпрограммы является повышение качества инфраструктуры и информационной безопасности электронного правительства Ленинградской области, соответствующего приоритетам социально-экономического развития региона.</w:t>
      </w:r>
    </w:p>
    <w:p w:rsidR="00F7034A" w:rsidRDefault="00F7034A">
      <w:pPr>
        <w:pStyle w:val="ConsPlusNormal"/>
        <w:spacing w:before="220"/>
        <w:ind w:firstLine="540"/>
        <w:jc w:val="both"/>
      </w:pPr>
      <w:r>
        <w:t>Задачи, направленные на достижение цели подпрограммы, включают реализацию проектов, мероприятий, направленных на достижение целей федеральных проектов, комплексов процессных мероприятий.</w:t>
      </w:r>
    </w:p>
    <w:p w:rsidR="00F7034A" w:rsidRDefault="00F7034A">
      <w:pPr>
        <w:pStyle w:val="ConsPlusNormal"/>
        <w:spacing w:before="220"/>
        <w:ind w:firstLine="540"/>
        <w:jc w:val="both"/>
      </w:pPr>
      <w:r>
        <w:t>1. В целях создания надежной сети передачи данных Ленинградской области, а также системы хранения и функционирования государственных информационных систем и ресурсов Ленинградской области, соответствующей действующим техническим и технологическим нормам, реализуются:</w:t>
      </w:r>
    </w:p>
    <w:p w:rsidR="00F7034A" w:rsidRDefault="00F7034A">
      <w:pPr>
        <w:pStyle w:val="ConsPlusNormal"/>
        <w:spacing w:before="220"/>
        <w:ind w:firstLine="540"/>
        <w:jc w:val="both"/>
      </w:pPr>
      <w:r>
        <w:t>1.1. Федеральный проект "Информационная инфраструктура", предусматривающий:</w:t>
      </w:r>
    </w:p>
    <w:p w:rsidR="00F7034A" w:rsidRDefault="00F7034A">
      <w:pPr>
        <w:pStyle w:val="ConsPlusNormal"/>
        <w:spacing w:before="220"/>
        <w:ind w:firstLine="540"/>
        <w:jc w:val="both"/>
      </w:pPr>
      <w:r>
        <w:t>содействие в обеспечении широкополосным доступом к информационно-телекоммуникационной сети "Интернет" социально значимых объектов Ленинградской области, органов исполнительной власти Ленинградской области, органов местного самоуправления;</w:t>
      </w:r>
    </w:p>
    <w:p w:rsidR="00F7034A" w:rsidRDefault="00F7034A">
      <w:pPr>
        <w:pStyle w:val="ConsPlusNormal"/>
        <w:spacing w:before="220"/>
        <w:ind w:firstLine="540"/>
        <w:jc w:val="both"/>
      </w:pPr>
      <w:r>
        <w:t xml:space="preserve">обеспечение на участках мировых судей формирования и функционирования необходимой </w:t>
      </w:r>
      <w:r>
        <w:lastRenderedPageBreak/>
        <w:t>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rsidR="00F7034A" w:rsidRDefault="00F7034A">
      <w:pPr>
        <w:pStyle w:val="ConsPlusNormal"/>
        <w:spacing w:before="220"/>
        <w:ind w:firstLine="540"/>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rsidR="00F7034A" w:rsidRDefault="00F7034A">
      <w:pPr>
        <w:pStyle w:val="ConsPlusNormal"/>
        <w:spacing w:before="220"/>
        <w:ind w:firstLine="540"/>
        <w:jc w:val="both"/>
      </w:pPr>
      <w:r>
        <w:t xml:space="preserve">абзац утратил силу с 18 ноября 2022 года. - </w:t>
      </w:r>
      <w:hyperlink r:id="rId85">
        <w:r>
          <w:rPr>
            <w:color w:val="0000FF"/>
          </w:rPr>
          <w:t>Постановление</w:t>
        </w:r>
      </w:hyperlink>
      <w:r>
        <w:t xml:space="preserve"> Правительства Ленинградской области от 18.11.2022 N 832.</w:t>
      </w:r>
    </w:p>
    <w:p w:rsidR="00F7034A" w:rsidRDefault="00F7034A">
      <w:pPr>
        <w:pStyle w:val="ConsPlusNormal"/>
        <w:spacing w:before="220"/>
        <w:ind w:firstLine="540"/>
        <w:jc w:val="both"/>
      </w:pPr>
      <w:bookmarkStart w:id="7" w:name="P348"/>
      <w:bookmarkEnd w:id="7"/>
      <w:r>
        <w:t>1.2. Комплекс процессных мероприятий "Развитие и обеспечение функционирования инфраструктуры связи и технологической инфраструктуры электронного правительства Ленинградской области". Мероприятием предусмотрено обеспечение доступа к единой сети передачи данных Ленинградской области, развитие и обеспечение функционирования технологической инфраструктуры органов исполнительной власти Ленинградской области и электронного правительства Ленинградской области, сопровождение информационно-справочной системы управления процессами сервисного обслуживания.</w:t>
      </w:r>
    </w:p>
    <w:p w:rsidR="00F7034A" w:rsidRDefault="00F7034A">
      <w:pPr>
        <w:pStyle w:val="ConsPlusNormal"/>
        <w:spacing w:before="220"/>
        <w:ind w:firstLine="540"/>
        <w:jc w:val="both"/>
      </w:pPr>
      <w:r>
        <w:t>2. В целях создания, развития и сопровождения систем защиты информации объектов информатизации, функционирующих в составе государственных информационных и автоматизированных систем органов исполнительной власти Ленинградской области, реализуются:</w:t>
      </w:r>
    </w:p>
    <w:p w:rsidR="00F7034A" w:rsidRDefault="00F7034A">
      <w:pPr>
        <w:pStyle w:val="ConsPlusNormal"/>
        <w:spacing w:before="220"/>
        <w:ind w:firstLine="540"/>
        <w:jc w:val="both"/>
      </w:pPr>
      <w:r>
        <w:t>2.1. Федеральный проект "Информационная безопасность", предусматривающий обеспечение информационной безопасности информационно-телекоммуникационной инфраструктуры Администрации Ленинградской области, государственных информационных систем Ленинградской области, в том числе объектов критической информационной инфраструктуры.</w:t>
      </w:r>
    </w:p>
    <w:p w:rsidR="00F7034A" w:rsidRDefault="00F7034A">
      <w:pPr>
        <w:pStyle w:val="ConsPlusNormal"/>
        <w:spacing w:before="220"/>
        <w:ind w:firstLine="540"/>
        <w:jc w:val="both"/>
      </w:pPr>
      <w:bookmarkStart w:id="8" w:name="P351"/>
      <w:bookmarkEnd w:id="8"/>
      <w:r>
        <w:t>2.2. Мероприятия, направленные на достижение цели федерального проекта "Информационная безопасность". В рамках мероприятий предусмотрены организация и проведение работ по проектированию сети специальной связи Ленинградской области, проведение ремонтно-строительных работ в помещениях, предусмотренных для установки оборудования сети специальной связи Ленинградской области, приобретение и монтаж оборудования, работы по аттестации и вводу в эксплуатацию сети специальной связи Ленинградской области к 2024 году.</w:t>
      </w:r>
    </w:p>
    <w:p w:rsidR="00F7034A" w:rsidRDefault="00F7034A">
      <w:pPr>
        <w:pStyle w:val="ConsPlusNormal"/>
        <w:spacing w:before="220"/>
        <w:ind w:firstLine="540"/>
        <w:jc w:val="both"/>
      </w:pPr>
      <w:bookmarkStart w:id="9" w:name="P352"/>
      <w:bookmarkEnd w:id="9"/>
      <w:r>
        <w:t>2.3. Комплекс процессных мероприятий "Обеспечение безопасности государственных информационных систем и инфраструктуры электронного правительства Ленинградской области", предусматривающий:</w:t>
      </w:r>
    </w:p>
    <w:p w:rsidR="00F7034A" w:rsidRDefault="00F7034A">
      <w:pPr>
        <w:pStyle w:val="ConsPlusNormal"/>
        <w:spacing w:before="220"/>
        <w:ind w:firstLine="540"/>
        <w:jc w:val="both"/>
      </w:pPr>
      <w:r>
        <w:t>обеспечение соответствия требованиям безопасности объектов информатизации Ленинградской области;</w:t>
      </w:r>
    </w:p>
    <w:p w:rsidR="00F7034A" w:rsidRDefault="00F7034A">
      <w:pPr>
        <w:pStyle w:val="ConsPlusNormal"/>
        <w:spacing w:before="220"/>
        <w:ind w:firstLine="540"/>
        <w:jc w:val="both"/>
      </w:pPr>
      <w:r>
        <w:t>обеспечение функционирования систем (средств) защиты информации;</w:t>
      </w:r>
    </w:p>
    <w:p w:rsidR="00F7034A" w:rsidRDefault="00F7034A">
      <w:pPr>
        <w:pStyle w:val="ConsPlusNormal"/>
        <w:spacing w:before="220"/>
        <w:ind w:firstLine="540"/>
        <w:jc w:val="both"/>
      </w:pPr>
      <w:r>
        <w:t>приобретение программно-аппаратных средств, необходимых для обеспечения соответствия требованиям безопасности информации объектов информатизации Ленинградской области.</w:t>
      </w:r>
    </w:p>
    <w:p w:rsidR="00F7034A" w:rsidRDefault="00F7034A">
      <w:pPr>
        <w:pStyle w:val="ConsPlusNormal"/>
        <w:spacing w:before="220"/>
        <w:ind w:firstLine="540"/>
        <w:jc w:val="both"/>
      </w:pPr>
      <w:r>
        <w:t xml:space="preserve">Участие органов местного самоуправления Ленинградской области в проектах, мероприятиях, направленных на достижение целей федеральных проектов, комплексов </w:t>
      </w:r>
      <w:r>
        <w:lastRenderedPageBreak/>
        <w:t>процессных мероприятий, не предусмотрено.</w:t>
      </w:r>
    </w:p>
    <w:p w:rsidR="00F7034A" w:rsidRDefault="00F7034A">
      <w:pPr>
        <w:pStyle w:val="ConsPlusNormal"/>
        <w:spacing w:before="220"/>
        <w:ind w:firstLine="540"/>
        <w:jc w:val="both"/>
      </w:pPr>
      <w:r>
        <w:t>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7034A" w:rsidRDefault="00F7034A">
      <w:pPr>
        <w:pStyle w:val="ConsPlusNormal"/>
        <w:spacing w:before="220"/>
        <w:ind w:firstLine="540"/>
        <w:jc w:val="both"/>
      </w:pPr>
      <w:r>
        <w:t xml:space="preserve">Государственное казенное учреждение Ленинградской области "Объект N 58" принимает участие в реализации </w:t>
      </w:r>
      <w:hyperlink w:anchor="P351">
        <w:r>
          <w:rPr>
            <w:color w:val="0000FF"/>
          </w:rPr>
          <w:t>мероприятия 2.2</w:t>
        </w:r>
      </w:hyperlink>
      <w:r>
        <w:t>.</w:t>
      </w:r>
    </w:p>
    <w:p w:rsidR="00F7034A" w:rsidRDefault="00F7034A">
      <w:pPr>
        <w:pStyle w:val="ConsPlusNormal"/>
        <w:spacing w:before="220"/>
        <w:ind w:firstLine="540"/>
        <w:jc w:val="both"/>
      </w:pPr>
      <w:r>
        <w:t xml:space="preserve">Государственное казенное учреждение Ленинградской области "Оператор "электронного правительства" принимает участие в реализации </w:t>
      </w:r>
      <w:hyperlink w:anchor="P348">
        <w:r>
          <w:rPr>
            <w:color w:val="0000FF"/>
          </w:rPr>
          <w:t>мероприятий 1.2</w:t>
        </w:r>
      </w:hyperlink>
      <w:r>
        <w:t xml:space="preserve"> и </w:t>
      </w:r>
      <w:hyperlink w:anchor="P352">
        <w:r>
          <w:rPr>
            <w:color w:val="0000FF"/>
          </w:rPr>
          <w:t>2.3</w:t>
        </w:r>
      </w:hyperlink>
      <w:r>
        <w:t>.</w:t>
      </w:r>
    </w:p>
    <w:p w:rsidR="00F7034A" w:rsidRDefault="00F7034A">
      <w:pPr>
        <w:pStyle w:val="ConsPlusNormal"/>
        <w:ind w:firstLine="540"/>
        <w:jc w:val="both"/>
      </w:pPr>
    </w:p>
    <w:p w:rsidR="00F7034A" w:rsidRDefault="00F7034A">
      <w:pPr>
        <w:pStyle w:val="ConsPlusNormal"/>
        <w:jc w:val="right"/>
      </w:pPr>
    </w:p>
    <w:p w:rsidR="00F7034A" w:rsidRDefault="00F7034A">
      <w:pPr>
        <w:pStyle w:val="ConsPlusNormal"/>
        <w:jc w:val="right"/>
      </w:pPr>
    </w:p>
    <w:p w:rsidR="00F7034A" w:rsidRDefault="00F7034A">
      <w:pPr>
        <w:pStyle w:val="ConsPlusNormal"/>
        <w:jc w:val="right"/>
      </w:pPr>
    </w:p>
    <w:p w:rsidR="00F7034A" w:rsidRDefault="00F7034A">
      <w:pPr>
        <w:pStyle w:val="ConsPlusNormal"/>
        <w:jc w:val="right"/>
      </w:pPr>
    </w:p>
    <w:p w:rsidR="00F7034A" w:rsidRDefault="00F7034A">
      <w:pPr>
        <w:pStyle w:val="ConsPlusNormal"/>
        <w:jc w:val="right"/>
        <w:outlineLvl w:val="1"/>
      </w:pPr>
      <w:r>
        <w:t>Приложение 1</w:t>
      </w:r>
    </w:p>
    <w:p w:rsidR="00F7034A" w:rsidRDefault="00F7034A">
      <w:pPr>
        <w:pStyle w:val="ConsPlusNormal"/>
        <w:jc w:val="right"/>
      </w:pPr>
      <w:r>
        <w:t>к государственной программе...</w:t>
      </w:r>
    </w:p>
    <w:p w:rsidR="00F7034A" w:rsidRDefault="00F7034A">
      <w:pPr>
        <w:pStyle w:val="ConsPlusNormal"/>
      </w:pPr>
    </w:p>
    <w:p w:rsidR="00F7034A" w:rsidRDefault="00F7034A">
      <w:pPr>
        <w:pStyle w:val="ConsPlusTitle"/>
        <w:jc w:val="center"/>
      </w:pPr>
      <w:r>
        <w:t>СВЕДЕНИЯ</w:t>
      </w:r>
    </w:p>
    <w:p w:rsidR="00F7034A" w:rsidRDefault="00F7034A">
      <w:pPr>
        <w:pStyle w:val="ConsPlusTitle"/>
        <w:jc w:val="center"/>
      </w:pPr>
      <w:r>
        <w:t>О ПОКАЗАТЕЛЯХ (ИНДИКАТОРАХ) ГОСУДАРСТВЕННОЙ ПРОГРАММЫ</w:t>
      </w:r>
    </w:p>
    <w:p w:rsidR="00F7034A" w:rsidRDefault="00F7034A">
      <w:pPr>
        <w:pStyle w:val="ConsPlusTitle"/>
        <w:jc w:val="center"/>
      </w:pPr>
      <w:r>
        <w:t>ЛЕНИНГРАДСКОЙ ОБЛАСТИ "ЦИФРОВОЕ РАЗВИТИЕ</w:t>
      </w:r>
    </w:p>
    <w:p w:rsidR="00F7034A" w:rsidRDefault="00F7034A">
      <w:pPr>
        <w:pStyle w:val="ConsPlusTitle"/>
        <w:jc w:val="center"/>
      </w:pPr>
      <w:r>
        <w:t>ЛЕНИНГРАДСКОЙ ОБЛАСТИ" И ИХ ЗНАЧЕНИЯХ</w:t>
      </w:r>
    </w:p>
    <w:p w:rsidR="00F7034A" w:rsidRDefault="00F703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03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34A" w:rsidRDefault="00F703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34A" w:rsidRDefault="00F703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34A" w:rsidRDefault="00F7034A">
            <w:pPr>
              <w:pStyle w:val="ConsPlusNormal"/>
              <w:jc w:val="center"/>
            </w:pPr>
            <w:r>
              <w:rPr>
                <w:color w:val="392C69"/>
              </w:rPr>
              <w:t>Список изменяющих документов</w:t>
            </w:r>
          </w:p>
          <w:p w:rsidR="00F7034A" w:rsidRDefault="00F7034A">
            <w:pPr>
              <w:pStyle w:val="ConsPlusNormal"/>
              <w:jc w:val="center"/>
            </w:pPr>
            <w:r>
              <w:rPr>
                <w:color w:val="392C69"/>
              </w:rPr>
              <w:t xml:space="preserve">(в ред. </w:t>
            </w:r>
            <w:hyperlink r:id="rId86">
              <w:r>
                <w:rPr>
                  <w:color w:val="0000FF"/>
                </w:rPr>
                <w:t>Постановления</w:t>
              </w:r>
            </w:hyperlink>
            <w:r>
              <w:rPr>
                <w:color w:val="392C69"/>
              </w:rPr>
              <w:t xml:space="preserve"> Правительства Ленинградской области</w:t>
            </w:r>
          </w:p>
          <w:p w:rsidR="00F7034A" w:rsidRDefault="00F7034A">
            <w:pPr>
              <w:pStyle w:val="ConsPlusNormal"/>
              <w:jc w:val="center"/>
            </w:pPr>
            <w:r>
              <w:rPr>
                <w:color w:val="392C69"/>
              </w:rPr>
              <w:t>от 30.12.2022 N 1021)</w:t>
            </w:r>
          </w:p>
        </w:tc>
        <w:tc>
          <w:tcPr>
            <w:tcW w:w="113" w:type="dxa"/>
            <w:tcBorders>
              <w:top w:val="nil"/>
              <w:left w:val="nil"/>
              <w:bottom w:val="nil"/>
              <w:right w:val="nil"/>
            </w:tcBorders>
            <w:shd w:val="clear" w:color="auto" w:fill="F4F3F8"/>
            <w:tcMar>
              <w:top w:w="0" w:type="dxa"/>
              <w:left w:w="0" w:type="dxa"/>
              <w:bottom w:w="0" w:type="dxa"/>
              <w:right w:w="0" w:type="dxa"/>
            </w:tcMar>
          </w:tcPr>
          <w:p w:rsidR="00F7034A" w:rsidRDefault="00F7034A">
            <w:pPr>
              <w:pStyle w:val="ConsPlusNormal"/>
            </w:pPr>
          </w:p>
        </w:tc>
      </w:tr>
    </w:tbl>
    <w:p w:rsidR="00F7034A" w:rsidRDefault="00F7034A">
      <w:pPr>
        <w:pStyle w:val="ConsPlusNormal"/>
        <w:jc w:val="center"/>
      </w:pPr>
    </w:p>
    <w:p w:rsidR="00F7034A" w:rsidRDefault="00F7034A">
      <w:pPr>
        <w:pStyle w:val="ConsPlusNormal"/>
        <w:sectPr w:rsidR="00F7034A" w:rsidSect="00FF5A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005"/>
        <w:gridCol w:w="1417"/>
        <w:gridCol w:w="1077"/>
        <w:gridCol w:w="1134"/>
        <w:gridCol w:w="1134"/>
        <w:gridCol w:w="1077"/>
        <w:gridCol w:w="1077"/>
        <w:gridCol w:w="1077"/>
        <w:gridCol w:w="1077"/>
        <w:gridCol w:w="964"/>
      </w:tblGrid>
      <w:tr w:rsidR="00F7034A">
        <w:tc>
          <w:tcPr>
            <w:tcW w:w="540" w:type="dxa"/>
            <w:vMerge w:val="restart"/>
          </w:tcPr>
          <w:p w:rsidR="00F7034A" w:rsidRDefault="00F7034A">
            <w:pPr>
              <w:pStyle w:val="ConsPlusNormal"/>
              <w:jc w:val="center"/>
            </w:pPr>
            <w:r>
              <w:lastRenderedPageBreak/>
              <w:t>N п/п</w:t>
            </w:r>
          </w:p>
        </w:tc>
        <w:tc>
          <w:tcPr>
            <w:tcW w:w="4422" w:type="dxa"/>
            <w:gridSpan w:val="2"/>
            <w:vMerge w:val="restart"/>
          </w:tcPr>
          <w:p w:rsidR="00F7034A" w:rsidRDefault="00F7034A">
            <w:pPr>
              <w:pStyle w:val="ConsPlusNormal"/>
              <w:jc w:val="center"/>
            </w:pPr>
            <w:r>
              <w:t>Наименование показателя (индикатора)</w:t>
            </w:r>
          </w:p>
        </w:tc>
        <w:tc>
          <w:tcPr>
            <w:tcW w:w="1077" w:type="dxa"/>
            <w:vMerge w:val="restart"/>
          </w:tcPr>
          <w:p w:rsidR="00F7034A" w:rsidRDefault="00F7034A">
            <w:pPr>
              <w:pStyle w:val="ConsPlusNormal"/>
              <w:jc w:val="center"/>
            </w:pPr>
            <w:r>
              <w:t>Единица измерения</w:t>
            </w:r>
          </w:p>
        </w:tc>
        <w:tc>
          <w:tcPr>
            <w:tcW w:w="6576" w:type="dxa"/>
            <w:gridSpan w:val="6"/>
          </w:tcPr>
          <w:p w:rsidR="00F7034A" w:rsidRDefault="00F7034A">
            <w:pPr>
              <w:pStyle w:val="ConsPlusNormal"/>
              <w:jc w:val="center"/>
            </w:pPr>
            <w:r>
              <w:t>Значения показателей (индикаторов)</w:t>
            </w:r>
          </w:p>
        </w:tc>
        <w:tc>
          <w:tcPr>
            <w:tcW w:w="964" w:type="dxa"/>
            <w:vMerge w:val="restart"/>
          </w:tcPr>
          <w:p w:rsidR="00F7034A" w:rsidRDefault="00F7034A">
            <w:pPr>
              <w:pStyle w:val="ConsPlusNormal"/>
              <w:jc w:val="center"/>
            </w:pPr>
            <w:r>
              <w:t>Удельный вес подпрограммы (показателя)</w:t>
            </w:r>
          </w:p>
        </w:tc>
      </w:tr>
      <w:tr w:rsidR="00F7034A">
        <w:tc>
          <w:tcPr>
            <w:tcW w:w="540" w:type="dxa"/>
            <w:vMerge/>
          </w:tcPr>
          <w:p w:rsidR="00F7034A" w:rsidRDefault="00F7034A">
            <w:pPr>
              <w:pStyle w:val="ConsPlusNormal"/>
            </w:pPr>
          </w:p>
        </w:tc>
        <w:tc>
          <w:tcPr>
            <w:tcW w:w="4422" w:type="dxa"/>
            <w:gridSpan w:val="2"/>
            <w:vMerge/>
          </w:tcPr>
          <w:p w:rsidR="00F7034A" w:rsidRDefault="00F7034A">
            <w:pPr>
              <w:pStyle w:val="ConsPlusNormal"/>
            </w:pPr>
          </w:p>
        </w:tc>
        <w:tc>
          <w:tcPr>
            <w:tcW w:w="1077" w:type="dxa"/>
            <w:vMerge/>
          </w:tcPr>
          <w:p w:rsidR="00F7034A" w:rsidRDefault="00F7034A">
            <w:pPr>
              <w:pStyle w:val="ConsPlusNormal"/>
            </w:pPr>
          </w:p>
        </w:tc>
        <w:tc>
          <w:tcPr>
            <w:tcW w:w="1134" w:type="dxa"/>
          </w:tcPr>
          <w:p w:rsidR="00F7034A" w:rsidRDefault="00F7034A">
            <w:pPr>
              <w:pStyle w:val="ConsPlusNormal"/>
              <w:jc w:val="center"/>
            </w:pPr>
            <w:r>
              <w:t>2020 год (базовый)</w:t>
            </w:r>
          </w:p>
        </w:tc>
        <w:tc>
          <w:tcPr>
            <w:tcW w:w="1134" w:type="dxa"/>
          </w:tcPr>
          <w:p w:rsidR="00F7034A" w:rsidRDefault="00F7034A">
            <w:pPr>
              <w:pStyle w:val="ConsPlusNormal"/>
              <w:jc w:val="center"/>
            </w:pPr>
            <w:r>
              <w:t>2021 год (базовый)</w:t>
            </w:r>
          </w:p>
        </w:tc>
        <w:tc>
          <w:tcPr>
            <w:tcW w:w="1077" w:type="dxa"/>
          </w:tcPr>
          <w:p w:rsidR="00F7034A" w:rsidRDefault="00F7034A">
            <w:pPr>
              <w:pStyle w:val="ConsPlusNormal"/>
              <w:jc w:val="center"/>
            </w:pPr>
            <w:r>
              <w:t>2022 год</w:t>
            </w:r>
          </w:p>
        </w:tc>
        <w:tc>
          <w:tcPr>
            <w:tcW w:w="1077" w:type="dxa"/>
          </w:tcPr>
          <w:p w:rsidR="00F7034A" w:rsidRDefault="00F7034A">
            <w:pPr>
              <w:pStyle w:val="ConsPlusNormal"/>
              <w:jc w:val="center"/>
            </w:pPr>
            <w:r>
              <w:t>2023 год</w:t>
            </w:r>
          </w:p>
        </w:tc>
        <w:tc>
          <w:tcPr>
            <w:tcW w:w="1077" w:type="dxa"/>
          </w:tcPr>
          <w:p w:rsidR="00F7034A" w:rsidRDefault="00F7034A">
            <w:pPr>
              <w:pStyle w:val="ConsPlusNormal"/>
              <w:jc w:val="center"/>
            </w:pPr>
            <w:r>
              <w:t>2024 год</w:t>
            </w:r>
          </w:p>
        </w:tc>
        <w:tc>
          <w:tcPr>
            <w:tcW w:w="1077" w:type="dxa"/>
          </w:tcPr>
          <w:p w:rsidR="00F7034A" w:rsidRDefault="00F7034A">
            <w:pPr>
              <w:pStyle w:val="ConsPlusNormal"/>
              <w:jc w:val="center"/>
            </w:pPr>
            <w:r>
              <w:t>2025 год</w:t>
            </w:r>
          </w:p>
        </w:tc>
        <w:tc>
          <w:tcPr>
            <w:tcW w:w="964" w:type="dxa"/>
            <w:vMerge/>
          </w:tcPr>
          <w:p w:rsidR="00F7034A" w:rsidRDefault="00F7034A">
            <w:pPr>
              <w:pStyle w:val="ConsPlusNormal"/>
            </w:pPr>
          </w:p>
        </w:tc>
      </w:tr>
      <w:tr w:rsidR="00F7034A">
        <w:tc>
          <w:tcPr>
            <w:tcW w:w="540" w:type="dxa"/>
          </w:tcPr>
          <w:p w:rsidR="00F7034A" w:rsidRDefault="00F7034A">
            <w:pPr>
              <w:pStyle w:val="ConsPlusNormal"/>
              <w:jc w:val="center"/>
            </w:pPr>
            <w:r>
              <w:t>1</w:t>
            </w:r>
          </w:p>
        </w:tc>
        <w:tc>
          <w:tcPr>
            <w:tcW w:w="3005" w:type="dxa"/>
          </w:tcPr>
          <w:p w:rsidR="00F7034A" w:rsidRDefault="00F7034A">
            <w:pPr>
              <w:pStyle w:val="ConsPlusNormal"/>
              <w:jc w:val="center"/>
            </w:pPr>
            <w:r>
              <w:t>2</w:t>
            </w:r>
          </w:p>
        </w:tc>
        <w:tc>
          <w:tcPr>
            <w:tcW w:w="1417" w:type="dxa"/>
          </w:tcPr>
          <w:p w:rsidR="00F7034A" w:rsidRDefault="00F7034A">
            <w:pPr>
              <w:pStyle w:val="ConsPlusNormal"/>
              <w:jc w:val="center"/>
            </w:pPr>
            <w:r>
              <w:t>3</w:t>
            </w:r>
          </w:p>
        </w:tc>
        <w:tc>
          <w:tcPr>
            <w:tcW w:w="1077" w:type="dxa"/>
          </w:tcPr>
          <w:p w:rsidR="00F7034A" w:rsidRDefault="00F7034A">
            <w:pPr>
              <w:pStyle w:val="ConsPlusNormal"/>
              <w:jc w:val="center"/>
            </w:pPr>
            <w:r>
              <w:t>4</w:t>
            </w:r>
          </w:p>
        </w:tc>
        <w:tc>
          <w:tcPr>
            <w:tcW w:w="1134" w:type="dxa"/>
          </w:tcPr>
          <w:p w:rsidR="00F7034A" w:rsidRDefault="00F7034A">
            <w:pPr>
              <w:pStyle w:val="ConsPlusNormal"/>
              <w:jc w:val="center"/>
            </w:pPr>
            <w:r>
              <w:t>5</w:t>
            </w:r>
          </w:p>
        </w:tc>
        <w:tc>
          <w:tcPr>
            <w:tcW w:w="1134" w:type="dxa"/>
          </w:tcPr>
          <w:p w:rsidR="00F7034A" w:rsidRDefault="00F7034A">
            <w:pPr>
              <w:pStyle w:val="ConsPlusNormal"/>
              <w:jc w:val="center"/>
            </w:pPr>
            <w:r>
              <w:t>6</w:t>
            </w:r>
          </w:p>
        </w:tc>
        <w:tc>
          <w:tcPr>
            <w:tcW w:w="1077" w:type="dxa"/>
          </w:tcPr>
          <w:p w:rsidR="00F7034A" w:rsidRDefault="00F7034A">
            <w:pPr>
              <w:pStyle w:val="ConsPlusNormal"/>
              <w:jc w:val="center"/>
            </w:pPr>
            <w:r>
              <w:t>7</w:t>
            </w:r>
          </w:p>
        </w:tc>
        <w:tc>
          <w:tcPr>
            <w:tcW w:w="1077" w:type="dxa"/>
          </w:tcPr>
          <w:p w:rsidR="00F7034A" w:rsidRDefault="00F7034A">
            <w:pPr>
              <w:pStyle w:val="ConsPlusNormal"/>
              <w:jc w:val="center"/>
            </w:pPr>
            <w:r>
              <w:t>8</w:t>
            </w:r>
          </w:p>
        </w:tc>
        <w:tc>
          <w:tcPr>
            <w:tcW w:w="1077" w:type="dxa"/>
          </w:tcPr>
          <w:p w:rsidR="00F7034A" w:rsidRDefault="00F7034A">
            <w:pPr>
              <w:pStyle w:val="ConsPlusNormal"/>
              <w:jc w:val="center"/>
            </w:pPr>
            <w:r>
              <w:t>9</w:t>
            </w:r>
          </w:p>
        </w:tc>
        <w:tc>
          <w:tcPr>
            <w:tcW w:w="1077" w:type="dxa"/>
          </w:tcPr>
          <w:p w:rsidR="00F7034A" w:rsidRDefault="00F7034A">
            <w:pPr>
              <w:pStyle w:val="ConsPlusNormal"/>
              <w:jc w:val="center"/>
            </w:pPr>
            <w:r>
              <w:t>10</w:t>
            </w:r>
          </w:p>
        </w:tc>
        <w:tc>
          <w:tcPr>
            <w:tcW w:w="964" w:type="dxa"/>
          </w:tcPr>
          <w:p w:rsidR="00F7034A" w:rsidRDefault="00F7034A">
            <w:pPr>
              <w:pStyle w:val="ConsPlusNormal"/>
              <w:jc w:val="center"/>
            </w:pPr>
            <w:r>
              <w:t>11</w:t>
            </w:r>
          </w:p>
        </w:tc>
      </w:tr>
      <w:tr w:rsidR="00F7034A">
        <w:tc>
          <w:tcPr>
            <w:tcW w:w="13579" w:type="dxa"/>
            <w:gridSpan w:val="11"/>
          </w:tcPr>
          <w:p w:rsidR="00F7034A" w:rsidRDefault="00F7034A">
            <w:pPr>
              <w:pStyle w:val="ConsPlusNormal"/>
              <w:jc w:val="center"/>
              <w:outlineLvl w:val="2"/>
            </w:pPr>
            <w:r>
              <w:t>Государственная программа Ленинградской области "Цифровое развитие Ленинградской области"</w:t>
            </w:r>
          </w:p>
        </w:tc>
      </w:tr>
      <w:tr w:rsidR="00F7034A">
        <w:tc>
          <w:tcPr>
            <w:tcW w:w="540" w:type="dxa"/>
            <w:vMerge w:val="restart"/>
          </w:tcPr>
          <w:p w:rsidR="00F7034A" w:rsidRDefault="00F7034A">
            <w:pPr>
              <w:pStyle w:val="ConsPlusNormal"/>
              <w:jc w:val="center"/>
            </w:pPr>
            <w:r>
              <w:t>1</w:t>
            </w:r>
          </w:p>
        </w:tc>
        <w:tc>
          <w:tcPr>
            <w:tcW w:w="3005" w:type="dxa"/>
            <w:vMerge w:val="restart"/>
          </w:tcPr>
          <w:p w:rsidR="00F7034A" w:rsidRDefault="00F7034A">
            <w:pPr>
              <w:pStyle w:val="ConsPlusNormal"/>
            </w:pPr>
            <w:r>
              <w:t>Доля массовых социально значимых государственных и муниципальных услуг, доступных в электронном виде</w:t>
            </w:r>
          </w:p>
        </w:tc>
        <w:tc>
          <w:tcPr>
            <w:tcW w:w="1417" w:type="dxa"/>
          </w:tcPr>
          <w:p w:rsidR="00F7034A" w:rsidRDefault="00F7034A">
            <w:pPr>
              <w:pStyle w:val="ConsPlusNormal"/>
            </w:pPr>
            <w:r>
              <w:t>плановое значение</w:t>
            </w:r>
          </w:p>
        </w:tc>
        <w:tc>
          <w:tcPr>
            <w:tcW w:w="1077" w:type="dxa"/>
            <w:vMerge w:val="restart"/>
          </w:tcPr>
          <w:p w:rsidR="00F7034A" w:rsidRDefault="00F7034A">
            <w:pPr>
              <w:pStyle w:val="ConsPlusNormal"/>
              <w:jc w:val="center"/>
            </w:pPr>
            <w:r>
              <w:t>Проц.</w:t>
            </w: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jc w:val="center"/>
            </w:pPr>
            <w:r>
              <w:t>55</w:t>
            </w:r>
          </w:p>
        </w:tc>
        <w:tc>
          <w:tcPr>
            <w:tcW w:w="1077" w:type="dxa"/>
          </w:tcPr>
          <w:p w:rsidR="00F7034A" w:rsidRDefault="00F7034A">
            <w:pPr>
              <w:pStyle w:val="ConsPlusNormal"/>
              <w:jc w:val="center"/>
            </w:pPr>
            <w:r>
              <w:t>75</w:t>
            </w:r>
          </w:p>
        </w:tc>
        <w:tc>
          <w:tcPr>
            <w:tcW w:w="1077" w:type="dxa"/>
          </w:tcPr>
          <w:p w:rsidR="00F7034A" w:rsidRDefault="00F7034A">
            <w:pPr>
              <w:pStyle w:val="ConsPlusNormal"/>
              <w:jc w:val="center"/>
            </w:pPr>
            <w:r>
              <w:t>95</w:t>
            </w:r>
          </w:p>
        </w:tc>
        <w:tc>
          <w:tcPr>
            <w:tcW w:w="1077" w:type="dxa"/>
          </w:tcPr>
          <w:p w:rsidR="00F7034A" w:rsidRDefault="00F7034A">
            <w:pPr>
              <w:pStyle w:val="ConsPlusNormal"/>
              <w:jc w:val="center"/>
            </w:pPr>
            <w:r>
              <w:t>95</w:t>
            </w:r>
          </w:p>
        </w:tc>
        <w:tc>
          <w:tcPr>
            <w:tcW w:w="964" w:type="dxa"/>
            <w:vMerge w:val="restart"/>
          </w:tcPr>
          <w:p w:rsidR="00F7034A" w:rsidRDefault="00F7034A">
            <w:pPr>
              <w:pStyle w:val="ConsPlusNormal"/>
              <w:jc w:val="center"/>
            </w:pPr>
            <w:r>
              <w:t>0,5</w:t>
            </w:r>
          </w:p>
        </w:tc>
      </w:tr>
      <w:tr w:rsidR="00F7034A">
        <w:tc>
          <w:tcPr>
            <w:tcW w:w="540" w:type="dxa"/>
            <w:vMerge/>
          </w:tcPr>
          <w:p w:rsidR="00F7034A" w:rsidRDefault="00F7034A">
            <w:pPr>
              <w:pStyle w:val="ConsPlusNormal"/>
            </w:pPr>
          </w:p>
        </w:tc>
        <w:tc>
          <w:tcPr>
            <w:tcW w:w="3005" w:type="dxa"/>
            <w:vMerge/>
          </w:tcPr>
          <w:p w:rsidR="00F7034A" w:rsidRDefault="00F7034A">
            <w:pPr>
              <w:pStyle w:val="ConsPlusNormal"/>
            </w:pPr>
          </w:p>
        </w:tc>
        <w:tc>
          <w:tcPr>
            <w:tcW w:w="1417" w:type="dxa"/>
          </w:tcPr>
          <w:p w:rsidR="00F7034A" w:rsidRDefault="00F7034A">
            <w:pPr>
              <w:pStyle w:val="ConsPlusNormal"/>
            </w:pPr>
            <w:r>
              <w:t>фактическое значение</w:t>
            </w:r>
          </w:p>
        </w:tc>
        <w:tc>
          <w:tcPr>
            <w:tcW w:w="1077" w:type="dxa"/>
            <w:vMerge/>
          </w:tcPr>
          <w:p w:rsidR="00F7034A" w:rsidRDefault="00F7034A">
            <w:pPr>
              <w:pStyle w:val="ConsPlusNormal"/>
            </w:pPr>
          </w:p>
        </w:tc>
        <w:tc>
          <w:tcPr>
            <w:tcW w:w="1134" w:type="dxa"/>
          </w:tcPr>
          <w:p w:rsidR="00F7034A" w:rsidRDefault="00F7034A">
            <w:pPr>
              <w:pStyle w:val="ConsPlusNormal"/>
              <w:jc w:val="center"/>
            </w:pPr>
            <w:r>
              <w:t>4,95</w:t>
            </w:r>
          </w:p>
        </w:tc>
        <w:tc>
          <w:tcPr>
            <w:tcW w:w="1134" w:type="dxa"/>
          </w:tcPr>
          <w:p w:rsidR="00F7034A" w:rsidRDefault="00F7034A">
            <w:pPr>
              <w:pStyle w:val="ConsPlusNormal"/>
              <w:jc w:val="center"/>
            </w:pPr>
            <w:r>
              <w:t>69</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tcPr>
          <w:p w:rsidR="00F7034A" w:rsidRDefault="00F7034A">
            <w:pPr>
              <w:pStyle w:val="ConsPlusNormal"/>
            </w:pPr>
          </w:p>
        </w:tc>
      </w:tr>
      <w:tr w:rsidR="00F7034A">
        <w:tc>
          <w:tcPr>
            <w:tcW w:w="540" w:type="dxa"/>
            <w:vMerge w:val="restart"/>
          </w:tcPr>
          <w:p w:rsidR="00F7034A" w:rsidRDefault="00F7034A">
            <w:pPr>
              <w:pStyle w:val="ConsPlusNormal"/>
              <w:jc w:val="center"/>
            </w:pPr>
            <w:r>
              <w:t>2</w:t>
            </w:r>
          </w:p>
        </w:tc>
        <w:tc>
          <w:tcPr>
            <w:tcW w:w="3005" w:type="dxa"/>
            <w:vMerge w:val="restart"/>
          </w:tcPr>
          <w:p w:rsidR="00F7034A" w:rsidRDefault="00F7034A">
            <w:pPr>
              <w:pStyle w:val="ConsPlusNormal"/>
            </w:pPr>
            <w:r>
              <w:t>Обеспечение функционирования инфраструктуры связи и обмена информацией электронного правительства Ленинградской области в полном объеме от потребностей органов исполнительной власти Ленинградской области</w:t>
            </w:r>
          </w:p>
        </w:tc>
        <w:tc>
          <w:tcPr>
            <w:tcW w:w="1417" w:type="dxa"/>
          </w:tcPr>
          <w:p w:rsidR="00F7034A" w:rsidRDefault="00F7034A">
            <w:pPr>
              <w:pStyle w:val="ConsPlusNormal"/>
            </w:pPr>
            <w:r>
              <w:t>плановое значение</w:t>
            </w:r>
          </w:p>
        </w:tc>
        <w:tc>
          <w:tcPr>
            <w:tcW w:w="1077" w:type="dxa"/>
            <w:vMerge w:val="restart"/>
          </w:tcPr>
          <w:p w:rsidR="00F7034A" w:rsidRDefault="00F7034A">
            <w:pPr>
              <w:pStyle w:val="ConsPlusNormal"/>
              <w:jc w:val="center"/>
            </w:pPr>
            <w:r>
              <w:t>Проц.</w:t>
            </w: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jc w:val="center"/>
            </w:pPr>
            <w:r>
              <w:t>100</w:t>
            </w:r>
          </w:p>
        </w:tc>
        <w:tc>
          <w:tcPr>
            <w:tcW w:w="1077" w:type="dxa"/>
          </w:tcPr>
          <w:p w:rsidR="00F7034A" w:rsidRDefault="00F7034A">
            <w:pPr>
              <w:pStyle w:val="ConsPlusNormal"/>
              <w:jc w:val="center"/>
            </w:pPr>
            <w:r>
              <w:t>100</w:t>
            </w:r>
          </w:p>
        </w:tc>
        <w:tc>
          <w:tcPr>
            <w:tcW w:w="1077" w:type="dxa"/>
          </w:tcPr>
          <w:p w:rsidR="00F7034A" w:rsidRDefault="00F7034A">
            <w:pPr>
              <w:pStyle w:val="ConsPlusNormal"/>
              <w:jc w:val="center"/>
            </w:pPr>
            <w:r>
              <w:t>100</w:t>
            </w:r>
          </w:p>
        </w:tc>
        <w:tc>
          <w:tcPr>
            <w:tcW w:w="1077" w:type="dxa"/>
          </w:tcPr>
          <w:p w:rsidR="00F7034A" w:rsidRDefault="00F7034A">
            <w:pPr>
              <w:pStyle w:val="ConsPlusNormal"/>
              <w:jc w:val="center"/>
            </w:pPr>
            <w:r>
              <w:t>100</w:t>
            </w:r>
          </w:p>
        </w:tc>
        <w:tc>
          <w:tcPr>
            <w:tcW w:w="964" w:type="dxa"/>
            <w:vMerge w:val="restart"/>
          </w:tcPr>
          <w:p w:rsidR="00F7034A" w:rsidRDefault="00F7034A">
            <w:pPr>
              <w:pStyle w:val="ConsPlusNormal"/>
              <w:jc w:val="center"/>
            </w:pPr>
            <w:r>
              <w:t>0,5</w:t>
            </w:r>
          </w:p>
        </w:tc>
      </w:tr>
      <w:tr w:rsidR="00F7034A">
        <w:tc>
          <w:tcPr>
            <w:tcW w:w="540" w:type="dxa"/>
            <w:vMerge/>
          </w:tcPr>
          <w:p w:rsidR="00F7034A" w:rsidRDefault="00F7034A">
            <w:pPr>
              <w:pStyle w:val="ConsPlusNormal"/>
            </w:pPr>
          </w:p>
        </w:tc>
        <w:tc>
          <w:tcPr>
            <w:tcW w:w="3005" w:type="dxa"/>
            <w:vMerge/>
          </w:tcPr>
          <w:p w:rsidR="00F7034A" w:rsidRDefault="00F7034A">
            <w:pPr>
              <w:pStyle w:val="ConsPlusNormal"/>
            </w:pPr>
          </w:p>
        </w:tc>
        <w:tc>
          <w:tcPr>
            <w:tcW w:w="1417" w:type="dxa"/>
          </w:tcPr>
          <w:p w:rsidR="00F7034A" w:rsidRDefault="00F7034A">
            <w:pPr>
              <w:pStyle w:val="ConsPlusNormal"/>
            </w:pPr>
            <w:r>
              <w:t>фактическое значение</w:t>
            </w:r>
          </w:p>
        </w:tc>
        <w:tc>
          <w:tcPr>
            <w:tcW w:w="1077" w:type="dxa"/>
            <w:vMerge/>
          </w:tcPr>
          <w:p w:rsidR="00F7034A" w:rsidRDefault="00F7034A">
            <w:pPr>
              <w:pStyle w:val="ConsPlusNormal"/>
            </w:pPr>
          </w:p>
        </w:tc>
        <w:tc>
          <w:tcPr>
            <w:tcW w:w="1134" w:type="dxa"/>
          </w:tcPr>
          <w:p w:rsidR="00F7034A" w:rsidRDefault="00F7034A">
            <w:pPr>
              <w:pStyle w:val="ConsPlusNormal"/>
              <w:jc w:val="center"/>
            </w:pPr>
            <w:r>
              <w:t>100</w:t>
            </w:r>
          </w:p>
        </w:tc>
        <w:tc>
          <w:tcPr>
            <w:tcW w:w="1134" w:type="dxa"/>
          </w:tcPr>
          <w:p w:rsidR="00F7034A" w:rsidRDefault="00F7034A">
            <w:pPr>
              <w:pStyle w:val="ConsPlusNormal"/>
              <w:jc w:val="center"/>
            </w:pPr>
            <w:r>
              <w:t>100</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tcPr>
          <w:p w:rsidR="00F7034A" w:rsidRDefault="00F7034A">
            <w:pPr>
              <w:pStyle w:val="ConsPlusNormal"/>
            </w:pPr>
          </w:p>
        </w:tc>
      </w:tr>
      <w:tr w:rsidR="00F7034A">
        <w:tc>
          <w:tcPr>
            <w:tcW w:w="12615" w:type="dxa"/>
            <w:gridSpan w:val="10"/>
          </w:tcPr>
          <w:p w:rsidR="00F7034A" w:rsidRDefault="00F7034A">
            <w:pPr>
              <w:pStyle w:val="ConsPlusNormal"/>
              <w:jc w:val="center"/>
              <w:outlineLvl w:val="2"/>
            </w:pPr>
            <w:r>
              <w:t>Подпрограмма 1 "Цифровая трансформация ключевых отраслей экономики в Ленинградской области"</w:t>
            </w:r>
          </w:p>
        </w:tc>
        <w:tc>
          <w:tcPr>
            <w:tcW w:w="964" w:type="dxa"/>
          </w:tcPr>
          <w:p w:rsidR="00F7034A" w:rsidRDefault="00F7034A">
            <w:pPr>
              <w:pStyle w:val="ConsPlusNormal"/>
              <w:jc w:val="center"/>
            </w:pPr>
            <w:r>
              <w:t>0,5</w:t>
            </w:r>
          </w:p>
        </w:tc>
      </w:tr>
      <w:tr w:rsidR="00F7034A">
        <w:tc>
          <w:tcPr>
            <w:tcW w:w="540" w:type="dxa"/>
            <w:vMerge w:val="restart"/>
          </w:tcPr>
          <w:p w:rsidR="00F7034A" w:rsidRDefault="00F7034A">
            <w:pPr>
              <w:pStyle w:val="ConsPlusNormal"/>
              <w:jc w:val="center"/>
            </w:pPr>
            <w:r>
              <w:t>3</w:t>
            </w:r>
          </w:p>
        </w:tc>
        <w:tc>
          <w:tcPr>
            <w:tcW w:w="3005" w:type="dxa"/>
            <w:vMerge w:val="restart"/>
          </w:tcPr>
          <w:p w:rsidR="00F7034A" w:rsidRDefault="00F7034A">
            <w:pPr>
              <w:pStyle w:val="ConsPlusNormal"/>
            </w:pPr>
            <w:r>
              <w:t xml:space="preserve">Количество видов сведений, предоставляемых в режиме онлайн органами государственной власти в рамках межведомственного </w:t>
            </w:r>
            <w:r>
              <w:lastRenderedPageBreak/>
              <w:t>взаимодействия при предоставлении государственных услуг и исполнения функций, в том числе коммерческих организаций в соответствии с законодательством</w:t>
            </w:r>
          </w:p>
        </w:tc>
        <w:tc>
          <w:tcPr>
            <w:tcW w:w="1417" w:type="dxa"/>
          </w:tcPr>
          <w:p w:rsidR="00F7034A" w:rsidRDefault="00F7034A">
            <w:pPr>
              <w:pStyle w:val="ConsPlusNormal"/>
            </w:pPr>
            <w:r>
              <w:lastRenderedPageBreak/>
              <w:t>плановое значение</w:t>
            </w:r>
          </w:p>
        </w:tc>
        <w:tc>
          <w:tcPr>
            <w:tcW w:w="1077" w:type="dxa"/>
            <w:vMerge w:val="restart"/>
          </w:tcPr>
          <w:p w:rsidR="00F7034A" w:rsidRDefault="00F7034A">
            <w:pPr>
              <w:pStyle w:val="ConsPlusNormal"/>
              <w:jc w:val="center"/>
            </w:pPr>
            <w:r>
              <w:t>Ед.</w:t>
            </w: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jc w:val="center"/>
            </w:pPr>
            <w:r>
              <w:t>1</w:t>
            </w:r>
          </w:p>
        </w:tc>
        <w:tc>
          <w:tcPr>
            <w:tcW w:w="1077" w:type="dxa"/>
          </w:tcPr>
          <w:p w:rsidR="00F7034A" w:rsidRDefault="00F7034A">
            <w:pPr>
              <w:pStyle w:val="ConsPlusNormal"/>
              <w:jc w:val="center"/>
            </w:pPr>
            <w:r>
              <w:t>2</w:t>
            </w:r>
          </w:p>
        </w:tc>
        <w:tc>
          <w:tcPr>
            <w:tcW w:w="1077" w:type="dxa"/>
          </w:tcPr>
          <w:p w:rsidR="00F7034A" w:rsidRDefault="00F7034A">
            <w:pPr>
              <w:pStyle w:val="ConsPlusNormal"/>
              <w:jc w:val="center"/>
            </w:pPr>
            <w:r>
              <w:t>3</w:t>
            </w:r>
          </w:p>
        </w:tc>
        <w:tc>
          <w:tcPr>
            <w:tcW w:w="1077" w:type="dxa"/>
          </w:tcPr>
          <w:p w:rsidR="00F7034A" w:rsidRDefault="00F7034A">
            <w:pPr>
              <w:pStyle w:val="ConsPlusNormal"/>
              <w:jc w:val="center"/>
            </w:pPr>
            <w:r>
              <w:t>3</w:t>
            </w:r>
          </w:p>
        </w:tc>
        <w:tc>
          <w:tcPr>
            <w:tcW w:w="964" w:type="dxa"/>
            <w:vMerge w:val="restart"/>
          </w:tcPr>
          <w:p w:rsidR="00F7034A" w:rsidRDefault="00F7034A">
            <w:pPr>
              <w:pStyle w:val="ConsPlusNormal"/>
              <w:jc w:val="center"/>
            </w:pPr>
            <w:r>
              <w:t>0,2</w:t>
            </w:r>
          </w:p>
        </w:tc>
      </w:tr>
      <w:tr w:rsidR="00F7034A">
        <w:tc>
          <w:tcPr>
            <w:tcW w:w="540" w:type="dxa"/>
            <w:vMerge/>
          </w:tcPr>
          <w:p w:rsidR="00F7034A" w:rsidRDefault="00F7034A">
            <w:pPr>
              <w:pStyle w:val="ConsPlusNormal"/>
            </w:pPr>
          </w:p>
        </w:tc>
        <w:tc>
          <w:tcPr>
            <w:tcW w:w="3005" w:type="dxa"/>
            <w:vMerge/>
          </w:tcPr>
          <w:p w:rsidR="00F7034A" w:rsidRDefault="00F7034A">
            <w:pPr>
              <w:pStyle w:val="ConsPlusNormal"/>
            </w:pPr>
          </w:p>
        </w:tc>
        <w:tc>
          <w:tcPr>
            <w:tcW w:w="1417" w:type="dxa"/>
          </w:tcPr>
          <w:p w:rsidR="00F7034A" w:rsidRDefault="00F7034A">
            <w:pPr>
              <w:pStyle w:val="ConsPlusNormal"/>
            </w:pPr>
            <w:r>
              <w:t>фактическое значение</w:t>
            </w:r>
          </w:p>
        </w:tc>
        <w:tc>
          <w:tcPr>
            <w:tcW w:w="1077" w:type="dxa"/>
            <w:vMerge/>
          </w:tcPr>
          <w:p w:rsidR="00F7034A" w:rsidRDefault="00F7034A">
            <w:pPr>
              <w:pStyle w:val="ConsPlusNormal"/>
            </w:pP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tcPr>
          <w:p w:rsidR="00F7034A" w:rsidRDefault="00F7034A">
            <w:pPr>
              <w:pStyle w:val="ConsPlusNormal"/>
            </w:pPr>
          </w:p>
        </w:tc>
      </w:tr>
      <w:tr w:rsidR="00F7034A">
        <w:tc>
          <w:tcPr>
            <w:tcW w:w="540" w:type="dxa"/>
            <w:vMerge w:val="restart"/>
          </w:tcPr>
          <w:p w:rsidR="00F7034A" w:rsidRDefault="00F7034A">
            <w:pPr>
              <w:pStyle w:val="ConsPlusNormal"/>
              <w:jc w:val="center"/>
            </w:pPr>
            <w:r>
              <w:lastRenderedPageBreak/>
              <w:t>4</w:t>
            </w:r>
          </w:p>
        </w:tc>
        <w:tc>
          <w:tcPr>
            <w:tcW w:w="3005" w:type="dxa"/>
            <w:vMerge w:val="restart"/>
          </w:tcPr>
          <w:p w:rsidR="00F7034A" w:rsidRDefault="00F7034A">
            <w:pPr>
              <w:pStyle w:val="ConsPlusNormal"/>
            </w:pPr>
            <w:r>
              <w:t>Удельное время бесперебойного функционирования информационных систем в отраслях экономики и социальной сферы</w:t>
            </w:r>
          </w:p>
        </w:tc>
        <w:tc>
          <w:tcPr>
            <w:tcW w:w="1417" w:type="dxa"/>
          </w:tcPr>
          <w:p w:rsidR="00F7034A" w:rsidRDefault="00F7034A">
            <w:pPr>
              <w:pStyle w:val="ConsPlusNormal"/>
            </w:pPr>
            <w:r>
              <w:t>плановое значение</w:t>
            </w:r>
          </w:p>
        </w:tc>
        <w:tc>
          <w:tcPr>
            <w:tcW w:w="1077" w:type="dxa"/>
            <w:vMerge w:val="restart"/>
          </w:tcPr>
          <w:p w:rsidR="00F7034A" w:rsidRDefault="00F7034A">
            <w:pPr>
              <w:pStyle w:val="ConsPlusNormal"/>
              <w:jc w:val="center"/>
            </w:pPr>
            <w:r>
              <w:t>Проц.</w:t>
            </w: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jc w:val="center"/>
            </w:pPr>
            <w:r>
              <w:t>100</w:t>
            </w:r>
          </w:p>
        </w:tc>
        <w:tc>
          <w:tcPr>
            <w:tcW w:w="1077" w:type="dxa"/>
          </w:tcPr>
          <w:p w:rsidR="00F7034A" w:rsidRDefault="00F7034A">
            <w:pPr>
              <w:pStyle w:val="ConsPlusNormal"/>
              <w:jc w:val="center"/>
            </w:pPr>
            <w:r>
              <w:t>100</w:t>
            </w:r>
          </w:p>
        </w:tc>
        <w:tc>
          <w:tcPr>
            <w:tcW w:w="1077" w:type="dxa"/>
          </w:tcPr>
          <w:p w:rsidR="00F7034A" w:rsidRDefault="00F7034A">
            <w:pPr>
              <w:pStyle w:val="ConsPlusNormal"/>
              <w:jc w:val="center"/>
            </w:pPr>
            <w:r>
              <w:t>100</w:t>
            </w:r>
          </w:p>
        </w:tc>
        <w:tc>
          <w:tcPr>
            <w:tcW w:w="1077" w:type="dxa"/>
          </w:tcPr>
          <w:p w:rsidR="00F7034A" w:rsidRDefault="00F7034A">
            <w:pPr>
              <w:pStyle w:val="ConsPlusNormal"/>
              <w:jc w:val="center"/>
            </w:pPr>
            <w:r>
              <w:t>100</w:t>
            </w:r>
          </w:p>
        </w:tc>
        <w:tc>
          <w:tcPr>
            <w:tcW w:w="964" w:type="dxa"/>
            <w:vMerge w:val="restart"/>
          </w:tcPr>
          <w:p w:rsidR="00F7034A" w:rsidRDefault="00F7034A">
            <w:pPr>
              <w:pStyle w:val="ConsPlusNormal"/>
              <w:jc w:val="center"/>
            </w:pPr>
            <w:r>
              <w:t>0,2</w:t>
            </w:r>
          </w:p>
          <w:p w:rsidR="00F7034A" w:rsidRDefault="00F7034A">
            <w:pPr>
              <w:pStyle w:val="ConsPlusNormal"/>
              <w:jc w:val="center"/>
            </w:pPr>
            <w:r>
              <w:t>(0,3 с 2025 года)</w:t>
            </w:r>
          </w:p>
        </w:tc>
      </w:tr>
      <w:tr w:rsidR="00F7034A">
        <w:tc>
          <w:tcPr>
            <w:tcW w:w="540" w:type="dxa"/>
            <w:vMerge/>
          </w:tcPr>
          <w:p w:rsidR="00F7034A" w:rsidRDefault="00F7034A">
            <w:pPr>
              <w:pStyle w:val="ConsPlusNormal"/>
            </w:pPr>
          </w:p>
        </w:tc>
        <w:tc>
          <w:tcPr>
            <w:tcW w:w="3005" w:type="dxa"/>
            <w:vMerge/>
          </w:tcPr>
          <w:p w:rsidR="00F7034A" w:rsidRDefault="00F7034A">
            <w:pPr>
              <w:pStyle w:val="ConsPlusNormal"/>
            </w:pPr>
          </w:p>
        </w:tc>
        <w:tc>
          <w:tcPr>
            <w:tcW w:w="1417" w:type="dxa"/>
          </w:tcPr>
          <w:p w:rsidR="00F7034A" w:rsidRDefault="00F7034A">
            <w:pPr>
              <w:pStyle w:val="ConsPlusNormal"/>
            </w:pPr>
            <w:r>
              <w:t>фактическое значение</w:t>
            </w:r>
          </w:p>
        </w:tc>
        <w:tc>
          <w:tcPr>
            <w:tcW w:w="1077" w:type="dxa"/>
            <w:vMerge/>
          </w:tcPr>
          <w:p w:rsidR="00F7034A" w:rsidRDefault="00F7034A">
            <w:pPr>
              <w:pStyle w:val="ConsPlusNormal"/>
            </w:pPr>
          </w:p>
        </w:tc>
        <w:tc>
          <w:tcPr>
            <w:tcW w:w="1134" w:type="dxa"/>
          </w:tcPr>
          <w:p w:rsidR="00F7034A" w:rsidRDefault="00F7034A">
            <w:pPr>
              <w:pStyle w:val="ConsPlusNormal"/>
              <w:jc w:val="center"/>
            </w:pPr>
            <w:r>
              <w:t>100</w:t>
            </w:r>
          </w:p>
        </w:tc>
        <w:tc>
          <w:tcPr>
            <w:tcW w:w="1134" w:type="dxa"/>
          </w:tcPr>
          <w:p w:rsidR="00F7034A" w:rsidRDefault="00F7034A">
            <w:pPr>
              <w:pStyle w:val="ConsPlusNormal"/>
              <w:jc w:val="center"/>
            </w:pPr>
            <w:r>
              <w:t>100</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tcPr>
          <w:p w:rsidR="00F7034A" w:rsidRDefault="00F7034A">
            <w:pPr>
              <w:pStyle w:val="ConsPlusNormal"/>
            </w:pPr>
          </w:p>
        </w:tc>
      </w:tr>
      <w:tr w:rsidR="00F7034A">
        <w:tc>
          <w:tcPr>
            <w:tcW w:w="540" w:type="dxa"/>
            <w:vMerge w:val="restart"/>
          </w:tcPr>
          <w:p w:rsidR="00F7034A" w:rsidRDefault="00F7034A">
            <w:pPr>
              <w:pStyle w:val="ConsPlusNormal"/>
              <w:jc w:val="center"/>
            </w:pPr>
            <w:r>
              <w:t>5</w:t>
            </w:r>
          </w:p>
        </w:tc>
        <w:tc>
          <w:tcPr>
            <w:tcW w:w="3005" w:type="dxa"/>
            <w:vMerge w:val="restart"/>
          </w:tcPr>
          <w:p w:rsidR="00F7034A" w:rsidRDefault="00F7034A">
            <w:pPr>
              <w:pStyle w:val="ConsPlusNormal"/>
            </w:pPr>
            <w:r>
              <w:t>Количество жителей Ленинградской области, получивших сведения о поквартирном учете посредством МФЦ и портала государственных услуг Ленинградской области</w:t>
            </w:r>
          </w:p>
        </w:tc>
        <w:tc>
          <w:tcPr>
            <w:tcW w:w="1417" w:type="dxa"/>
          </w:tcPr>
          <w:p w:rsidR="00F7034A" w:rsidRDefault="00F7034A">
            <w:pPr>
              <w:pStyle w:val="ConsPlusNormal"/>
            </w:pPr>
            <w:r>
              <w:t>плановое значение</w:t>
            </w:r>
          </w:p>
        </w:tc>
        <w:tc>
          <w:tcPr>
            <w:tcW w:w="1077" w:type="dxa"/>
            <w:vMerge w:val="restart"/>
          </w:tcPr>
          <w:p w:rsidR="00F7034A" w:rsidRDefault="00F7034A">
            <w:pPr>
              <w:pStyle w:val="ConsPlusNormal"/>
              <w:jc w:val="center"/>
            </w:pPr>
            <w:r>
              <w:t>Чел.</w:t>
            </w: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jc w:val="center"/>
            </w:pPr>
            <w:r>
              <w:t>18000</w:t>
            </w:r>
          </w:p>
        </w:tc>
        <w:tc>
          <w:tcPr>
            <w:tcW w:w="1077" w:type="dxa"/>
          </w:tcPr>
          <w:p w:rsidR="00F7034A" w:rsidRDefault="00F7034A">
            <w:pPr>
              <w:pStyle w:val="ConsPlusNormal"/>
              <w:jc w:val="center"/>
            </w:pPr>
            <w:r>
              <w:t>24000</w:t>
            </w:r>
          </w:p>
        </w:tc>
        <w:tc>
          <w:tcPr>
            <w:tcW w:w="1077" w:type="dxa"/>
          </w:tcPr>
          <w:p w:rsidR="00F7034A" w:rsidRDefault="00F7034A">
            <w:pPr>
              <w:pStyle w:val="ConsPlusNormal"/>
              <w:jc w:val="center"/>
            </w:pPr>
            <w:r>
              <w:t>30000</w:t>
            </w:r>
          </w:p>
        </w:tc>
        <w:tc>
          <w:tcPr>
            <w:tcW w:w="1077" w:type="dxa"/>
          </w:tcPr>
          <w:p w:rsidR="00F7034A" w:rsidRDefault="00F7034A">
            <w:pPr>
              <w:pStyle w:val="ConsPlusNormal"/>
              <w:jc w:val="center"/>
            </w:pPr>
            <w:r>
              <w:t>34000</w:t>
            </w:r>
          </w:p>
        </w:tc>
        <w:tc>
          <w:tcPr>
            <w:tcW w:w="964" w:type="dxa"/>
            <w:vMerge w:val="restart"/>
          </w:tcPr>
          <w:p w:rsidR="00F7034A" w:rsidRDefault="00F7034A">
            <w:pPr>
              <w:pStyle w:val="ConsPlusNormal"/>
              <w:jc w:val="center"/>
            </w:pPr>
            <w:r>
              <w:t>0,1</w:t>
            </w:r>
          </w:p>
          <w:p w:rsidR="00F7034A" w:rsidRDefault="00F7034A">
            <w:pPr>
              <w:pStyle w:val="ConsPlusNormal"/>
              <w:jc w:val="center"/>
            </w:pPr>
            <w:r>
              <w:t>(0,15 с 2023 года)</w:t>
            </w:r>
          </w:p>
        </w:tc>
      </w:tr>
      <w:tr w:rsidR="00F7034A">
        <w:tc>
          <w:tcPr>
            <w:tcW w:w="540" w:type="dxa"/>
            <w:vMerge/>
          </w:tcPr>
          <w:p w:rsidR="00F7034A" w:rsidRDefault="00F7034A">
            <w:pPr>
              <w:pStyle w:val="ConsPlusNormal"/>
            </w:pPr>
          </w:p>
        </w:tc>
        <w:tc>
          <w:tcPr>
            <w:tcW w:w="3005" w:type="dxa"/>
            <w:vMerge/>
          </w:tcPr>
          <w:p w:rsidR="00F7034A" w:rsidRDefault="00F7034A">
            <w:pPr>
              <w:pStyle w:val="ConsPlusNormal"/>
            </w:pPr>
          </w:p>
        </w:tc>
        <w:tc>
          <w:tcPr>
            <w:tcW w:w="1417" w:type="dxa"/>
          </w:tcPr>
          <w:p w:rsidR="00F7034A" w:rsidRDefault="00F7034A">
            <w:pPr>
              <w:pStyle w:val="ConsPlusNormal"/>
            </w:pPr>
            <w:r>
              <w:t>фактическое значение</w:t>
            </w:r>
          </w:p>
        </w:tc>
        <w:tc>
          <w:tcPr>
            <w:tcW w:w="1077" w:type="dxa"/>
            <w:vMerge/>
          </w:tcPr>
          <w:p w:rsidR="00F7034A" w:rsidRDefault="00F7034A">
            <w:pPr>
              <w:pStyle w:val="ConsPlusNormal"/>
            </w:pPr>
          </w:p>
        </w:tc>
        <w:tc>
          <w:tcPr>
            <w:tcW w:w="1134" w:type="dxa"/>
          </w:tcPr>
          <w:p w:rsidR="00F7034A" w:rsidRDefault="00F7034A">
            <w:pPr>
              <w:pStyle w:val="ConsPlusNormal"/>
            </w:pPr>
          </w:p>
        </w:tc>
        <w:tc>
          <w:tcPr>
            <w:tcW w:w="1134" w:type="dxa"/>
          </w:tcPr>
          <w:p w:rsidR="00F7034A" w:rsidRDefault="00F7034A">
            <w:pPr>
              <w:pStyle w:val="ConsPlusNormal"/>
              <w:jc w:val="center"/>
            </w:pPr>
            <w:r>
              <w:t>554</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tcPr>
          <w:p w:rsidR="00F7034A" w:rsidRDefault="00F7034A">
            <w:pPr>
              <w:pStyle w:val="ConsPlusNormal"/>
            </w:pPr>
          </w:p>
        </w:tc>
      </w:tr>
      <w:tr w:rsidR="00F7034A">
        <w:tc>
          <w:tcPr>
            <w:tcW w:w="540" w:type="dxa"/>
            <w:vMerge w:val="restart"/>
          </w:tcPr>
          <w:p w:rsidR="00F7034A" w:rsidRDefault="00F7034A">
            <w:pPr>
              <w:pStyle w:val="ConsPlusNormal"/>
              <w:jc w:val="center"/>
            </w:pPr>
            <w:r>
              <w:t>6</w:t>
            </w:r>
          </w:p>
        </w:tc>
        <w:tc>
          <w:tcPr>
            <w:tcW w:w="3005" w:type="dxa"/>
            <w:vMerge w:val="restart"/>
          </w:tcPr>
          <w:p w:rsidR="00F7034A" w:rsidRDefault="00F7034A">
            <w:pPr>
              <w:pStyle w:val="ConsPlusNormal"/>
            </w:pPr>
            <w:r>
              <w:t>Количество услуг по обеспечению предоставления государственных, муниципальных и иных услуг в многофункциональных центрах предоставления государственных (муниципальных) услуг</w:t>
            </w:r>
          </w:p>
        </w:tc>
        <w:tc>
          <w:tcPr>
            <w:tcW w:w="1417" w:type="dxa"/>
          </w:tcPr>
          <w:p w:rsidR="00F7034A" w:rsidRDefault="00F7034A">
            <w:pPr>
              <w:pStyle w:val="ConsPlusNormal"/>
            </w:pPr>
            <w:r>
              <w:t>плановое значение</w:t>
            </w:r>
          </w:p>
        </w:tc>
        <w:tc>
          <w:tcPr>
            <w:tcW w:w="1077" w:type="dxa"/>
            <w:vMerge w:val="restart"/>
          </w:tcPr>
          <w:p w:rsidR="00F7034A" w:rsidRDefault="00F7034A">
            <w:pPr>
              <w:pStyle w:val="ConsPlusNormal"/>
              <w:jc w:val="center"/>
            </w:pPr>
            <w:r>
              <w:t>Ед.</w:t>
            </w: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jc w:val="center"/>
            </w:pPr>
            <w:r>
              <w:t>4599605</w:t>
            </w:r>
          </w:p>
        </w:tc>
        <w:tc>
          <w:tcPr>
            <w:tcW w:w="1077" w:type="dxa"/>
          </w:tcPr>
          <w:p w:rsidR="00F7034A" w:rsidRDefault="00F7034A">
            <w:pPr>
              <w:pStyle w:val="ConsPlusNormal"/>
              <w:jc w:val="center"/>
            </w:pPr>
            <w:r>
              <w:t>4696212</w:t>
            </w:r>
          </w:p>
        </w:tc>
        <w:tc>
          <w:tcPr>
            <w:tcW w:w="1077" w:type="dxa"/>
          </w:tcPr>
          <w:p w:rsidR="00F7034A" w:rsidRDefault="00F7034A">
            <w:pPr>
              <w:pStyle w:val="ConsPlusNormal"/>
              <w:jc w:val="center"/>
            </w:pPr>
            <w:r>
              <w:t>4669436</w:t>
            </w:r>
          </w:p>
        </w:tc>
        <w:tc>
          <w:tcPr>
            <w:tcW w:w="1077" w:type="dxa"/>
          </w:tcPr>
          <w:p w:rsidR="00F7034A" w:rsidRDefault="00F7034A">
            <w:pPr>
              <w:pStyle w:val="ConsPlusNormal"/>
              <w:jc w:val="center"/>
            </w:pPr>
            <w:r>
              <w:t>4669795</w:t>
            </w:r>
          </w:p>
        </w:tc>
        <w:tc>
          <w:tcPr>
            <w:tcW w:w="964" w:type="dxa"/>
            <w:vMerge w:val="restart"/>
          </w:tcPr>
          <w:p w:rsidR="00F7034A" w:rsidRDefault="00F7034A">
            <w:pPr>
              <w:pStyle w:val="ConsPlusNormal"/>
              <w:jc w:val="center"/>
            </w:pPr>
            <w:r>
              <w:t>0,2</w:t>
            </w:r>
          </w:p>
        </w:tc>
      </w:tr>
      <w:tr w:rsidR="00F7034A">
        <w:tc>
          <w:tcPr>
            <w:tcW w:w="540" w:type="dxa"/>
            <w:vMerge/>
          </w:tcPr>
          <w:p w:rsidR="00F7034A" w:rsidRDefault="00F7034A">
            <w:pPr>
              <w:pStyle w:val="ConsPlusNormal"/>
            </w:pPr>
          </w:p>
        </w:tc>
        <w:tc>
          <w:tcPr>
            <w:tcW w:w="3005" w:type="dxa"/>
            <w:vMerge/>
          </w:tcPr>
          <w:p w:rsidR="00F7034A" w:rsidRDefault="00F7034A">
            <w:pPr>
              <w:pStyle w:val="ConsPlusNormal"/>
            </w:pPr>
          </w:p>
        </w:tc>
        <w:tc>
          <w:tcPr>
            <w:tcW w:w="1417" w:type="dxa"/>
          </w:tcPr>
          <w:p w:rsidR="00F7034A" w:rsidRDefault="00F7034A">
            <w:pPr>
              <w:pStyle w:val="ConsPlusNormal"/>
            </w:pPr>
            <w:r>
              <w:t>фактическое значение</w:t>
            </w:r>
          </w:p>
        </w:tc>
        <w:tc>
          <w:tcPr>
            <w:tcW w:w="1077" w:type="dxa"/>
            <w:vMerge/>
          </w:tcPr>
          <w:p w:rsidR="00F7034A" w:rsidRDefault="00F7034A">
            <w:pPr>
              <w:pStyle w:val="ConsPlusNormal"/>
            </w:pPr>
          </w:p>
        </w:tc>
        <w:tc>
          <w:tcPr>
            <w:tcW w:w="1134" w:type="dxa"/>
          </w:tcPr>
          <w:p w:rsidR="00F7034A" w:rsidRDefault="00F7034A">
            <w:pPr>
              <w:pStyle w:val="ConsPlusNormal"/>
              <w:jc w:val="center"/>
            </w:pPr>
            <w:r>
              <w:t>3751817</w:t>
            </w:r>
          </w:p>
        </w:tc>
        <w:tc>
          <w:tcPr>
            <w:tcW w:w="1134" w:type="dxa"/>
          </w:tcPr>
          <w:p w:rsidR="00F7034A" w:rsidRDefault="00F7034A">
            <w:pPr>
              <w:pStyle w:val="ConsPlusNormal"/>
              <w:jc w:val="center"/>
            </w:pPr>
            <w:r>
              <w:t>4676601</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tcPr>
          <w:p w:rsidR="00F7034A" w:rsidRDefault="00F7034A">
            <w:pPr>
              <w:pStyle w:val="ConsPlusNormal"/>
            </w:pPr>
          </w:p>
        </w:tc>
      </w:tr>
      <w:tr w:rsidR="00F7034A">
        <w:tc>
          <w:tcPr>
            <w:tcW w:w="540" w:type="dxa"/>
            <w:vMerge w:val="restart"/>
          </w:tcPr>
          <w:p w:rsidR="00F7034A" w:rsidRDefault="00F7034A">
            <w:pPr>
              <w:pStyle w:val="ConsPlusNormal"/>
              <w:jc w:val="center"/>
            </w:pPr>
            <w:r>
              <w:t>7</w:t>
            </w:r>
          </w:p>
        </w:tc>
        <w:tc>
          <w:tcPr>
            <w:tcW w:w="3005" w:type="dxa"/>
            <w:vMerge w:val="restart"/>
          </w:tcPr>
          <w:p w:rsidR="00F7034A" w:rsidRDefault="00F7034A">
            <w:pPr>
              <w:pStyle w:val="ConsPlusNormal"/>
            </w:pPr>
            <w:r>
              <w:t xml:space="preserve">Количество оптимизированных процессов </w:t>
            </w:r>
            <w:r>
              <w:lastRenderedPageBreak/>
              <w:t>государственного управления в органах исполнительной власти Ленинградской области/государственных (муниципальных) услуг</w:t>
            </w:r>
          </w:p>
        </w:tc>
        <w:tc>
          <w:tcPr>
            <w:tcW w:w="1417" w:type="dxa"/>
          </w:tcPr>
          <w:p w:rsidR="00F7034A" w:rsidRDefault="00F7034A">
            <w:pPr>
              <w:pStyle w:val="ConsPlusNormal"/>
            </w:pPr>
            <w:r>
              <w:lastRenderedPageBreak/>
              <w:t>плановое значение</w:t>
            </w:r>
          </w:p>
        </w:tc>
        <w:tc>
          <w:tcPr>
            <w:tcW w:w="1077" w:type="dxa"/>
            <w:vMerge w:val="restart"/>
          </w:tcPr>
          <w:p w:rsidR="00F7034A" w:rsidRDefault="00F7034A">
            <w:pPr>
              <w:pStyle w:val="ConsPlusNormal"/>
              <w:jc w:val="center"/>
            </w:pPr>
            <w:r>
              <w:t>Ед.</w:t>
            </w: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jc w:val="center"/>
            </w:pPr>
            <w:r>
              <w:t>20</w:t>
            </w:r>
          </w:p>
        </w:tc>
        <w:tc>
          <w:tcPr>
            <w:tcW w:w="1077" w:type="dxa"/>
          </w:tcPr>
          <w:p w:rsidR="00F7034A" w:rsidRDefault="00F7034A">
            <w:pPr>
              <w:pStyle w:val="ConsPlusNormal"/>
              <w:jc w:val="center"/>
            </w:pPr>
            <w:r>
              <w:t>25</w:t>
            </w:r>
          </w:p>
        </w:tc>
        <w:tc>
          <w:tcPr>
            <w:tcW w:w="1077" w:type="dxa"/>
          </w:tcPr>
          <w:p w:rsidR="00F7034A" w:rsidRDefault="00F7034A">
            <w:pPr>
              <w:pStyle w:val="ConsPlusNormal"/>
              <w:jc w:val="center"/>
            </w:pPr>
            <w:r>
              <w:t>30</w:t>
            </w:r>
          </w:p>
        </w:tc>
        <w:tc>
          <w:tcPr>
            <w:tcW w:w="1077" w:type="dxa"/>
          </w:tcPr>
          <w:p w:rsidR="00F7034A" w:rsidRDefault="00F7034A">
            <w:pPr>
              <w:pStyle w:val="ConsPlusNormal"/>
              <w:jc w:val="center"/>
            </w:pPr>
            <w:r>
              <w:t>30</w:t>
            </w:r>
          </w:p>
        </w:tc>
        <w:tc>
          <w:tcPr>
            <w:tcW w:w="964" w:type="dxa"/>
            <w:vMerge w:val="restart"/>
          </w:tcPr>
          <w:p w:rsidR="00F7034A" w:rsidRDefault="00F7034A">
            <w:pPr>
              <w:pStyle w:val="ConsPlusNormal"/>
              <w:jc w:val="center"/>
            </w:pPr>
            <w:r>
              <w:t>0,1</w:t>
            </w:r>
          </w:p>
          <w:p w:rsidR="00F7034A" w:rsidRDefault="00F7034A">
            <w:pPr>
              <w:pStyle w:val="ConsPlusNormal"/>
              <w:jc w:val="center"/>
            </w:pPr>
            <w:r>
              <w:t xml:space="preserve">(0,15 с </w:t>
            </w:r>
            <w:r>
              <w:lastRenderedPageBreak/>
              <w:t>2023 года)</w:t>
            </w:r>
          </w:p>
        </w:tc>
      </w:tr>
      <w:tr w:rsidR="00F7034A">
        <w:tc>
          <w:tcPr>
            <w:tcW w:w="540" w:type="dxa"/>
            <w:vMerge/>
          </w:tcPr>
          <w:p w:rsidR="00F7034A" w:rsidRDefault="00F7034A">
            <w:pPr>
              <w:pStyle w:val="ConsPlusNormal"/>
            </w:pPr>
          </w:p>
        </w:tc>
        <w:tc>
          <w:tcPr>
            <w:tcW w:w="3005" w:type="dxa"/>
            <w:vMerge/>
          </w:tcPr>
          <w:p w:rsidR="00F7034A" w:rsidRDefault="00F7034A">
            <w:pPr>
              <w:pStyle w:val="ConsPlusNormal"/>
            </w:pPr>
          </w:p>
        </w:tc>
        <w:tc>
          <w:tcPr>
            <w:tcW w:w="1417" w:type="dxa"/>
          </w:tcPr>
          <w:p w:rsidR="00F7034A" w:rsidRDefault="00F7034A">
            <w:pPr>
              <w:pStyle w:val="ConsPlusNormal"/>
            </w:pPr>
            <w:r>
              <w:t>фактическое значение</w:t>
            </w:r>
          </w:p>
        </w:tc>
        <w:tc>
          <w:tcPr>
            <w:tcW w:w="1077" w:type="dxa"/>
            <w:vMerge/>
          </w:tcPr>
          <w:p w:rsidR="00F7034A" w:rsidRDefault="00F7034A">
            <w:pPr>
              <w:pStyle w:val="ConsPlusNormal"/>
            </w:pPr>
          </w:p>
        </w:tc>
        <w:tc>
          <w:tcPr>
            <w:tcW w:w="1134" w:type="dxa"/>
          </w:tcPr>
          <w:p w:rsidR="00F7034A" w:rsidRDefault="00F7034A">
            <w:pPr>
              <w:pStyle w:val="ConsPlusNormal"/>
              <w:jc w:val="center"/>
            </w:pPr>
            <w:r>
              <w:t>25</w:t>
            </w:r>
          </w:p>
        </w:tc>
        <w:tc>
          <w:tcPr>
            <w:tcW w:w="1134" w:type="dxa"/>
          </w:tcPr>
          <w:p w:rsidR="00F7034A" w:rsidRDefault="00F7034A">
            <w:pPr>
              <w:pStyle w:val="ConsPlusNormal"/>
              <w:jc w:val="center"/>
            </w:pPr>
            <w:r>
              <w:t>19</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tcPr>
          <w:p w:rsidR="00F7034A" w:rsidRDefault="00F7034A">
            <w:pPr>
              <w:pStyle w:val="ConsPlusNormal"/>
            </w:pPr>
          </w:p>
        </w:tc>
      </w:tr>
      <w:tr w:rsidR="00F7034A">
        <w:tc>
          <w:tcPr>
            <w:tcW w:w="540" w:type="dxa"/>
            <w:vMerge w:val="restart"/>
          </w:tcPr>
          <w:p w:rsidR="00F7034A" w:rsidRDefault="00F7034A">
            <w:pPr>
              <w:pStyle w:val="ConsPlusNormal"/>
              <w:jc w:val="center"/>
            </w:pPr>
            <w:r>
              <w:lastRenderedPageBreak/>
              <w:t>8</w:t>
            </w:r>
          </w:p>
        </w:tc>
        <w:tc>
          <w:tcPr>
            <w:tcW w:w="3005" w:type="dxa"/>
            <w:vMerge w:val="restart"/>
          </w:tcPr>
          <w:p w:rsidR="00F7034A" w:rsidRDefault="00F7034A">
            <w:pPr>
              <w:pStyle w:val="ConsPlusNormal"/>
            </w:pPr>
            <w:r>
              <w:t>Количество районов Ленинградской области (городских округов), в отношении которых создана картографическая основа с высоким пространственным разрешением (нарастающим итогом)</w:t>
            </w:r>
          </w:p>
        </w:tc>
        <w:tc>
          <w:tcPr>
            <w:tcW w:w="1417" w:type="dxa"/>
          </w:tcPr>
          <w:p w:rsidR="00F7034A" w:rsidRDefault="00F7034A">
            <w:pPr>
              <w:pStyle w:val="ConsPlusNormal"/>
            </w:pPr>
            <w:r>
              <w:t>плановое значение</w:t>
            </w:r>
          </w:p>
        </w:tc>
        <w:tc>
          <w:tcPr>
            <w:tcW w:w="1077" w:type="dxa"/>
            <w:vMerge w:val="restart"/>
          </w:tcPr>
          <w:p w:rsidR="00F7034A" w:rsidRDefault="00F7034A">
            <w:pPr>
              <w:pStyle w:val="ConsPlusNormal"/>
              <w:jc w:val="center"/>
            </w:pPr>
            <w:r>
              <w:t>Ед.</w:t>
            </w: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jc w:val="center"/>
            </w:pPr>
            <w:r>
              <w:t>15</w:t>
            </w:r>
          </w:p>
        </w:tc>
        <w:tc>
          <w:tcPr>
            <w:tcW w:w="1077" w:type="dxa"/>
          </w:tcPr>
          <w:p w:rsidR="00F7034A" w:rsidRDefault="00F7034A">
            <w:pPr>
              <w:pStyle w:val="ConsPlusNormal"/>
              <w:jc w:val="center"/>
            </w:pPr>
            <w:r>
              <w:t>18</w:t>
            </w:r>
          </w:p>
        </w:tc>
        <w:tc>
          <w:tcPr>
            <w:tcW w:w="1077" w:type="dxa"/>
          </w:tcPr>
          <w:p w:rsidR="00F7034A" w:rsidRDefault="00F7034A">
            <w:pPr>
              <w:pStyle w:val="ConsPlusNormal"/>
              <w:jc w:val="center"/>
            </w:pPr>
            <w:r>
              <w:t>18</w:t>
            </w:r>
          </w:p>
        </w:tc>
        <w:tc>
          <w:tcPr>
            <w:tcW w:w="1077" w:type="dxa"/>
          </w:tcPr>
          <w:p w:rsidR="00F7034A" w:rsidRDefault="00F7034A">
            <w:pPr>
              <w:pStyle w:val="ConsPlusNormal"/>
            </w:pPr>
          </w:p>
        </w:tc>
        <w:tc>
          <w:tcPr>
            <w:tcW w:w="964" w:type="dxa"/>
            <w:vMerge w:val="restart"/>
          </w:tcPr>
          <w:p w:rsidR="00F7034A" w:rsidRDefault="00F7034A">
            <w:pPr>
              <w:pStyle w:val="ConsPlusNormal"/>
              <w:jc w:val="center"/>
            </w:pPr>
            <w:r>
              <w:t>0,1</w:t>
            </w:r>
          </w:p>
          <w:p w:rsidR="00F7034A" w:rsidRDefault="00F7034A">
            <w:pPr>
              <w:pStyle w:val="ConsPlusNormal"/>
              <w:jc w:val="center"/>
            </w:pPr>
            <w:r>
              <w:t>(0 с 2025 года)</w:t>
            </w:r>
          </w:p>
        </w:tc>
      </w:tr>
      <w:tr w:rsidR="00F7034A">
        <w:tc>
          <w:tcPr>
            <w:tcW w:w="540" w:type="dxa"/>
            <w:vMerge/>
          </w:tcPr>
          <w:p w:rsidR="00F7034A" w:rsidRDefault="00F7034A">
            <w:pPr>
              <w:pStyle w:val="ConsPlusNormal"/>
            </w:pPr>
          </w:p>
        </w:tc>
        <w:tc>
          <w:tcPr>
            <w:tcW w:w="3005" w:type="dxa"/>
            <w:vMerge/>
          </w:tcPr>
          <w:p w:rsidR="00F7034A" w:rsidRDefault="00F7034A">
            <w:pPr>
              <w:pStyle w:val="ConsPlusNormal"/>
            </w:pPr>
          </w:p>
        </w:tc>
        <w:tc>
          <w:tcPr>
            <w:tcW w:w="1417" w:type="dxa"/>
          </w:tcPr>
          <w:p w:rsidR="00F7034A" w:rsidRDefault="00F7034A">
            <w:pPr>
              <w:pStyle w:val="ConsPlusNormal"/>
            </w:pPr>
            <w:r>
              <w:t>фактическое значение</w:t>
            </w:r>
          </w:p>
        </w:tc>
        <w:tc>
          <w:tcPr>
            <w:tcW w:w="1077" w:type="dxa"/>
            <w:vMerge/>
          </w:tcPr>
          <w:p w:rsidR="00F7034A" w:rsidRDefault="00F7034A">
            <w:pPr>
              <w:pStyle w:val="ConsPlusNormal"/>
            </w:pPr>
          </w:p>
        </w:tc>
        <w:tc>
          <w:tcPr>
            <w:tcW w:w="1134" w:type="dxa"/>
          </w:tcPr>
          <w:p w:rsidR="00F7034A" w:rsidRDefault="00F7034A">
            <w:pPr>
              <w:pStyle w:val="ConsPlusNormal"/>
              <w:jc w:val="center"/>
            </w:pPr>
            <w:r>
              <w:t>3</w:t>
            </w:r>
          </w:p>
        </w:tc>
        <w:tc>
          <w:tcPr>
            <w:tcW w:w="1134" w:type="dxa"/>
          </w:tcPr>
          <w:p w:rsidR="00F7034A" w:rsidRDefault="00F7034A">
            <w:pPr>
              <w:pStyle w:val="ConsPlusNormal"/>
              <w:jc w:val="center"/>
            </w:pPr>
            <w:r>
              <w:t>10</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tcPr>
          <w:p w:rsidR="00F7034A" w:rsidRDefault="00F7034A">
            <w:pPr>
              <w:pStyle w:val="ConsPlusNormal"/>
            </w:pPr>
          </w:p>
        </w:tc>
      </w:tr>
      <w:tr w:rsidR="00F7034A">
        <w:tc>
          <w:tcPr>
            <w:tcW w:w="540" w:type="dxa"/>
            <w:vMerge w:val="restart"/>
          </w:tcPr>
          <w:p w:rsidR="00F7034A" w:rsidRDefault="00F7034A">
            <w:pPr>
              <w:pStyle w:val="ConsPlusNormal"/>
              <w:jc w:val="center"/>
            </w:pPr>
            <w:r>
              <w:t>9</w:t>
            </w:r>
          </w:p>
        </w:tc>
        <w:tc>
          <w:tcPr>
            <w:tcW w:w="3005" w:type="dxa"/>
            <w:vMerge w:val="restart"/>
          </w:tcPr>
          <w:p w:rsidR="00F7034A" w:rsidRDefault="00F7034A">
            <w:pPr>
              <w:pStyle w:val="ConsPlusNormal"/>
            </w:pPr>
            <w:r>
              <w:t>Количество муниципальных районов (городских округов), в которых внедрена государственная информационная система обеспечения градостроительной деятельности</w:t>
            </w:r>
          </w:p>
        </w:tc>
        <w:tc>
          <w:tcPr>
            <w:tcW w:w="1417" w:type="dxa"/>
          </w:tcPr>
          <w:p w:rsidR="00F7034A" w:rsidRDefault="00F7034A">
            <w:pPr>
              <w:pStyle w:val="ConsPlusNormal"/>
            </w:pPr>
            <w:r>
              <w:t>плановое значение</w:t>
            </w:r>
          </w:p>
        </w:tc>
        <w:tc>
          <w:tcPr>
            <w:tcW w:w="1077" w:type="dxa"/>
            <w:vMerge w:val="restart"/>
          </w:tcPr>
          <w:p w:rsidR="00F7034A" w:rsidRDefault="00F7034A">
            <w:pPr>
              <w:pStyle w:val="ConsPlusNormal"/>
              <w:jc w:val="center"/>
            </w:pPr>
            <w:r>
              <w:t>Ед.</w:t>
            </w: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jc w:val="center"/>
            </w:pPr>
            <w:r>
              <w:t>18</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val="restart"/>
          </w:tcPr>
          <w:p w:rsidR="00F7034A" w:rsidRDefault="00F7034A">
            <w:pPr>
              <w:pStyle w:val="ConsPlusNormal"/>
              <w:jc w:val="center"/>
            </w:pPr>
            <w:r>
              <w:t>0,1</w:t>
            </w:r>
          </w:p>
          <w:p w:rsidR="00F7034A" w:rsidRDefault="00F7034A">
            <w:pPr>
              <w:pStyle w:val="ConsPlusNormal"/>
              <w:jc w:val="center"/>
            </w:pPr>
            <w:r>
              <w:t>(0 с 2023 года)</w:t>
            </w:r>
          </w:p>
        </w:tc>
      </w:tr>
      <w:tr w:rsidR="00F7034A">
        <w:tc>
          <w:tcPr>
            <w:tcW w:w="540" w:type="dxa"/>
            <w:vMerge/>
          </w:tcPr>
          <w:p w:rsidR="00F7034A" w:rsidRDefault="00F7034A">
            <w:pPr>
              <w:pStyle w:val="ConsPlusNormal"/>
            </w:pPr>
          </w:p>
        </w:tc>
        <w:tc>
          <w:tcPr>
            <w:tcW w:w="3005" w:type="dxa"/>
            <w:vMerge/>
          </w:tcPr>
          <w:p w:rsidR="00F7034A" w:rsidRDefault="00F7034A">
            <w:pPr>
              <w:pStyle w:val="ConsPlusNormal"/>
            </w:pPr>
          </w:p>
        </w:tc>
        <w:tc>
          <w:tcPr>
            <w:tcW w:w="1417" w:type="dxa"/>
          </w:tcPr>
          <w:p w:rsidR="00F7034A" w:rsidRDefault="00F7034A">
            <w:pPr>
              <w:pStyle w:val="ConsPlusNormal"/>
            </w:pPr>
            <w:r>
              <w:t>фактическое значение</w:t>
            </w:r>
          </w:p>
        </w:tc>
        <w:tc>
          <w:tcPr>
            <w:tcW w:w="1077" w:type="dxa"/>
            <w:vMerge/>
          </w:tcPr>
          <w:p w:rsidR="00F7034A" w:rsidRDefault="00F7034A">
            <w:pPr>
              <w:pStyle w:val="ConsPlusNormal"/>
            </w:pP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18</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tcPr>
          <w:p w:rsidR="00F7034A" w:rsidRDefault="00F7034A">
            <w:pPr>
              <w:pStyle w:val="ConsPlusNormal"/>
            </w:pPr>
          </w:p>
        </w:tc>
      </w:tr>
      <w:tr w:rsidR="00F7034A">
        <w:tc>
          <w:tcPr>
            <w:tcW w:w="12615" w:type="dxa"/>
            <w:gridSpan w:val="10"/>
          </w:tcPr>
          <w:p w:rsidR="00F7034A" w:rsidRDefault="00F7034A">
            <w:pPr>
              <w:pStyle w:val="ConsPlusNormal"/>
              <w:jc w:val="center"/>
              <w:outlineLvl w:val="2"/>
            </w:pPr>
            <w:r>
              <w:t>Подпрограмма 2 "Развитие информационной инфраструктуры Ленинградской области и обеспечение ее информационной безопасности"</w:t>
            </w:r>
          </w:p>
        </w:tc>
        <w:tc>
          <w:tcPr>
            <w:tcW w:w="964" w:type="dxa"/>
          </w:tcPr>
          <w:p w:rsidR="00F7034A" w:rsidRDefault="00F7034A">
            <w:pPr>
              <w:pStyle w:val="ConsPlusNormal"/>
              <w:jc w:val="center"/>
            </w:pPr>
            <w:r>
              <w:t>0,5</w:t>
            </w:r>
          </w:p>
        </w:tc>
      </w:tr>
      <w:tr w:rsidR="00F7034A">
        <w:tc>
          <w:tcPr>
            <w:tcW w:w="540" w:type="dxa"/>
            <w:vMerge w:val="restart"/>
          </w:tcPr>
          <w:p w:rsidR="00F7034A" w:rsidRDefault="00F7034A">
            <w:pPr>
              <w:pStyle w:val="ConsPlusNormal"/>
              <w:jc w:val="center"/>
            </w:pPr>
            <w:r>
              <w:t>10</w:t>
            </w:r>
          </w:p>
        </w:tc>
        <w:tc>
          <w:tcPr>
            <w:tcW w:w="3005" w:type="dxa"/>
            <w:vMerge w:val="restart"/>
          </w:tcPr>
          <w:p w:rsidR="00F7034A" w:rsidRDefault="00F7034A">
            <w:pPr>
              <w:pStyle w:val="ConsPlusNormal"/>
            </w:pPr>
            <w:r>
              <w:t xml:space="preserve">Доля социально значимых объектов, имеющих широкополосный доступ к информационно-телекоммуникационной сети "Интернет" в соответствии с утвержденными </w:t>
            </w:r>
            <w:r>
              <w:lastRenderedPageBreak/>
              <w:t>требованиями</w:t>
            </w:r>
          </w:p>
        </w:tc>
        <w:tc>
          <w:tcPr>
            <w:tcW w:w="1417" w:type="dxa"/>
          </w:tcPr>
          <w:p w:rsidR="00F7034A" w:rsidRDefault="00F7034A">
            <w:pPr>
              <w:pStyle w:val="ConsPlusNormal"/>
            </w:pPr>
            <w:r>
              <w:lastRenderedPageBreak/>
              <w:t>плановое значение</w:t>
            </w:r>
          </w:p>
        </w:tc>
        <w:tc>
          <w:tcPr>
            <w:tcW w:w="1077" w:type="dxa"/>
            <w:vMerge w:val="restart"/>
          </w:tcPr>
          <w:p w:rsidR="00F7034A" w:rsidRDefault="00F7034A">
            <w:pPr>
              <w:pStyle w:val="ConsPlusNormal"/>
              <w:jc w:val="center"/>
            </w:pPr>
            <w:r>
              <w:t>Проц.</w:t>
            </w: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jc w:val="center"/>
            </w:pPr>
            <w:r>
              <w:t>100</w:t>
            </w:r>
          </w:p>
        </w:tc>
        <w:tc>
          <w:tcPr>
            <w:tcW w:w="1077" w:type="dxa"/>
          </w:tcPr>
          <w:p w:rsidR="00F7034A" w:rsidRDefault="00F7034A">
            <w:pPr>
              <w:pStyle w:val="ConsPlusNormal"/>
              <w:jc w:val="center"/>
            </w:pPr>
            <w:r>
              <w:t>100</w:t>
            </w:r>
          </w:p>
        </w:tc>
        <w:tc>
          <w:tcPr>
            <w:tcW w:w="1077" w:type="dxa"/>
          </w:tcPr>
          <w:p w:rsidR="00F7034A" w:rsidRDefault="00F7034A">
            <w:pPr>
              <w:pStyle w:val="ConsPlusNormal"/>
              <w:jc w:val="center"/>
            </w:pPr>
            <w:r>
              <w:t>100</w:t>
            </w:r>
          </w:p>
        </w:tc>
        <w:tc>
          <w:tcPr>
            <w:tcW w:w="1077" w:type="dxa"/>
          </w:tcPr>
          <w:p w:rsidR="00F7034A" w:rsidRDefault="00F7034A">
            <w:pPr>
              <w:pStyle w:val="ConsPlusNormal"/>
              <w:jc w:val="center"/>
            </w:pPr>
            <w:r>
              <w:t>100</w:t>
            </w:r>
          </w:p>
        </w:tc>
        <w:tc>
          <w:tcPr>
            <w:tcW w:w="964" w:type="dxa"/>
            <w:vMerge w:val="restart"/>
          </w:tcPr>
          <w:p w:rsidR="00F7034A" w:rsidRDefault="00F7034A">
            <w:pPr>
              <w:pStyle w:val="ConsPlusNormal"/>
              <w:jc w:val="center"/>
            </w:pPr>
            <w:r>
              <w:t>0,3</w:t>
            </w:r>
          </w:p>
        </w:tc>
      </w:tr>
      <w:tr w:rsidR="00F7034A">
        <w:tc>
          <w:tcPr>
            <w:tcW w:w="540" w:type="dxa"/>
            <w:vMerge/>
          </w:tcPr>
          <w:p w:rsidR="00F7034A" w:rsidRDefault="00F7034A">
            <w:pPr>
              <w:pStyle w:val="ConsPlusNormal"/>
            </w:pPr>
          </w:p>
        </w:tc>
        <w:tc>
          <w:tcPr>
            <w:tcW w:w="3005" w:type="dxa"/>
            <w:vMerge/>
          </w:tcPr>
          <w:p w:rsidR="00F7034A" w:rsidRDefault="00F7034A">
            <w:pPr>
              <w:pStyle w:val="ConsPlusNormal"/>
            </w:pPr>
          </w:p>
        </w:tc>
        <w:tc>
          <w:tcPr>
            <w:tcW w:w="1417" w:type="dxa"/>
          </w:tcPr>
          <w:p w:rsidR="00F7034A" w:rsidRDefault="00F7034A">
            <w:pPr>
              <w:pStyle w:val="ConsPlusNormal"/>
            </w:pPr>
            <w:r>
              <w:t>фактическое значение</w:t>
            </w:r>
          </w:p>
        </w:tc>
        <w:tc>
          <w:tcPr>
            <w:tcW w:w="1077" w:type="dxa"/>
            <w:vMerge/>
          </w:tcPr>
          <w:p w:rsidR="00F7034A" w:rsidRDefault="00F7034A">
            <w:pPr>
              <w:pStyle w:val="ConsPlusNormal"/>
            </w:pPr>
          </w:p>
        </w:tc>
        <w:tc>
          <w:tcPr>
            <w:tcW w:w="1134" w:type="dxa"/>
          </w:tcPr>
          <w:p w:rsidR="00F7034A" w:rsidRDefault="00F7034A">
            <w:pPr>
              <w:pStyle w:val="ConsPlusNormal"/>
              <w:jc w:val="center"/>
            </w:pPr>
            <w:r>
              <w:t>58</w:t>
            </w:r>
          </w:p>
        </w:tc>
        <w:tc>
          <w:tcPr>
            <w:tcW w:w="1134" w:type="dxa"/>
          </w:tcPr>
          <w:p w:rsidR="00F7034A" w:rsidRDefault="00F7034A">
            <w:pPr>
              <w:pStyle w:val="ConsPlusNormal"/>
              <w:jc w:val="center"/>
            </w:pPr>
            <w:r>
              <w:t>100</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tcPr>
          <w:p w:rsidR="00F7034A" w:rsidRDefault="00F7034A">
            <w:pPr>
              <w:pStyle w:val="ConsPlusNormal"/>
            </w:pPr>
          </w:p>
        </w:tc>
      </w:tr>
      <w:tr w:rsidR="00F7034A">
        <w:tc>
          <w:tcPr>
            <w:tcW w:w="540" w:type="dxa"/>
            <w:vMerge w:val="restart"/>
          </w:tcPr>
          <w:p w:rsidR="00F7034A" w:rsidRDefault="00F7034A">
            <w:pPr>
              <w:pStyle w:val="ConsPlusNormal"/>
              <w:jc w:val="center"/>
            </w:pPr>
            <w:r>
              <w:lastRenderedPageBreak/>
              <w:t>11</w:t>
            </w:r>
          </w:p>
        </w:tc>
        <w:tc>
          <w:tcPr>
            <w:tcW w:w="3005" w:type="dxa"/>
            <w:vMerge w:val="restart"/>
          </w:tcPr>
          <w:p w:rsidR="00F7034A" w:rsidRDefault="00F7034A">
            <w:pPr>
              <w:pStyle w:val="ConsPlusNormal"/>
            </w:pPr>
            <w:r>
              <w:t>Уровень развития единой сети передачи данных Ленинградской области (ЕСПД ЛО)</w:t>
            </w:r>
          </w:p>
        </w:tc>
        <w:tc>
          <w:tcPr>
            <w:tcW w:w="1417" w:type="dxa"/>
          </w:tcPr>
          <w:p w:rsidR="00F7034A" w:rsidRDefault="00F7034A">
            <w:pPr>
              <w:pStyle w:val="ConsPlusNormal"/>
            </w:pPr>
            <w:r>
              <w:t>плановое значение</w:t>
            </w:r>
          </w:p>
        </w:tc>
        <w:tc>
          <w:tcPr>
            <w:tcW w:w="1077" w:type="dxa"/>
            <w:vMerge w:val="restart"/>
          </w:tcPr>
          <w:p w:rsidR="00F7034A" w:rsidRDefault="00F7034A">
            <w:pPr>
              <w:pStyle w:val="ConsPlusNormal"/>
              <w:jc w:val="center"/>
            </w:pPr>
            <w:r>
              <w:t>Проц.</w:t>
            </w: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jc w:val="center"/>
            </w:pPr>
            <w:r>
              <w:t>17</w:t>
            </w:r>
          </w:p>
        </w:tc>
        <w:tc>
          <w:tcPr>
            <w:tcW w:w="1077" w:type="dxa"/>
          </w:tcPr>
          <w:p w:rsidR="00F7034A" w:rsidRDefault="00F7034A">
            <w:pPr>
              <w:pStyle w:val="ConsPlusNormal"/>
              <w:jc w:val="center"/>
            </w:pPr>
            <w:r>
              <w:t>18</w:t>
            </w:r>
          </w:p>
        </w:tc>
        <w:tc>
          <w:tcPr>
            <w:tcW w:w="1077" w:type="dxa"/>
          </w:tcPr>
          <w:p w:rsidR="00F7034A" w:rsidRDefault="00F7034A">
            <w:pPr>
              <w:pStyle w:val="ConsPlusNormal"/>
              <w:jc w:val="center"/>
            </w:pPr>
            <w:r>
              <w:t>19</w:t>
            </w:r>
          </w:p>
        </w:tc>
        <w:tc>
          <w:tcPr>
            <w:tcW w:w="1077" w:type="dxa"/>
          </w:tcPr>
          <w:p w:rsidR="00F7034A" w:rsidRDefault="00F7034A">
            <w:pPr>
              <w:pStyle w:val="ConsPlusNormal"/>
              <w:jc w:val="center"/>
            </w:pPr>
            <w:r>
              <w:t>20</w:t>
            </w:r>
          </w:p>
        </w:tc>
        <w:tc>
          <w:tcPr>
            <w:tcW w:w="964" w:type="dxa"/>
            <w:vMerge w:val="restart"/>
          </w:tcPr>
          <w:p w:rsidR="00F7034A" w:rsidRDefault="00F7034A">
            <w:pPr>
              <w:pStyle w:val="ConsPlusNormal"/>
              <w:jc w:val="center"/>
            </w:pPr>
            <w:r>
              <w:t>0,2</w:t>
            </w:r>
          </w:p>
        </w:tc>
      </w:tr>
      <w:tr w:rsidR="00F7034A">
        <w:tc>
          <w:tcPr>
            <w:tcW w:w="540" w:type="dxa"/>
            <w:vMerge/>
          </w:tcPr>
          <w:p w:rsidR="00F7034A" w:rsidRDefault="00F7034A">
            <w:pPr>
              <w:pStyle w:val="ConsPlusNormal"/>
            </w:pPr>
          </w:p>
        </w:tc>
        <w:tc>
          <w:tcPr>
            <w:tcW w:w="3005" w:type="dxa"/>
            <w:vMerge/>
          </w:tcPr>
          <w:p w:rsidR="00F7034A" w:rsidRDefault="00F7034A">
            <w:pPr>
              <w:pStyle w:val="ConsPlusNormal"/>
            </w:pPr>
          </w:p>
        </w:tc>
        <w:tc>
          <w:tcPr>
            <w:tcW w:w="1417" w:type="dxa"/>
          </w:tcPr>
          <w:p w:rsidR="00F7034A" w:rsidRDefault="00F7034A">
            <w:pPr>
              <w:pStyle w:val="ConsPlusNormal"/>
            </w:pPr>
            <w:r>
              <w:t>фактическое значение</w:t>
            </w:r>
          </w:p>
        </w:tc>
        <w:tc>
          <w:tcPr>
            <w:tcW w:w="1077" w:type="dxa"/>
            <w:vMerge/>
          </w:tcPr>
          <w:p w:rsidR="00F7034A" w:rsidRDefault="00F7034A">
            <w:pPr>
              <w:pStyle w:val="ConsPlusNormal"/>
            </w:pPr>
          </w:p>
        </w:tc>
        <w:tc>
          <w:tcPr>
            <w:tcW w:w="1134" w:type="dxa"/>
          </w:tcPr>
          <w:p w:rsidR="00F7034A" w:rsidRDefault="00F7034A">
            <w:pPr>
              <w:pStyle w:val="ConsPlusNormal"/>
              <w:jc w:val="center"/>
            </w:pPr>
            <w:r>
              <w:t>15</w:t>
            </w:r>
          </w:p>
        </w:tc>
        <w:tc>
          <w:tcPr>
            <w:tcW w:w="1134" w:type="dxa"/>
          </w:tcPr>
          <w:p w:rsidR="00F7034A" w:rsidRDefault="00F7034A">
            <w:pPr>
              <w:pStyle w:val="ConsPlusNormal"/>
              <w:jc w:val="center"/>
            </w:pPr>
            <w:r>
              <w:t>16</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tcPr>
          <w:p w:rsidR="00F7034A" w:rsidRDefault="00F7034A">
            <w:pPr>
              <w:pStyle w:val="ConsPlusNormal"/>
            </w:pPr>
          </w:p>
        </w:tc>
      </w:tr>
      <w:tr w:rsidR="00F7034A">
        <w:tc>
          <w:tcPr>
            <w:tcW w:w="540" w:type="dxa"/>
            <w:vMerge w:val="restart"/>
          </w:tcPr>
          <w:p w:rsidR="00F7034A" w:rsidRDefault="00F7034A">
            <w:pPr>
              <w:pStyle w:val="ConsPlusNormal"/>
              <w:jc w:val="center"/>
            </w:pPr>
            <w:r>
              <w:t>12</w:t>
            </w:r>
          </w:p>
        </w:tc>
        <w:tc>
          <w:tcPr>
            <w:tcW w:w="3005" w:type="dxa"/>
            <w:vMerge w:val="restart"/>
          </w:tcPr>
          <w:p w:rsidR="00F7034A" w:rsidRDefault="00F7034A">
            <w:pPr>
              <w:pStyle w:val="ConsPlusNormal"/>
            </w:pPr>
            <w:r>
              <w:t>Доля аттестованных государственных информационных систем ограниченного доступа</w:t>
            </w:r>
          </w:p>
        </w:tc>
        <w:tc>
          <w:tcPr>
            <w:tcW w:w="1417" w:type="dxa"/>
          </w:tcPr>
          <w:p w:rsidR="00F7034A" w:rsidRDefault="00F7034A">
            <w:pPr>
              <w:pStyle w:val="ConsPlusNormal"/>
            </w:pPr>
            <w:r>
              <w:t>плановое значение</w:t>
            </w:r>
          </w:p>
        </w:tc>
        <w:tc>
          <w:tcPr>
            <w:tcW w:w="1077" w:type="dxa"/>
            <w:vMerge w:val="restart"/>
          </w:tcPr>
          <w:p w:rsidR="00F7034A" w:rsidRDefault="00F7034A">
            <w:pPr>
              <w:pStyle w:val="ConsPlusNormal"/>
              <w:jc w:val="center"/>
            </w:pPr>
            <w:r>
              <w:t>Проц.</w:t>
            </w: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jc w:val="center"/>
            </w:pPr>
            <w:r>
              <w:t>100</w:t>
            </w:r>
          </w:p>
        </w:tc>
        <w:tc>
          <w:tcPr>
            <w:tcW w:w="1077" w:type="dxa"/>
          </w:tcPr>
          <w:p w:rsidR="00F7034A" w:rsidRDefault="00F7034A">
            <w:pPr>
              <w:pStyle w:val="ConsPlusNormal"/>
              <w:jc w:val="center"/>
            </w:pPr>
            <w:r>
              <w:t>100</w:t>
            </w:r>
          </w:p>
        </w:tc>
        <w:tc>
          <w:tcPr>
            <w:tcW w:w="1077" w:type="dxa"/>
          </w:tcPr>
          <w:p w:rsidR="00F7034A" w:rsidRDefault="00F7034A">
            <w:pPr>
              <w:pStyle w:val="ConsPlusNormal"/>
              <w:jc w:val="center"/>
            </w:pPr>
            <w:r>
              <w:t>100</w:t>
            </w:r>
          </w:p>
        </w:tc>
        <w:tc>
          <w:tcPr>
            <w:tcW w:w="1077" w:type="dxa"/>
          </w:tcPr>
          <w:p w:rsidR="00F7034A" w:rsidRDefault="00F7034A">
            <w:pPr>
              <w:pStyle w:val="ConsPlusNormal"/>
              <w:jc w:val="center"/>
            </w:pPr>
            <w:r>
              <w:t>100</w:t>
            </w:r>
          </w:p>
        </w:tc>
        <w:tc>
          <w:tcPr>
            <w:tcW w:w="964" w:type="dxa"/>
            <w:vMerge w:val="restart"/>
          </w:tcPr>
          <w:p w:rsidR="00F7034A" w:rsidRDefault="00F7034A">
            <w:pPr>
              <w:pStyle w:val="ConsPlusNormal"/>
              <w:jc w:val="center"/>
            </w:pPr>
            <w:r>
              <w:t>0,3</w:t>
            </w:r>
          </w:p>
        </w:tc>
      </w:tr>
      <w:tr w:rsidR="00F7034A">
        <w:tc>
          <w:tcPr>
            <w:tcW w:w="540" w:type="dxa"/>
            <w:vMerge/>
          </w:tcPr>
          <w:p w:rsidR="00F7034A" w:rsidRDefault="00F7034A">
            <w:pPr>
              <w:pStyle w:val="ConsPlusNormal"/>
            </w:pPr>
          </w:p>
        </w:tc>
        <w:tc>
          <w:tcPr>
            <w:tcW w:w="3005" w:type="dxa"/>
            <w:vMerge/>
          </w:tcPr>
          <w:p w:rsidR="00F7034A" w:rsidRDefault="00F7034A">
            <w:pPr>
              <w:pStyle w:val="ConsPlusNormal"/>
            </w:pPr>
          </w:p>
        </w:tc>
        <w:tc>
          <w:tcPr>
            <w:tcW w:w="1417" w:type="dxa"/>
          </w:tcPr>
          <w:p w:rsidR="00F7034A" w:rsidRDefault="00F7034A">
            <w:pPr>
              <w:pStyle w:val="ConsPlusNormal"/>
            </w:pPr>
            <w:r>
              <w:t>фактическое значение</w:t>
            </w:r>
          </w:p>
        </w:tc>
        <w:tc>
          <w:tcPr>
            <w:tcW w:w="1077" w:type="dxa"/>
            <w:vMerge/>
          </w:tcPr>
          <w:p w:rsidR="00F7034A" w:rsidRDefault="00F7034A">
            <w:pPr>
              <w:pStyle w:val="ConsPlusNormal"/>
            </w:pP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100</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tcPr>
          <w:p w:rsidR="00F7034A" w:rsidRDefault="00F7034A">
            <w:pPr>
              <w:pStyle w:val="ConsPlusNormal"/>
            </w:pPr>
          </w:p>
        </w:tc>
      </w:tr>
      <w:tr w:rsidR="00F7034A">
        <w:tc>
          <w:tcPr>
            <w:tcW w:w="540" w:type="dxa"/>
            <w:vMerge w:val="restart"/>
          </w:tcPr>
          <w:p w:rsidR="00F7034A" w:rsidRDefault="00F7034A">
            <w:pPr>
              <w:pStyle w:val="ConsPlusNormal"/>
              <w:jc w:val="center"/>
            </w:pPr>
            <w:r>
              <w:t>13</w:t>
            </w:r>
          </w:p>
        </w:tc>
        <w:tc>
          <w:tcPr>
            <w:tcW w:w="3005" w:type="dxa"/>
            <w:vMerge w:val="restart"/>
          </w:tcPr>
          <w:p w:rsidR="00F7034A" w:rsidRDefault="00F7034A">
            <w:pPr>
              <w:pStyle w:val="ConsPlusNormal"/>
            </w:pPr>
            <w:r>
              <w:t>Средний срок простоя объектов критической информационной инфраструктуры в результате компьютерных атак</w:t>
            </w:r>
          </w:p>
        </w:tc>
        <w:tc>
          <w:tcPr>
            <w:tcW w:w="1417" w:type="dxa"/>
          </w:tcPr>
          <w:p w:rsidR="00F7034A" w:rsidRDefault="00F7034A">
            <w:pPr>
              <w:pStyle w:val="ConsPlusNormal"/>
            </w:pPr>
            <w:r>
              <w:t>плановое значение</w:t>
            </w:r>
          </w:p>
        </w:tc>
        <w:tc>
          <w:tcPr>
            <w:tcW w:w="1077" w:type="dxa"/>
            <w:vMerge w:val="restart"/>
          </w:tcPr>
          <w:p w:rsidR="00F7034A" w:rsidRDefault="00F7034A">
            <w:pPr>
              <w:pStyle w:val="ConsPlusNormal"/>
              <w:jc w:val="center"/>
            </w:pPr>
            <w:r>
              <w:t>Часов</w:t>
            </w: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x</w:t>
            </w:r>
          </w:p>
        </w:tc>
        <w:tc>
          <w:tcPr>
            <w:tcW w:w="1077" w:type="dxa"/>
          </w:tcPr>
          <w:p w:rsidR="00F7034A" w:rsidRDefault="00F7034A">
            <w:pPr>
              <w:pStyle w:val="ConsPlusNormal"/>
              <w:jc w:val="center"/>
            </w:pPr>
            <w:r>
              <w:t>10</w:t>
            </w:r>
          </w:p>
        </w:tc>
        <w:tc>
          <w:tcPr>
            <w:tcW w:w="1077" w:type="dxa"/>
          </w:tcPr>
          <w:p w:rsidR="00F7034A" w:rsidRDefault="00F7034A">
            <w:pPr>
              <w:pStyle w:val="ConsPlusNormal"/>
              <w:jc w:val="center"/>
            </w:pPr>
            <w:r>
              <w:t>4</w:t>
            </w:r>
          </w:p>
        </w:tc>
        <w:tc>
          <w:tcPr>
            <w:tcW w:w="1077" w:type="dxa"/>
          </w:tcPr>
          <w:p w:rsidR="00F7034A" w:rsidRDefault="00F7034A">
            <w:pPr>
              <w:pStyle w:val="ConsPlusNormal"/>
              <w:jc w:val="center"/>
            </w:pPr>
            <w:r>
              <w:t>1</w:t>
            </w:r>
          </w:p>
        </w:tc>
        <w:tc>
          <w:tcPr>
            <w:tcW w:w="1077" w:type="dxa"/>
          </w:tcPr>
          <w:p w:rsidR="00F7034A" w:rsidRDefault="00F7034A">
            <w:pPr>
              <w:pStyle w:val="ConsPlusNormal"/>
              <w:jc w:val="center"/>
            </w:pPr>
            <w:r>
              <w:t>1</w:t>
            </w:r>
          </w:p>
        </w:tc>
        <w:tc>
          <w:tcPr>
            <w:tcW w:w="964" w:type="dxa"/>
            <w:vMerge w:val="restart"/>
          </w:tcPr>
          <w:p w:rsidR="00F7034A" w:rsidRDefault="00F7034A">
            <w:pPr>
              <w:pStyle w:val="ConsPlusNormal"/>
              <w:jc w:val="center"/>
            </w:pPr>
            <w:r>
              <w:t>0,2</w:t>
            </w:r>
          </w:p>
        </w:tc>
      </w:tr>
      <w:tr w:rsidR="00F7034A">
        <w:tc>
          <w:tcPr>
            <w:tcW w:w="540" w:type="dxa"/>
            <w:vMerge/>
          </w:tcPr>
          <w:p w:rsidR="00F7034A" w:rsidRDefault="00F7034A">
            <w:pPr>
              <w:pStyle w:val="ConsPlusNormal"/>
            </w:pPr>
          </w:p>
        </w:tc>
        <w:tc>
          <w:tcPr>
            <w:tcW w:w="3005" w:type="dxa"/>
            <w:vMerge/>
          </w:tcPr>
          <w:p w:rsidR="00F7034A" w:rsidRDefault="00F7034A">
            <w:pPr>
              <w:pStyle w:val="ConsPlusNormal"/>
            </w:pPr>
          </w:p>
        </w:tc>
        <w:tc>
          <w:tcPr>
            <w:tcW w:w="1417" w:type="dxa"/>
          </w:tcPr>
          <w:p w:rsidR="00F7034A" w:rsidRDefault="00F7034A">
            <w:pPr>
              <w:pStyle w:val="ConsPlusNormal"/>
            </w:pPr>
            <w:r>
              <w:t>фактическое значение</w:t>
            </w:r>
          </w:p>
        </w:tc>
        <w:tc>
          <w:tcPr>
            <w:tcW w:w="1077" w:type="dxa"/>
            <w:vMerge/>
          </w:tcPr>
          <w:p w:rsidR="00F7034A" w:rsidRDefault="00F7034A">
            <w:pPr>
              <w:pStyle w:val="ConsPlusNormal"/>
            </w:pPr>
          </w:p>
        </w:tc>
        <w:tc>
          <w:tcPr>
            <w:tcW w:w="1134" w:type="dxa"/>
          </w:tcPr>
          <w:p w:rsidR="00F7034A" w:rsidRDefault="00F7034A">
            <w:pPr>
              <w:pStyle w:val="ConsPlusNormal"/>
              <w:jc w:val="center"/>
            </w:pPr>
            <w:r>
              <w:t>x</w:t>
            </w:r>
          </w:p>
        </w:tc>
        <w:tc>
          <w:tcPr>
            <w:tcW w:w="1134" w:type="dxa"/>
          </w:tcPr>
          <w:p w:rsidR="00F7034A" w:rsidRDefault="00F7034A">
            <w:pPr>
              <w:pStyle w:val="ConsPlusNormal"/>
              <w:jc w:val="center"/>
            </w:pPr>
            <w:r>
              <w:t>18</w:t>
            </w: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1077" w:type="dxa"/>
          </w:tcPr>
          <w:p w:rsidR="00F7034A" w:rsidRDefault="00F7034A">
            <w:pPr>
              <w:pStyle w:val="ConsPlusNormal"/>
            </w:pPr>
          </w:p>
        </w:tc>
        <w:tc>
          <w:tcPr>
            <w:tcW w:w="964" w:type="dxa"/>
            <w:vMerge/>
          </w:tcPr>
          <w:p w:rsidR="00F7034A" w:rsidRDefault="00F7034A">
            <w:pPr>
              <w:pStyle w:val="ConsPlusNormal"/>
            </w:pPr>
          </w:p>
        </w:tc>
      </w:tr>
    </w:tbl>
    <w:p w:rsidR="00F7034A" w:rsidRDefault="00F7034A">
      <w:pPr>
        <w:pStyle w:val="ConsPlusNormal"/>
        <w:sectPr w:rsidR="00F7034A">
          <w:pgSz w:w="16838" w:h="11905" w:orient="landscape"/>
          <w:pgMar w:top="1701" w:right="1134" w:bottom="850" w:left="1134" w:header="0" w:footer="0" w:gutter="0"/>
          <w:cols w:space="720"/>
          <w:titlePg/>
        </w:sectPr>
      </w:pPr>
    </w:p>
    <w:p w:rsidR="00F7034A" w:rsidRDefault="00F7034A">
      <w:pPr>
        <w:pStyle w:val="ConsPlusNormal"/>
      </w:pPr>
    </w:p>
    <w:p w:rsidR="00F7034A" w:rsidRDefault="00F7034A">
      <w:pPr>
        <w:pStyle w:val="ConsPlusNormal"/>
        <w:jc w:val="right"/>
      </w:pPr>
    </w:p>
    <w:p w:rsidR="00F7034A" w:rsidRDefault="00F7034A">
      <w:pPr>
        <w:pStyle w:val="ConsPlusNormal"/>
        <w:jc w:val="right"/>
      </w:pPr>
    </w:p>
    <w:p w:rsidR="00F7034A" w:rsidRDefault="00F7034A">
      <w:pPr>
        <w:pStyle w:val="ConsPlusNormal"/>
        <w:jc w:val="right"/>
      </w:pPr>
    </w:p>
    <w:p w:rsidR="00F7034A" w:rsidRDefault="00F7034A">
      <w:pPr>
        <w:pStyle w:val="ConsPlusNormal"/>
        <w:jc w:val="right"/>
      </w:pPr>
    </w:p>
    <w:p w:rsidR="00F7034A" w:rsidRDefault="00F7034A">
      <w:pPr>
        <w:pStyle w:val="ConsPlusNormal"/>
        <w:jc w:val="right"/>
        <w:outlineLvl w:val="1"/>
      </w:pPr>
      <w:r>
        <w:t>Приложение 2</w:t>
      </w:r>
    </w:p>
    <w:p w:rsidR="00F7034A" w:rsidRDefault="00F7034A">
      <w:pPr>
        <w:pStyle w:val="ConsPlusNormal"/>
        <w:jc w:val="right"/>
      </w:pPr>
      <w:r>
        <w:t>к государственной программе...</w:t>
      </w:r>
    </w:p>
    <w:p w:rsidR="00F7034A" w:rsidRDefault="00F7034A">
      <w:pPr>
        <w:pStyle w:val="ConsPlusNormal"/>
        <w:jc w:val="center"/>
      </w:pPr>
    </w:p>
    <w:p w:rsidR="00F7034A" w:rsidRDefault="00F7034A">
      <w:pPr>
        <w:pStyle w:val="ConsPlusTitle"/>
        <w:jc w:val="center"/>
      </w:pPr>
      <w:r>
        <w:t>СВЕДЕНИЯ</w:t>
      </w:r>
    </w:p>
    <w:p w:rsidR="00F7034A" w:rsidRDefault="00F7034A">
      <w:pPr>
        <w:pStyle w:val="ConsPlusTitle"/>
        <w:jc w:val="center"/>
      </w:pPr>
      <w:r>
        <w:t>О ПОРЯДКЕ СБОРА ИНФОРМАЦИИ И МЕТОДИКЕ РАСЧЕТА ПОКАЗАТЕЛЕЙ</w:t>
      </w:r>
    </w:p>
    <w:p w:rsidR="00F7034A" w:rsidRDefault="00F7034A">
      <w:pPr>
        <w:pStyle w:val="ConsPlusTitle"/>
        <w:jc w:val="center"/>
      </w:pPr>
      <w:r>
        <w:t>(ИНДИКАТОРОВ) ГОСУДАРСТВЕННОЙ ПРОГРАММЫ ЛЕНИНГРАДСКОЙ</w:t>
      </w:r>
    </w:p>
    <w:p w:rsidR="00F7034A" w:rsidRDefault="00F7034A">
      <w:pPr>
        <w:pStyle w:val="ConsPlusTitle"/>
        <w:jc w:val="center"/>
      </w:pPr>
      <w:r>
        <w:t>ОБЛАСТИ "ЦИФРОВОЕ РАЗВИТИЕ ЛЕНИНГРАДСКОЙ ОБЛАСТИ"</w:t>
      </w:r>
    </w:p>
    <w:p w:rsidR="00F7034A" w:rsidRDefault="00F703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703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34A" w:rsidRDefault="00F703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34A" w:rsidRDefault="00F703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34A" w:rsidRDefault="00F7034A">
            <w:pPr>
              <w:pStyle w:val="ConsPlusNormal"/>
              <w:jc w:val="center"/>
            </w:pPr>
            <w:r>
              <w:rPr>
                <w:color w:val="392C69"/>
              </w:rPr>
              <w:t>Список изменяющих документов</w:t>
            </w:r>
          </w:p>
          <w:p w:rsidR="00F7034A" w:rsidRDefault="00F7034A">
            <w:pPr>
              <w:pStyle w:val="ConsPlusNormal"/>
              <w:jc w:val="center"/>
            </w:pPr>
            <w:r>
              <w:rPr>
                <w:color w:val="392C69"/>
              </w:rPr>
              <w:t>(в ред. Постановлений Правительства Ленинградской области</w:t>
            </w:r>
          </w:p>
          <w:p w:rsidR="00F7034A" w:rsidRDefault="00F7034A">
            <w:pPr>
              <w:pStyle w:val="ConsPlusNormal"/>
              <w:jc w:val="center"/>
            </w:pPr>
            <w:r>
              <w:rPr>
                <w:color w:val="392C69"/>
              </w:rPr>
              <w:t xml:space="preserve">от 02.06.2022 </w:t>
            </w:r>
            <w:hyperlink r:id="rId87">
              <w:r>
                <w:rPr>
                  <w:color w:val="0000FF"/>
                </w:rPr>
                <w:t>N 372</w:t>
              </w:r>
            </w:hyperlink>
            <w:r>
              <w:rPr>
                <w:color w:val="392C69"/>
              </w:rPr>
              <w:t xml:space="preserve">, от 18.11.2022 </w:t>
            </w:r>
            <w:hyperlink r:id="rId88">
              <w:r>
                <w:rPr>
                  <w:color w:val="0000FF"/>
                </w:rPr>
                <w:t>N 832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034A" w:rsidRDefault="00F7034A">
            <w:pPr>
              <w:pStyle w:val="ConsPlusNormal"/>
            </w:pPr>
          </w:p>
        </w:tc>
      </w:tr>
    </w:tbl>
    <w:p w:rsidR="00F7034A" w:rsidRDefault="00F703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850"/>
        <w:gridCol w:w="1417"/>
        <w:gridCol w:w="3798"/>
        <w:gridCol w:w="1020"/>
        <w:gridCol w:w="1969"/>
        <w:gridCol w:w="737"/>
      </w:tblGrid>
      <w:tr w:rsidR="00F7034A">
        <w:tc>
          <w:tcPr>
            <w:tcW w:w="454" w:type="dxa"/>
          </w:tcPr>
          <w:p w:rsidR="00F7034A" w:rsidRDefault="00F7034A">
            <w:pPr>
              <w:pStyle w:val="ConsPlusNormal"/>
              <w:jc w:val="center"/>
            </w:pPr>
            <w:r>
              <w:t>N п/п</w:t>
            </w:r>
          </w:p>
        </w:tc>
        <w:tc>
          <w:tcPr>
            <w:tcW w:w="2948" w:type="dxa"/>
          </w:tcPr>
          <w:p w:rsidR="00F7034A" w:rsidRDefault="00F7034A">
            <w:pPr>
              <w:pStyle w:val="ConsPlusNormal"/>
              <w:jc w:val="center"/>
            </w:pPr>
            <w:r>
              <w:t>Наименование показателя</w:t>
            </w:r>
          </w:p>
        </w:tc>
        <w:tc>
          <w:tcPr>
            <w:tcW w:w="850" w:type="dxa"/>
          </w:tcPr>
          <w:p w:rsidR="00F7034A" w:rsidRDefault="00F7034A">
            <w:pPr>
              <w:pStyle w:val="ConsPlusNormal"/>
              <w:jc w:val="center"/>
            </w:pPr>
            <w:r>
              <w:t>Единица измерения</w:t>
            </w:r>
          </w:p>
        </w:tc>
        <w:tc>
          <w:tcPr>
            <w:tcW w:w="1417" w:type="dxa"/>
          </w:tcPr>
          <w:p w:rsidR="00F7034A" w:rsidRDefault="00F7034A">
            <w:pPr>
              <w:pStyle w:val="ConsPlusNormal"/>
              <w:jc w:val="center"/>
            </w:pPr>
            <w:r>
              <w:t>Временная характеристика</w:t>
            </w:r>
          </w:p>
        </w:tc>
        <w:tc>
          <w:tcPr>
            <w:tcW w:w="3798" w:type="dxa"/>
          </w:tcPr>
          <w:p w:rsidR="00F7034A" w:rsidRDefault="00F7034A">
            <w:pPr>
              <w:pStyle w:val="ConsPlusNormal"/>
              <w:jc w:val="center"/>
            </w:pPr>
            <w:r>
              <w:t>Алгоритм формирования/пункт Федерального плана статистических работ</w:t>
            </w:r>
          </w:p>
        </w:tc>
        <w:tc>
          <w:tcPr>
            <w:tcW w:w="1020" w:type="dxa"/>
          </w:tcPr>
          <w:p w:rsidR="00F7034A" w:rsidRDefault="00F7034A">
            <w:pPr>
              <w:pStyle w:val="ConsPlusNormal"/>
              <w:jc w:val="center"/>
            </w:pPr>
            <w:r>
              <w:t>Срок предоставления отчетности</w:t>
            </w:r>
          </w:p>
        </w:tc>
        <w:tc>
          <w:tcPr>
            <w:tcW w:w="1969" w:type="dxa"/>
          </w:tcPr>
          <w:p w:rsidR="00F7034A" w:rsidRDefault="00F7034A">
            <w:pPr>
              <w:pStyle w:val="ConsPlusNormal"/>
              <w:jc w:val="center"/>
            </w:pPr>
            <w:r>
              <w:t>Ответственный за сбор данных по показателю</w:t>
            </w:r>
          </w:p>
        </w:tc>
        <w:tc>
          <w:tcPr>
            <w:tcW w:w="737" w:type="dxa"/>
          </w:tcPr>
          <w:p w:rsidR="00F7034A" w:rsidRDefault="00F7034A">
            <w:pPr>
              <w:pStyle w:val="ConsPlusNormal"/>
              <w:jc w:val="center"/>
            </w:pPr>
            <w:r>
              <w:t>Реквизиты акта</w:t>
            </w:r>
          </w:p>
        </w:tc>
      </w:tr>
      <w:tr w:rsidR="00F7034A">
        <w:tc>
          <w:tcPr>
            <w:tcW w:w="454" w:type="dxa"/>
          </w:tcPr>
          <w:p w:rsidR="00F7034A" w:rsidRDefault="00F7034A">
            <w:pPr>
              <w:pStyle w:val="ConsPlusNormal"/>
              <w:jc w:val="center"/>
            </w:pPr>
            <w:r>
              <w:t>1</w:t>
            </w:r>
          </w:p>
        </w:tc>
        <w:tc>
          <w:tcPr>
            <w:tcW w:w="2948" w:type="dxa"/>
          </w:tcPr>
          <w:p w:rsidR="00F7034A" w:rsidRDefault="00F7034A">
            <w:pPr>
              <w:pStyle w:val="ConsPlusNormal"/>
              <w:jc w:val="center"/>
            </w:pPr>
            <w:r>
              <w:t>2</w:t>
            </w:r>
          </w:p>
        </w:tc>
        <w:tc>
          <w:tcPr>
            <w:tcW w:w="850" w:type="dxa"/>
          </w:tcPr>
          <w:p w:rsidR="00F7034A" w:rsidRDefault="00F7034A">
            <w:pPr>
              <w:pStyle w:val="ConsPlusNormal"/>
              <w:jc w:val="center"/>
            </w:pPr>
            <w:r>
              <w:t>3</w:t>
            </w:r>
          </w:p>
        </w:tc>
        <w:tc>
          <w:tcPr>
            <w:tcW w:w="1417" w:type="dxa"/>
          </w:tcPr>
          <w:p w:rsidR="00F7034A" w:rsidRDefault="00F7034A">
            <w:pPr>
              <w:pStyle w:val="ConsPlusNormal"/>
              <w:jc w:val="center"/>
            </w:pPr>
            <w:r>
              <w:t>4</w:t>
            </w:r>
          </w:p>
        </w:tc>
        <w:tc>
          <w:tcPr>
            <w:tcW w:w="3798" w:type="dxa"/>
          </w:tcPr>
          <w:p w:rsidR="00F7034A" w:rsidRDefault="00F7034A">
            <w:pPr>
              <w:pStyle w:val="ConsPlusNormal"/>
              <w:jc w:val="center"/>
            </w:pPr>
            <w:r>
              <w:t>5</w:t>
            </w:r>
          </w:p>
        </w:tc>
        <w:tc>
          <w:tcPr>
            <w:tcW w:w="1020" w:type="dxa"/>
          </w:tcPr>
          <w:p w:rsidR="00F7034A" w:rsidRDefault="00F7034A">
            <w:pPr>
              <w:pStyle w:val="ConsPlusNormal"/>
              <w:jc w:val="center"/>
            </w:pPr>
            <w:r>
              <w:t>6</w:t>
            </w:r>
          </w:p>
        </w:tc>
        <w:tc>
          <w:tcPr>
            <w:tcW w:w="1969" w:type="dxa"/>
          </w:tcPr>
          <w:p w:rsidR="00F7034A" w:rsidRDefault="00F7034A">
            <w:pPr>
              <w:pStyle w:val="ConsPlusNormal"/>
              <w:jc w:val="center"/>
            </w:pPr>
            <w:r>
              <w:t>7</w:t>
            </w:r>
          </w:p>
        </w:tc>
        <w:tc>
          <w:tcPr>
            <w:tcW w:w="737" w:type="dxa"/>
          </w:tcPr>
          <w:p w:rsidR="00F7034A" w:rsidRDefault="00F7034A">
            <w:pPr>
              <w:pStyle w:val="ConsPlusNormal"/>
              <w:jc w:val="center"/>
            </w:pPr>
            <w:r>
              <w:t>8</w:t>
            </w:r>
          </w:p>
        </w:tc>
      </w:tr>
      <w:tr w:rsidR="00F7034A">
        <w:tblPrEx>
          <w:tblBorders>
            <w:insideH w:val="nil"/>
          </w:tblBorders>
        </w:tblPrEx>
        <w:tc>
          <w:tcPr>
            <w:tcW w:w="454" w:type="dxa"/>
            <w:tcBorders>
              <w:bottom w:val="nil"/>
            </w:tcBorders>
          </w:tcPr>
          <w:p w:rsidR="00F7034A" w:rsidRDefault="00F7034A">
            <w:pPr>
              <w:pStyle w:val="ConsPlusNormal"/>
              <w:jc w:val="center"/>
            </w:pPr>
            <w:r>
              <w:t>1</w:t>
            </w:r>
          </w:p>
        </w:tc>
        <w:tc>
          <w:tcPr>
            <w:tcW w:w="12739" w:type="dxa"/>
            <w:gridSpan w:val="7"/>
            <w:tcBorders>
              <w:bottom w:val="nil"/>
            </w:tcBorders>
          </w:tcPr>
          <w:p w:rsidR="00F7034A" w:rsidRDefault="00F7034A">
            <w:pPr>
              <w:pStyle w:val="ConsPlusNormal"/>
              <w:jc w:val="both"/>
            </w:pPr>
            <w:r>
              <w:t xml:space="preserve">Утратил силу с 18 ноября 2022 года. - </w:t>
            </w:r>
            <w:hyperlink r:id="rId89">
              <w:r>
                <w:rPr>
                  <w:color w:val="0000FF"/>
                </w:rPr>
                <w:t>Постановление</w:t>
              </w:r>
            </w:hyperlink>
            <w:r>
              <w:t xml:space="preserve"> Правительства Ленинградской области от 18.11.2022 N 832</w:t>
            </w:r>
          </w:p>
        </w:tc>
      </w:tr>
      <w:tr w:rsidR="00F7034A">
        <w:tblPrEx>
          <w:tblBorders>
            <w:insideH w:val="nil"/>
          </w:tblBorders>
        </w:tblPrEx>
        <w:tc>
          <w:tcPr>
            <w:tcW w:w="454" w:type="dxa"/>
            <w:tcBorders>
              <w:bottom w:val="nil"/>
            </w:tcBorders>
          </w:tcPr>
          <w:p w:rsidR="00F7034A" w:rsidRDefault="00F7034A">
            <w:pPr>
              <w:pStyle w:val="ConsPlusNormal"/>
              <w:jc w:val="center"/>
            </w:pPr>
            <w:r>
              <w:t>2</w:t>
            </w:r>
          </w:p>
        </w:tc>
        <w:tc>
          <w:tcPr>
            <w:tcW w:w="2948" w:type="dxa"/>
            <w:tcBorders>
              <w:bottom w:val="nil"/>
            </w:tcBorders>
          </w:tcPr>
          <w:p w:rsidR="00F7034A" w:rsidRDefault="00F7034A">
            <w:pPr>
              <w:pStyle w:val="ConsPlusNormal"/>
            </w:pPr>
            <w:r>
              <w:t>Доля массовых социально значимых государственных и муниципальных услуг, доступных в электронном виде</w:t>
            </w:r>
          </w:p>
        </w:tc>
        <w:tc>
          <w:tcPr>
            <w:tcW w:w="850" w:type="dxa"/>
            <w:tcBorders>
              <w:bottom w:val="nil"/>
            </w:tcBorders>
          </w:tcPr>
          <w:p w:rsidR="00F7034A" w:rsidRDefault="00F7034A">
            <w:pPr>
              <w:pStyle w:val="ConsPlusNormal"/>
              <w:jc w:val="center"/>
            </w:pPr>
            <w:r>
              <w:t>Проц.</w:t>
            </w:r>
          </w:p>
        </w:tc>
        <w:tc>
          <w:tcPr>
            <w:tcW w:w="1417" w:type="dxa"/>
            <w:tcBorders>
              <w:bottom w:val="nil"/>
            </w:tcBorders>
          </w:tcPr>
          <w:p w:rsidR="00F7034A" w:rsidRDefault="00F7034A">
            <w:pPr>
              <w:pStyle w:val="ConsPlusNormal"/>
            </w:pPr>
            <w:r>
              <w:t>Показатель на дату (конец года)</w:t>
            </w:r>
          </w:p>
        </w:tc>
        <w:tc>
          <w:tcPr>
            <w:tcW w:w="3798" w:type="dxa"/>
            <w:tcBorders>
              <w:bottom w:val="nil"/>
            </w:tcBorders>
          </w:tcPr>
          <w:p w:rsidR="00F7034A" w:rsidRDefault="00F7034A">
            <w:pPr>
              <w:pStyle w:val="ConsPlusNormal"/>
            </w:pPr>
            <w:r>
              <w:t>Д = Кэл / Кмсзу x 100%,</w:t>
            </w:r>
          </w:p>
          <w:p w:rsidR="00F7034A" w:rsidRDefault="00F7034A">
            <w:pPr>
              <w:pStyle w:val="ConsPlusNormal"/>
            </w:pPr>
            <w:r>
              <w:t>где:</w:t>
            </w:r>
          </w:p>
          <w:p w:rsidR="00F7034A" w:rsidRDefault="00F7034A">
            <w:pPr>
              <w:pStyle w:val="ConsPlusNormal"/>
            </w:pPr>
            <w:r>
              <w:t>Кэл - количество региональных услуг, соответствующих критерию доступности услуги в электронном виде;</w:t>
            </w:r>
          </w:p>
          <w:p w:rsidR="00F7034A" w:rsidRDefault="00F7034A">
            <w:pPr>
              <w:pStyle w:val="ConsPlusNormal"/>
            </w:pPr>
            <w:r>
              <w:lastRenderedPageBreak/>
              <w:t>Кмсзу - общее количество региональных услуг из перечня массовых социально значимых услуг</w:t>
            </w:r>
          </w:p>
        </w:tc>
        <w:tc>
          <w:tcPr>
            <w:tcW w:w="1020" w:type="dxa"/>
            <w:tcBorders>
              <w:bottom w:val="nil"/>
            </w:tcBorders>
          </w:tcPr>
          <w:p w:rsidR="00F7034A" w:rsidRDefault="00F7034A">
            <w:pPr>
              <w:pStyle w:val="ConsPlusNormal"/>
              <w:jc w:val="center"/>
            </w:pPr>
            <w:r>
              <w:lastRenderedPageBreak/>
              <w:t>31 декабря</w:t>
            </w:r>
          </w:p>
        </w:tc>
        <w:tc>
          <w:tcPr>
            <w:tcW w:w="1969" w:type="dxa"/>
            <w:tcBorders>
              <w:bottom w:val="nil"/>
            </w:tcBorders>
          </w:tcPr>
          <w:p w:rsidR="00F7034A" w:rsidRDefault="00F7034A">
            <w:pPr>
              <w:pStyle w:val="ConsPlusNormal"/>
            </w:pPr>
            <w:r>
              <w:t>Комитет цифрового развития Ленинградской области</w:t>
            </w:r>
          </w:p>
        </w:tc>
        <w:tc>
          <w:tcPr>
            <w:tcW w:w="737" w:type="dxa"/>
            <w:tcBorders>
              <w:bottom w:val="nil"/>
            </w:tcBorders>
          </w:tcPr>
          <w:p w:rsidR="00F7034A" w:rsidRDefault="00F7034A">
            <w:pPr>
              <w:pStyle w:val="ConsPlusNormal"/>
              <w:jc w:val="center"/>
            </w:pPr>
          </w:p>
        </w:tc>
      </w:tr>
      <w:tr w:rsidR="00F7034A">
        <w:tblPrEx>
          <w:tblBorders>
            <w:insideH w:val="nil"/>
          </w:tblBorders>
        </w:tblPrEx>
        <w:tc>
          <w:tcPr>
            <w:tcW w:w="13193" w:type="dxa"/>
            <w:gridSpan w:val="8"/>
            <w:tcBorders>
              <w:top w:val="nil"/>
            </w:tcBorders>
          </w:tcPr>
          <w:p w:rsidR="00F7034A" w:rsidRDefault="00F7034A">
            <w:pPr>
              <w:pStyle w:val="ConsPlusNormal"/>
              <w:jc w:val="both"/>
            </w:pPr>
            <w:r>
              <w:lastRenderedPageBreak/>
              <w:t xml:space="preserve">(в ред. </w:t>
            </w:r>
            <w:hyperlink r:id="rId90">
              <w:r>
                <w:rPr>
                  <w:color w:val="0000FF"/>
                </w:rPr>
                <w:t>Постановления</w:t>
              </w:r>
            </w:hyperlink>
            <w:r>
              <w:t xml:space="preserve"> Правительства Ленинградской области от 02.06.2022 N 372)</w:t>
            </w:r>
          </w:p>
        </w:tc>
      </w:tr>
      <w:tr w:rsidR="00F7034A">
        <w:tc>
          <w:tcPr>
            <w:tcW w:w="454" w:type="dxa"/>
          </w:tcPr>
          <w:p w:rsidR="00F7034A" w:rsidRDefault="00F7034A">
            <w:pPr>
              <w:pStyle w:val="ConsPlusNormal"/>
              <w:jc w:val="center"/>
            </w:pPr>
            <w:r>
              <w:t>3</w:t>
            </w:r>
          </w:p>
        </w:tc>
        <w:tc>
          <w:tcPr>
            <w:tcW w:w="2948" w:type="dxa"/>
          </w:tcPr>
          <w:p w:rsidR="00F7034A" w:rsidRDefault="00F7034A">
            <w:pPr>
              <w:pStyle w:val="ConsPlusNormal"/>
            </w:pPr>
            <w:r>
              <w:t>Обеспечение функционирования инфраструктуры связи и обмена информацией электронного правительства Ленинградской области в полном объеме от потребностей органов исполнительной власти Ленинградской области</w:t>
            </w:r>
          </w:p>
        </w:tc>
        <w:tc>
          <w:tcPr>
            <w:tcW w:w="850" w:type="dxa"/>
          </w:tcPr>
          <w:p w:rsidR="00F7034A" w:rsidRDefault="00F7034A">
            <w:pPr>
              <w:pStyle w:val="ConsPlusNormal"/>
              <w:jc w:val="center"/>
            </w:pPr>
            <w:r>
              <w:t>Проц.</w:t>
            </w:r>
          </w:p>
        </w:tc>
        <w:tc>
          <w:tcPr>
            <w:tcW w:w="1417" w:type="dxa"/>
          </w:tcPr>
          <w:p w:rsidR="00F7034A" w:rsidRDefault="00F7034A">
            <w:pPr>
              <w:pStyle w:val="ConsPlusNormal"/>
            </w:pPr>
            <w:r>
              <w:t>Показатель на дату (конец года)</w:t>
            </w:r>
          </w:p>
        </w:tc>
        <w:tc>
          <w:tcPr>
            <w:tcW w:w="3798" w:type="dxa"/>
          </w:tcPr>
          <w:p w:rsidR="00F7034A" w:rsidRDefault="00F7034A">
            <w:pPr>
              <w:pStyle w:val="ConsPlusNormal"/>
            </w:pPr>
            <w:r>
              <w:t>N 5 - процент закрытой потребности по количеству ядер процессоров центра обработки данных и объему дисковой подсистемы центра обработки данных в целях обеспечения функционирования инфраструктуры связи и обмена информацией электронного правительства Ленинградской области, а также информационной инфраструктуры в полном объеме от потребностей органов исполнительной власти Ленинградской области</w:t>
            </w:r>
          </w:p>
        </w:tc>
        <w:tc>
          <w:tcPr>
            <w:tcW w:w="1020" w:type="dxa"/>
          </w:tcPr>
          <w:p w:rsidR="00F7034A" w:rsidRDefault="00F7034A">
            <w:pPr>
              <w:pStyle w:val="ConsPlusNormal"/>
              <w:jc w:val="center"/>
            </w:pPr>
            <w:r>
              <w:t>31 декабря</w:t>
            </w:r>
          </w:p>
        </w:tc>
        <w:tc>
          <w:tcPr>
            <w:tcW w:w="1969" w:type="dxa"/>
          </w:tcPr>
          <w:p w:rsidR="00F7034A" w:rsidRDefault="00F7034A">
            <w:pPr>
              <w:pStyle w:val="ConsPlusNormal"/>
            </w:pPr>
            <w:r>
              <w:t>Комитет цифрового развития Ленинградской области</w:t>
            </w:r>
          </w:p>
        </w:tc>
        <w:tc>
          <w:tcPr>
            <w:tcW w:w="737" w:type="dxa"/>
          </w:tcPr>
          <w:p w:rsidR="00F7034A" w:rsidRDefault="00F7034A">
            <w:pPr>
              <w:pStyle w:val="ConsPlusNormal"/>
            </w:pPr>
          </w:p>
        </w:tc>
      </w:tr>
      <w:tr w:rsidR="00F7034A">
        <w:tc>
          <w:tcPr>
            <w:tcW w:w="454" w:type="dxa"/>
          </w:tcPr>
          <w:p w:rsidR="00F7034A" w:rsidRDefault="00F7034A">
            <w:pPr>
              <w:pStyle w:val="ConsPlusNormal"/>
              <w:jc w:val="center"/>
            </w:pPr>
            <w:r>
              <w:t>4</w:t>
            </w:r>
          </w:p>
        </w:tc>
        <w:tc>
          <w:tcPr>
            <w:tcW w:w="2948" w:type="dxa"/>
          </w:tcPr>
          <w:p w:rsidR="00F7034A" w:rsidRDefault="00F7034A">
            <w:pPr>
              <w:pStyle w:val="ConsPlusNormal"/>
            </w:pPr>
            <w:r>
              <w:t>Количество видов сведений,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 в том числе коммерческих организаций в соответствии с законодательством</w:t>
            </w:r>
          </w:p>
        </w:tc>
        <w:tc>
          <w:tcPr>
            <w:tcW w:w="850" w:type="dxa"/>
          </w:tcPr>
          <w:p w:rsidR="00F7034A" w:rsidRDefault="00F7034A">
            <w:pPr>
              <w:pStyle w:val="ConsPlusNormal"/>
              <w:jc w:val="center"/>
            </w:pPr>
            <w:r>
              <w:t>Ед.</w:t>
            </w:r>
          </w:p>
        </w:tc>
        <w:tc>
          <w:tcPr>
            <w:tcW w:w="1417" w:type="dxa"/>
          </w:tcPr>
          <w:p w:rsidR="00F7034A" w:rsidRDefault="00F7034A">
            <w:pPr>
              <w:pStyle w:val="ConsPlusNormal"/>
            </w:pPr>
            <w:r>
              <w:t>Показатель на дату (конец года)</w:t>
            </w:r>
          </w:p>
        </w:tc>
        <w:tc>
          <w:tcPr>
            <w:tcW w:w="3798" w:type="dxa"/>
          </w:tcPr>
          <w:p w:rsidR="00F7034A" w:rsidRDefault="00F7034A">
            <w:pPr>
              <w:pStyle w:val="ConsPlusNormal"/>
            </w:pPr>
            <w:r>
              <w:t>Квс_онлайн = Квс_ витрины,</w:t>
            </w:r>
          </w:p>
          <w:p w:rsidR="00F7034A" w:rsidRDefault="00F7034A">
            <w:pPr>
              <w:pStyle w:val="ConsPlusNormal"/>
            </w:pPr>
            <w:r>
              <w:t>где:</w:t>
            </w:r>
          </w:p>
          <w:p w:rsidR="00F7034A" w:rsidRDefault="00F7034A">
            <w:pPr>
              <w:pStyle w:val="ConsPlusNormal"/>
            </w:pPr>
            <w:r>
              <w:t>Квс_онлайн - количество видов сведений,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исполнении функций, в том числе коммерческих организаций в соответствии с законодательством;</w:t>
            </w:r>
          </w:p>
          <w:p w:rsidR="00F7034A" w:rsidRDefault="00F7034A">
            <w:pPr>
              <w:pStyle w:val="ConsPlusNormal"/>
            </w:pPr>
            <w:r>
              <w:t xml:space="preserve">Квс_витрины - количество видов сведений, опубликованных органами </w:t>
            </w:r>
            <w:r>
              <w:lastRenderedPageBreak/>
              <w:t>государственной власти Ленинградской области на ведомственных витринах данных и доступных для пользователей данных посредством СМЭВ ЛО на отчетную дату, ед.</w:t>
            </w:r>
          </w:p>
        </w:tc>
        <w:tc>
          <w:tcPr>
            <w:tcW w:w="1020" w:type="dxa"/>
          </w:tcPr>
          <w:p w:rsidR="00F7034A" w:rsidRDefault="00F7034A">
            <w:pPr>
              <w:pStyle w:val="ConsPlusNormal"/>
              <w:jc w:val="center"/>
            </w:pPr>
            <w:r>
              <w:lastRenderedPageBreak/>
              <w:t>31 декабря</w:t>
            </w:r>
          </w:p>
        </w:tc>
        <w:tc>
          <w:tcPr>
            <w:tcW w:w="1969" w:type="dxa"/>
          </w:tcPr>
          <w:p w:rsidR="00F7034A" w:rsidRDefault="00F7034A">
            <w:pPr>
              <w:pStyle w:val="ConsPlusNormal"/>
            </w:pPr>
            <w:r>
              <w:t>Комитет цифрового развития Ленинградской области</w:t>
            </w:r>
          </w:p>
        </w:tc>
        <w:tc>
          <w:tcPr>
            <w:tcW w:w="737" w:type="dxa"/>
          </w:tcPr>
          <w:p w:rsidR="00F7034A" w:rsidRDefault="00F7034A">
            <w:pPr>
              <w:pStyle w:val="ConsPlusNormal"/>
            </w:pPr>
          </w:p>
        </w:tc>
      </w:tr>
      <w:tr w:rsidR="00F7034A">
        <w:tc>
          <w:tcPr>
            <w:tcW w:w="454" w:type="dxa"/>
          </w:tcPr>
          <w:p w:rsidR="00F7034A" w:rsidRDefault="00F7034A">
            <w:pPr>
              <w:pStyle w:val="ConsPlusNormal"/>
              <w:jc w:val="center"/>
            </w:pPr>
            <w:r>
              <w:lastRenderedPageBreak/>
              <w:t>5</w:t>
            </w:r>
          </w:p>
        </w:tc>
        <w:tc>
          <w:tcPr>
            <w:tcW w:w="2948" w:type="dxa"/>
          </w:tcPr>
          <w:p w:rsidR="00F7034A" w:rsidRDefault="00F7034A">
            <w:pPr>
              <w:pStyle w:val="ConsPlusNormal"/>
            </w:pPr>
            <w:r>
              <w:t>Удельное время бесперебойного функционирования информационных систем в отраслях экономики и социальной сферы</w:t>
            </w:r>
          </w:p>
        </w:tc>
        <w:tc>
          <w:tcPr>
            <w:tcW w:w="850" w:type="dxa"/>
          </w:tcPr>
          <w:p w:rsidR="00F7034A" w:rsidRDefault="00F7034A">
            <w:pPr>
              <w:pStyle w:val="ConsPlusNormal"/>
              <w:jc w:val="center"/>
            </w:pPr>
            <w:r>
              <w:t>Проц.</w:t>
            </w:r>
          </w:p>
        </w:tc>
        <w:tc>
          <w:tcPr>
            <w:tcW w:w="1417" w:type="dxa"/>
          </w:tcPr>
          <w:p w:rsidR="00F7034A" w:rsidRDefault="00F7034A">
            <w:pPr>
              <w:pStyle w:val="ConsPlusNormal"/>
            </w:pPr>
            <w:r>
              <w:t>Показатель на дату (конец года)</w:t>
            </w:r>
          </w:p>
        </w:tc>
        <w:tc>
          <w:tcPr>
            <w:tcW w:w="3798" w:type="dxa"/>
          </w:tcPr>
          <w:p w:rsidR="00F7034A" w:rsidRDefault="00F7034A">
            <w:pPr>
              <w:pStyle w:val="ConsPlusNormal"/>
            </w:pPr>
            <w:r>
              <w:t>L = Nбп / Nобщ x 100,</w:t>
            </w:r>
          </w:p>
          <w:p w:rsidR="00F7034A" w:rsidRDefault="00F7034A">
            <w:pPr>
              <w:pStyle w:val="ConsPlusNormal"/>
            </w:pPr>
            <w:r>
              <w:t>где:</w:t>
            </w:r>
          </w:p>
          <w:p w:rsidR="00F7034A" w:rsidRDefault="00F7034A">
            <w:pPr>
              <w:pStyle w:val="ConsPlusNormal"/>
            </w:pPr>
            <w:r>
              <w:t>L - удельное время бесперебойного функционирования информационных систем в отраслях экономики и социальной сферы, проц.;</w:t>
            </w:r>
          </w:p>
          <w:p w:rsidR="00F7034A" w:rsidRDefault="00F7034A">
            <w:pPr>
              <w:pStyle w:val="ConsPlusNormal"/>
            </w:pPr>
            <w:r>
              <w:t>Nбп - время бесперебойного функционирования информационных систем в отраслях экономики и социальной сферы;</w:t>
            </w:r>
          </w:p>
          <w:p w:rsidR="00F7034A" w:rsidRDefault="00F7034A">
            <w:pPr>
              <w:pStyle w:val="ConsPlusNormal"/>
            </w:pPr>
            <w:r>
              <w:t>Nобщ - общее время функционирования информационных систем в отраслях экономики и социальной сферы в отчетный период</w:t>
            </w:r>
          </w:p>
        </w:tc>
        <w:tc>
          <w:tcPr>
            <w:tcW w:w="1020" w:type="dxa"/>
          </w:tcPr>
          <w:p w:rsidR="00F7034A" w:rsidRDefault="00F7034A">
            <w:pPr>
              <w:pStyle w:val="ConsPlusNormal"/>
              <w:jc w:val="center"/>
            </w:pPr>
            <w:r>
              <w:t>31 декабря</w:t>
            </w:r>
          </w:p>
        </w:tc>
        <w:tc>
          <w:tcPr>
            <w:tcW w:w="1969" w:type="dxa"/>
          </w:tcPr>
          <w:p w:rsidR="00F7034A" w:rsidRDefault="00F7034A">
            <w:pPr>
              <w:pStyle w:val="ConsPlusNormal"/>
            </w:pPr>
            <w:r>
              <w:t>Комитет цифрового развития Ленинградской области</w:t>
            </w:r>
          </w:p>
        </w:tc>
        <w:tc>
          <w:tcPr>
            <w:tcW w:w="737" w:type="dxa"/>
          </w:tcPr>
          <w:p w:rsidR="00F7034A" w:rsidRDefault="00F7034A">
            <w:pPr>
              <w:pStyle w:val="ConsPlusNormal"/>
            </w:pPr>
          </w:p>
        </w:tc>
      </w:tr>
      <w:tr w:rsidR="00F7034A">
        <w:tblPrEx>
          <w:tblBorders>
            <w:insideH w:val="nil"/>
          </w:tblBorders>
        </w:tblPrEx>
        <w:tc>
          <w:tcPr>
            <w:tcW w:w="454" w:type="dxa"/>
            <w:tcBorders>
              <w:bottom w:val="nil"/>
            </w:tcBorders>
          </w:tcPr>
          <w:p w:rsidR="00F7034A" w:rsidRDefault="00F7034A">
            <w:pPr>
              <w:pStyle w:val="ConsPlusNormal"/>
              <w:jc w:val="center"/>
            </w:pPr>
            <w:r>
              <w:t>6</w:t>
            </w:r>
          </w:p>
        </w:tc>
        <w:tc>
          <w:tcPr>
            <w:tcW w:w="12739" w:type="dxa"/>
            <w:gridSpan w:val="7"/>
            <w:tcBorders>
              <w:bottom w:val="nil"/>
            </w:tcBorders>
          </w:tcPr>
          <w:p w:rsidR="00F7034A" w:rsidRDefault="00F7034A">
            <w:pPr>
              <w:pStyle w:val="ConsPlusNormal"/>
              <w:jc w:val="both"/>
            </w:pPr>
            <w:r>
              <w:t xml:space="preserve">Утратил силу с 18 ноября 2022 года. - </w:t>
            </w:r>
            <w:hyperlink r:id="rId91">
              <w:r>
                <w:rPr>
                  <w:color w:val="0000FF"/>
                </w:rPr>
                <w:t>Постановление</w:t>
              </w:r>
            </w:hyperlink>
            <w:r>
              <w:t xml:space="preserve"> Правительства Ленинградской области от 18.11.2022 N 832</w:t>
            </w:r>
          </w:p>
        </w:tc>
      </w:tr>
      <w:tr w:rsidR="00F7034A">
        <w:tc>
          <w:tcPr>
            <w:tcW w:w="454" w:type="dxa"/>
          </w:tcPr>
          <w:p w:rsidR="00F7034A" w:rsidRDefault="00F7034A">
            <w:pPr>
              <w:pStyle w:val="ConsPlusNormal"/>
              <w:jc w:val="center"/>
            </w:pPr>
            <w:r>
              <w:t>7</w:t>
            </w:r>
          </w:p>
        </w:tc>
        <w:tc>
          <w:tcPr>
            <w:tcW w:w="2948" w:type="dxa"/>
          </w:tcPr>
          <w:p w:rsidR="00F7034A" w:rsidRDefault="00F7034A">
            <w:pPr>
              <w:pStyle w:val="ConsPlusNormal"/>
            </w:pPr>
            <w:r>
              <w:t>Количество жителей Ленинградской области, получивших сведения о поквартирном учете посредством МФЦ и портала государственных услуг Ленинградской области</w:t>
            </w:r>
          </w:p>
        </w:tc>
        <w:tc>
          <w:tcPr>
            <w:tcW w:w="850" w:type="dxa"/>
          </w:tcPr>
          <w:p w:rsidR="00F7034A" w:rsidRDefault="00F7034A">
            <w:pPr>
              <w:pStyle w:val="ConsPlusNormal"/>
              <w:jc w:val="center"/>
            </w:pPr>
            <w:r>
              <w:t>Чел.</w:t>
            </w:r>
          </w:p>
        </w:tc>
        <w:tc>
          <w:tcPr>
            <w:tcW w:w="1417" w:type="dxa"/>
          </w:tcPr>
          <w:p w:rsidR="00F7034A" w:rsidRDefault="00F7034A">
            <w:pPr>
              <w:pStyle w:val="ConsPlusNormal"/>
            </w:pPr>
            <w:r>
              <w:t>Показатель на дату (конец года)</w:t>
            </w:r>
          </w:p>
        </w:tc>
        <w:tc>
          <w:tcPr>
            <w:tcW w:w="3798" w:type="dxa"/>
          </w:tcPr>
          <w:p w:rsidR="00F7034A" w:rsidRDefault="00F7034A">
            <w:pPr>
              <w:pStyle w:val="ConsPlusNormal"/>
            </w:pPr>
            <w:r>
              <w:t>Численность рассчитывается на основе аналитических данных статистической отчетности в рамках единой цифровой платформы предоставления государственных и муниципальных услуг</w:t>
            </w:r>
          </w:p>
        </w:tc>
        <w:tc>
          <w:tcPr>
            <w:tcW w:w="1020" w:type="dxa"/>
          </w:tcPr>
          <w:p w:rsidR="00F7034A" w:rsidRDefault="00F7034A">
            <w:pPr>
              <w:pStyle w:val="ConsPlusNormal"/>
              <w:jc w:val="center"/>
            </w:pPr>
            <w:r>
              <w:t>31 декабря</w:t>
            </w:r>
          </w:p>
        </w:tc>
        <w:tc>
          <w:tcPr>
            <w:tcW w:w="1969" w:type="dxa"/>
          </w:tcPr>
          <w:p w:rsidR="00F7034A" w:rsidRDefault="00F7034A">
            <w:pPr>
              <w:pStyle w:val="ConsPlusNormal"/>
            </w:pPr>
            <w:r>
              <w:t>Комитет экономического развития и инвестиционной деятельности Ленинградской области</w:t>
            </w:r>
          </w:p>
        </w:tc>
        <w:tc>
          <w:tcPr>
            <w:tcW w:w="737" w:type="dxa"/>
          </w:tcPr>
          <w:p w:rsidR="00F7034A" w:rsidRDefault="00F7034A">
            <w:pPr>
              <w:pStyle w:val="ConsPlusNormal"/>
            </w:pPr>
          </w:p>
        </w:tc>
      </w:tr>
      <w:tr w:rsidR="00F7034A">
        <w:tc>
          <w:tcPr>
            <w:tcW w:w="454" w:type="dxa"/>
          </w:tcPr>
          <w:p w:rsidR="00F7034A" w:rsidRDefault="00F7034A">
            <w:pPr>
              <w:pStyle w:val="ConsPlusNormal"/>
              <w:jc w:val="center"/>
            </w:pPr>
            <w:r>
              <w:t>8</w:t>
            </w:r>
          </w:p>
        </w:tc>
        <w:tc>
          <w:tcPr>
            <w:tcW w:w="2948" w:type="dxa"/>
          </w:tcPr>
          <w:p w:rsidR="00F7034A" w:rsidRDefault="00F7034A">
            <w:pPr>
              <w:pStyle w:val="ConsPlusNormal"/>
            </w:pPr>
            <w:r>
              <w:t xml:space="preserve">Количество услуг по обеспечению </w:t>
            </w:r>
            <w:r>
              <w:lastRenderedPageBreak/>
              <w:t>предоставления государственных, муниципальных и иных услуг в многофункциональных центрах предоставления государственных (муниципальных) услуг</w:t>
            </w:r>
          </w:p>
        </w:tc>
        <w:tc>
          <w:tcPr>
            <w:tcW w:w="850" w:type="dxa"/>
          </w:tcPr>
          <w:p w:rsidR="00F7034A" w:rsidRDefault="00F7034A">
            <w:pPr>
              <w:pStyle w:val="ConsPlusNormal"/>
              <w:jc w:val="center"/>
            </w:pPr>
            <w:r>
              <w:lastRenderedPageBreak/>
              <w:t>Ед.</w:t>
            </w:r>
          </w:p>
        </w:tc>
        <w:tc>
          <w:tcPr>
            <w:tcW w:w="1417" w:type="dxa"/>
          </w:tcPr>
          <w:p w:rsidR="00F7034A" w:rsidRDefault="00F7034A">
            <w:pPr>
              <w:pStyle w:val="ConsPlusNormal"/>
            </w:pPr>
            <w:r>
              <w:t xml:space="preserve">Показатель на дату </w:t>
            </w:r>
            <w:r>
              <w:lastRenderedPageBreak/>
              <w:t>(конец года)</w:t>
            </w:r>
          </w:p>
        </w:tc>
        <w:tc>
          <w:tcPr>
            <w:tcW w:w="3798" w:type="dxa"/>
          </w:tcPr>
          <w:p w:rsidR="00F7034A" w:rsidRDefault="00F7034A">
            <w:pPr>
              <w:pStyle w:val="ConsPlusNormal"/>
            </w:pPr>
            <w:r>
              <w:lastRenderedPageBreak/>
              <w:t>К = Кзапросов + Крезультатов + Кконсультаций.</w:t>
            </w:r>
          </w:p>
          <w:p w:rsidR="00F7034A" w:rsidRDefault="00F7034A">
            <w:pPr>
              <w:pStyle w:val="ConsPlusNormal"/>
            </w:pPr>
            <w:r>
              <w:lastRenderedPageBreak/>
              <w:t>Сумма количества принятых запросов заявителей о предоставлении государственных, муниципальных и иных услуг, количества выданных заявителям результатов предоставления государственных, муниципальных и иных услуг и количества консультаций о порядке получения государственных, муниципальных и иных услуг, предоставленных заявителям в окнах приема заявителей</w:t>
            </w:r>
          </w:p>
        </w:tc>
        <w:tc>
          <w:tcPr>
            <w:tcW w:w="1020" w:type="dxa"/>
          </w:tcPr>
          <w:p w:rsidR="00F7034A" w:rsidRDefault="00F7034A">
            <w:pPr>
              <w:pStyle w:val="ConsPlusNormal"/>
              <w:jc w:val="center"/>
            </w:pPr>
            <w:r>
              <w:lastRenderedPageBreak/>
              <w:t>31 декабря</w:t>
            </w:r>
          </w:p>
        </w:tc>
        <w:tc>
          <w:tcPr>
            <w:tcW w:w="1969" w:type="dxa"/>
          </w:tcPr>
          <w:p w:rsidR="00F7034A" w:rsidRDefault="00F7034A">
            <w:pPr>
              <w:pStyle w:val="ConsPlusNormal"/>
            </w:pPr>
            <w:r>
              <w:t xml:space="preserve">Комитет экономического </w:t>
            </w:r>
            <w:r>
              <w:lastRenderedPageBreak/>
              <w:t>развития и инвестиционной деятельности Ленинградской области</w:t>
            </w:r>
          </w:p>
        </w:tc>
        <w:tc>
          <w:tcPr>
            <w:tcW w:w="737" w:type="dxa"/>
          </w:tcPr>
          <w:p w:rsidR="00F7034A" w:rsidRDefault="00F7034A">
            <w:pPr>
              <w:pStyle w:val="ConsPlusNormal"/>
            </w:pPr>
          </w:p>
        </w:tc>
      </w:tr>
      <w:tr w:rsidR="00F7034A">
        <w:tc>
          <w:tcPr>
            <w:tcW w:w="454" w:type="dxa"/>
          </w:tcPr>
          <w:p w:rsidR="00F7034A" w:rsidRDefault="00F7034A">
            <w:pPr>
              <w:pStyle w:val="ConsPlusNormal"/>
              <w:jc w:val="center"/>
            </w:pPr>
            <w:r>
              <w:lastRenderedPageBreak/>
              <w:t>9</w:t>
            </w:r>
          </w:p>
        </w:tc>
        <w:tc>
          <w:tcPr>
            <w:tcW w:w="2948" w:type="dxa"/>
          </w:tcPr>
          <w:p w:rsidR="00F7034A" w:rsidRDefault="00F7034A">
            <w:pPr>
              <w:pStyle w:val="ConsPlusNormal"/>
            </w:pPr>
            <w:r>
              <w:t>Количество оптимизированных процессов государственного управления в органах исполнительной власти Ленинградской области/ государственных (муниципальных) услуг</w:t>
            </w:r>
          </w:p>
        </w:tc>
        <w:tc>
          <w:tcPr>
            <w:tcW w:w="850" w:type="dxa"/>
          </w:tcPr>
          <w:p w:rsidR="00F7034A" w:rsidRDefault="00F7034A">
            <w:pPr>
              <w:pStyle w:val="ConsPlusNormal"/>
              <w:jc w:val="center"/>
            </w:pPr>
            <w:r>
              <w:t>Ед.</w:t>
            </w:r>
          </w:p>
        </w:tc>
        <w:tc>
          <w:tcPr>
            <w:tcW w:w="1417" w:type="dxa"/>
          </w:tcPr>
          <w:p w:rsidR="00F7034A" w:rsidRDefault="00F7034A">
            <w:pPr>
              <w:pStyle w:val="ConsPlusNormal"/>
            </w:pPr>
            <w:r>
              <w:t>Показатель на дату (конец года)</w:t>
            </w:r>
          </w:p>
        </w:tc>
        <w:tc>
          <w:tcPr>
            <w:tcW w:w="3798" w:type="dxa"/>
          </w:tcPr>
          <w:p w:rsidR="00F7034A" w:rsidRDefault="00F7034A">
            <w:pPr>
              <w:pStyle w:val="ConsPlusNormal"/>
            </w:pPr>
            <w:r>
              <w:t>Количество оптимизированных процессов государственного управления в органах исполнительной власти Ленинградской области/государственных (муниципальных) услуг рассчитывается простым суммированием процессов, по которым утверждены планы мероприятий ("дорожные карты") по оптимизации процессов</w:t>
            </w:r>
          </w:p>
        </w:tc>
        <w:tc>
          <w:tcPr>
            <w:tcW w:w="1020" w:type="dxa"/>
          </w:tcPr>
          <w:p w:rsidR="00F7034A" w:rsidRDefault="00F7034A">
            <w:pPr>
              <w:pStyle w:val="ConsPlusNormal"/>
              <w:jc w:val="center"/>
            </w:pPr>
            <w:r>
              <w:t>31 декабря</w:t>
            </w:r>
          </w:p>
        </w:tc>
        <w:tc>
          <w:tcPr>
            <w:tcW w:w="1969" w:type="dxa"/>
          </w:tcPr>
          <w:p w:rsidR="00F7034A" w:rsidRDefault="00F7034A">
            <w:pPr>
              <w:pStyle w:val="ConsPlusNormal"/>
            </w:pPr>
            <w:r>
              <w:t>Комитет экономического развития и инвестиционной деятельности Ленинградской области</w:t>
            </w:r>
          </w:p>
        </w:tc>
        <w:tc>
          <w:tcPr>
            <w:tcW w:w="737" w:type="dxa"/>
          </w:tcPr>
          <w:p w:rsidR="00F7034A" w:rsidRDefault="00F7034A">
            <w:pPr>
              <w:pStyle w:val="ConsPlusNormal"/>
            </w:pPr>
          </w:p>
        </w:tc>
      </w:tr>
      <w:tr w:rsidR="00F7034A">
        <w:tc>
          <w:tcPr>
            <w:tcW w:w="454" w:type="dxa"/>
          </w:tcPr>
          <w:p w:rsidR="00F7034A" w:rsidRDefault="00F7034A">
            <w:pPr>
              <w:pStyle w:val="ConsPlusNormal"/>
              <w:jc w:val="center"/>
            </w:pPr>
            <w:r>
              <w:t>10</w:t>
            </w:r>
          </w:p>
        </w:tc>
        <w:tc>
          <w:tcPr>
            <w:tcW w:w="2948" w:type="dxa"/>
          </w:tcPr>
          <w:p w:rsidR="00F7034A" w:rsidRDefault="00F7034A">
            <w:pPr>
              <w:pStyle w:val="ConsPlusNormal"/>
            </w:pPr>
            <w:r>
              <w:t>Количество районов Ленинградской области (городских округов), в отношении которых создана картографическая основа с высоким пространственным разрешением</w:t>
            </w:r>
          </w:p>
        </w:tc>
        <w:tc>
          <w:tcPr>
            <w:tcW w:w="850" w:type="dxa"/>
          </w:tcPr>
          <w:p w:rsidR="00F7034A" w:rsidRDefault="00F7034A">
            <w:pPr>
              <w:pStyle w:val="ConsPlusNormal"/>
              <w:jc w:val="center"/>
            </w:pPr>
            <w:r>
              <w:t>Ед.</w:t>
            </w:r>
          </w:p>
        </w:tc>
        <w:tc>
          <w:tcPr>
            <w:tcW w:w="1417" w:type="dxa"/>
          </w:tcPr>
          <w:p w:rsidR="00F7034A" w:rsidRDefault="00F7034A">
            <w:pPr>
              <w:pStyle w:val="ConsPlusNormal"/>
            </w:pPr>
            <w:r>
              <w:t>Показатель на дату (конец года)</w:t>
            </w:r>
          </w:p>
        </w:tc>
        <w:tc>
          <w:tcPr>
            <w:tcW w:w="3798" w:type="dxa"/>
          </w:tcPr>
          <w:p w:rsidR="00F7034A" w:rsidRDefault="00F7034A">
            <w:pPr>
              <w:pStyle w:val="ConsPlusNormal"/>
            </w:pPr>
            <w:r>
              <w:t>Количество районов (городских округов), в отношении которых подготовлена и внесена в ФПД картографическая основа с высоким пространственным разрешением</w:t>
            </w:r>
          </w:p>
        </w:tc>
        <w:tc>
          <w:tcPr>
            <w:tcW w:w="1020" w:type="dxa"/>
          </w:tcPr>
          <w:p w:rsidR="00F7034A" w:rsidRDefault="00F7034A">
            <w:pPr>
              <w:pStyle w:val="ConsPlusNormal"/>
              <w:jc w:val="center"/>
            </w:pPr>
            <w:r>
              <w:t>31 декабря</w:t>
            </w:r>
          </w:p>
        </w:tc>
        <w:tc>
          <w:tcPr>
            <w:tcW w:w="1969" w:type="dxa"/>
          </w:tcPr>
          <w:p w:rsidR="00F7034A" w:rsidRDefault="00F7034A">
            <w:pPr>
              <w:pStyle w:val="ConsPlusNormal"/>
            </w:pPr>
            <w:r>
              <w:t>Комитет цифрового развития Ленинградской области</w:t>
            </w:r>
          </w:p>
        </w:tc>
        <w:tc>
          <w:tcPr>
            <w:tcW w:w="737" w:type="dxa"/>
          </w:tcPr>
          <w:p w:rsidR="00F7034A" w:rsidRDefault="00F7034A">
            <w:pPr>
              <w:pStyle w:val="ConsPlusNormal"/>
            </w:pPr>
          </w:p>
        </w:tc>
      </w:tr>
      <w:tr w:rsidR="00F7034A">
        <w:tc>
          <w:tcPr>
            <w:tcW w:w="454" w:type="dxa"/>
          </w:tcPr>
          <w:p w:rsidR="00F7034A" w:rsidRDefault="00F7034A">
            <w:pPr>
              <w:pStyle w:val="ConsPlusNormal"/>
              <w:jc w:val="center"/>
            </w:pPr>
            <w:r>
              <w:t>11</w:t>
            </w:r>
          </w:p>
        </w:tc>
        <w:tc>
          <w:tcPr>
            <w:tcW w:w="2948" w:type="dxa"/>
          </w:tcPr>
          <w:p w:rsidR="00F7034A" w:rsidRDefault="00F7034A">
            <w:pPr>
              <w:pStyle w:val="ConsPlusNormal"/>
            </w:pPr>
            <w:r>
              <w:t xml:space="preserve">Количество муниципальных </w:t>
            </w:r>
            <w:r>
              <w:lastRenderedPageBreak/>
              <w:t>районов (городских округов), в которых внедрена государственная информационная система обеспечения градостроительной деятельности</w:t>
            </w:r>
          </w:p>
        </w:tc>
        <w:tc>
          <w:tcPr>
            <w:tcW w:w="850" w:type="dxa"/>
          </w:tcPr>
          <w:p w:rsidR="00F7034A" w:rsidRDefault="00F7034A">
            <w:pPr>
              <w:pStyle w:val="ConsPlusNormal"/>
              <w:jc w:val="center"/>
            </w:pPr>
            <w:r>
              <w:lastRenderedPageBreak/>
              <w:t>Ед.</w:t>
            </w:r>
          </w:p>
        </w:tc>
        <w:tc>
          <w:tcPr>
            <w:tcW w:w="1417" w:type="dxa"/>
          </w:tcPr>
          <w:p w:rsidR="00F7034A" w:rsidRDefault="00F7034A">
            <w:pPr>
              <w:pStyle w:val="ConsPlusNormal"/>
            </w:pPr>
            <w:r>
              <w:t xml:space="preserve">Показатель </w:t>
            </w:r>
            <w:r>
              <w:lastRenderedPageBreak/>
              <w:t>на дату (конец года)</w:t>
            </w:r>
          </w:p>
        </w:tc>
        <w:tc>
          <w:tcPr>
            <w:tcW w:w="3798" w:type="dxa"/>
          </w:tcPr>
          <w:p w:rsidR="00F7034A" w:rsidRDefault="00F7034A">
            <w:pPr>
              <w:pStyle w:val="ConsPlusNormal"/>
            </w:pPr>
            <w:r>
              <w:lastRenderedPageBreak/>
              <w:t xml:space="preserve">Кр - количество районов </w:t>
            </w:r>
            <w:r>
              <w:lastRenderedPageBreak/>
              <w:t>Ленинградской области, подключенных к государственной информационной системе обеспечения градостроительной деятельности</w:t>
            </w:r>
          </w:p>
        </w:tc>
        <w:tc>
          <w:tcPr>
            <w:tcW w:w="1020" w:type="dxa"/>
          </w:tcPr>
          <w:p w:rsidR="00F7034A" w:rsidRDefault="00F7034A">
            <w:pPr>
              <w:pStyle w:val="ConsPlusNormal"/>
              <w:jc w:val="center"/>
            </w:pPr>
            <w:r>
              <w:lastRenderedPageBreak/>
              <w:t xml:space="preserve">31 </w:t>
            </w:r>
            <w:r>
              <w:lastRenderedPageBreak/>
              <w:t>декабря</w:t>
            </w:r>
          </w:p>
        </w:tc>
        <w:tc>
          <w:tcPr>
            <w:tcW w:w="1969" w:type="dxa"/>
          </w:tcPr>
          <w:p w:rsidR="00F7034A" w:rsidRDefault="00F7034A">
            <w:pPr>
              <w:pStyle w:val="ConsPlusNormal"/>
            </w:pPr>
            <w:r>
              <w:lastRenderedPageBreak/>
              <w:t xml:space="preserve">Комитет </w:t>
            </w:r>
            <w:r>
              <w:lastRenderedPageBreak/>
              <w:t>цифрового развития Ленинградской области</w:t>
            </w:r>
          </w:p>
        </w:tc>
        <w:tc>
          <w:tcPr>
            <w:tcW w:w="737" w:type="dxa"/>
          </w:tcPr>
          <w:p w:rsidR="00F7034A" w:rsidRDefault="00F7034A">
            <w:pPr>
              <w:pStyle w:val="ConsPlusNormal"/>
            </w:pPr>
          </w:p>
        </w:tc>
      </w:tr>
      <w:tr w:rsidR="00F7034A">
        <w:tc>
          <w:tcPr>
            <w:tcW w:w="454" w:type="dxa"/>
          </w:tcPr>
          <w:p w:rsidR="00F7034A" w:rsidRDefault="00F7034A">
            <w:pPr>
              <w:pStyle w:val="ConsPlusNormal"/>
              <w:jc w:val="center"/>
            </w:pPr>
            <w:r>
              <w:lastRenderedPageBreak/>
              <w:t>12</w:t>
            </w:r>
          </w:p>
        </w:tc>
        <w:tc>
          <w:tcPr>
            <w:tcW w:w="2948" w:type="dxa"/>
          </w:tcPr>
          <w:p w:rsidR="00F7034A" w:rsidRDefault="00F7034A">
            <w:pPr>
              <w:pStyle w:val="ConsPlusNormal"/>
            </w:pPr>
            <w:r>
              <w:t>Доля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w:t>
            </w:r>
          </w:p>
        </w:tc>
        <w:tc>
          <w:tcPr>
            <w:tcW w:w="850" w:type="dxa"/>
          </w:tcPr>
          <w:p w:rsidR="00F7034A" w:rsidRDefault="00F7034A">
            <w:pPr>
              <w:pStyle w:val="ConsPlusNormal"/>
              <w:jc w:val="center"/>
            </w:pPr>
            <w:r>
              <w:t>Проц.</w:t>
            </w:r>
          </w:p>
        </w:tc>
        <w:tc>
          <w:tcPr>
            <w:tcW w:w="1417" w:type="dxa"/>
          </w:tcPr>
          <w:p w:rsidR="00F7034A" w:rsidRDefault="00F7034A">
            <w:pPr>
              <w:pStyle w:val="ConsPlusNormal"/>
            </w:pPr>
            <w:r>
              <w:t>Показатель на дату (конец года)</w:t>
            </w:r>
          </w:p>
        </w:tc>
        <w:tc>
          <w:tcPr>
            <w:tcW w:w="3798" w:type="dxa"/>
          </w:tcPr>
          <w:p w:rsidR="00F7034A" w:rsidRDefault="00F7034A">
            <w:pPr>
              <w:pStyle w:val="ConsPlusNormal"/>
            </w:pPr>
            <w:r>
              <w:t>N = СЗО1 / СЗО2 x 100%,</w:t>
            </w:r>
          </w:p>
          <w:p w:rsidR="00F7034A" w:rsidRDefault="00F7034A">
            <w:pPr>
              <w:pStyle w:val="ConsPlusNormal"/>
            </w:pPr>
            <w:r>
              <w:t>где:</w:t>
            </w:r>
          </w:p>
          <w:p w:rsidR="00F7034A" w:rsidRDefault="00F7034A">
            <w:pPr>
              <w:pStyle w:val="ConsPlusNormal"/>
            </w:pPr>
            <w:r>
              <w:t>СЗО1 - число социально значимых объектов, имеющих широкополосный доступ к информационно-телекоммуникационной сети "Интернет";</w:t>
            </w:r>
          </w:p>
          <w:p w:rsidR="00F7034A" w:rsidRDefault="00F7034A">
            <w:pPr>
              <w:pStyle w:val="ConsPlusNormal"/>
            </w:pPr>
            <w:r>
              <w:t>СЗО2 - общее число социально значимых объектов</w:t>
            </w:r>
          </w:p>
        </w:tc>
        <w:tc>
          <w:tcPr>
            <w:tcW w:w="1020" w:type="dxa"/>
          </w:tcPr>
          <w:p w:rsidR="00F7034A" w:rsidRDefault="00F7034A">
            <w:pPr>
              <w:pStyle w:val="ConsPlusNormal"/>
              <w:jc w:val="center"/>
            </w:pPr>
            <w:r>
              <w:t>31 декабря</w:t>
            </w:r>
          </w:p>
        </w:tc>
        <w:tc>
          <w:tcPr>
            <w:tcW w:w="1969" w:type="dxa"/>
          </w:tcPr>
          <w:p w:rsidR="00F7034A" w:rsidRDefault="00F7034A">
            <w:pPr>
              <w:pStyle w:val="ConsPlusNormal"/>
            </w:pPr>
            <w:r>
              <w:t>Комитет цифрового развития Ленинградской области</w:t>
            </w:r>
          </w:p>
        </w:tc>
        <w:tc>
          <w:tcPr>
            <w:tcW w:w="737" w:type="dxa"/>
          </w:tcPr>
          <w:p w:rsidR="00F7034A" w:rsidRDefault="00F7034A">
            <w:pPr>
              <w:pStyle w:val="ConsPlusNormal"/>
            </w:pPr>
          </w:p>
        </w:tc>
      </w:tr>
      <w:tr w:rsidR="00F7034A">
        <w:tc>
          <w:tcPr>
            <w:tcW w:w="454" w:type="dxa"/>
          </w:tcPr>
          <w:p w:rsidR="00F7034A" w:rsidRDefault="00F7034A">
            <w:pPr>
              <w:pStyle w:val="ConsPlusNormal"/>
              <w:jc w:val="center"/>
            </w:pPr>
            <w:r>
              <w:t>13</w:t>
            </w:r>
          </w:p>
        </w:tc>
        <w:tc>
          <w:tcPr>
            <w:tcW w:w="2948" w:type="dxa"/>
          </w:tcPr>
          <w:p w:rsidR="00F7034A" w:rsidRDefault="00F7034A">
            <w:pPr>
              <w:pStyle w:val="ConsPlusNormal"/>
            </w:pPr>
            <w:r>
              <w:t>Уровень развития единой сети передачи данных Ленинградской области (ЕСПД ЛО)</w:t>
            </w:r>
          </w:p>
        </w:tc>
        <w:tc>
          <w:tcPr>
            <w:tcW w:w="850" w:type="dxa"/>
          </w:tcPr>
          <w:p w:rsidR="00F7034A" w:rsidRDefault="00F7034A">
            <w:pPr>
              <w:pStyle w:val="ConsPlusNormal"/>
              <w:jc w:val="center"/>
            </w:pPr>
            <w:r>
              <w:t>Проц.</w:t>
            </w:r>
          </w:p>
        </w:tc>
        <w:tc>
          <w:tcPr>
            <w:tcW w:w="1417" w:type="dxa"/>
          </w:tcPr>
          <w:p w:rsidR="00F7034A" w:rsidRDefault="00F7034A">
            <w:pPr>
              <w:pStyle w:val="ConsPlusNormal"/>
            </w:pPr>
            <w:r>
              <w:t>Показатель на дату (конец года)</w:t>
            </w:r>
          </w:p>
        </w:tc>
        <w:tc>
          <w:tcPr>
            <w:tcW w:w="3798" w:type="dxa"/>
          </w:tcPr>
          <w:p w:rsidR="00F7034A" w:rsidRDefault="00F7034A">
            <w:pPr>
              <w:pStyle w:val="ConsPlusNormal"/>
            </w:pPr>
            <w:r>
              <w:t>Lеспд = Nеногв / Nогв x 100%,</w:t>
            </w:r>
          </w:p>
          <w:p w:rsidR="00F7034A" w:rsidRDefault="00F7034A">
            <w:pPr>
              <w:pStyle w:val="ConsPlusNormal"/>
            </w:pPr>
            <w:r>
              <w:t>где:</w:t>
            </w:r>
          </w:p>
          <w:p w:rsidR="00F7034A" w:rsidRDefault="00F7034A">
            <w:pPr>
              <w:pStyle w:val="ConsPlusNormal"/>
            </w:pPr>
            <w:r>
              <w:t>Lеспд - уровень развития ЕСПД ЛО, проц.;</w:t>
            </w:r>
          </w:p>
          <w:p w:rsidR="00F7034A" w:rsidRDefault="00F7034A">
            <w:pPr>
              <w:pStyle w:val="ConsPlusNormal"/>
            </w:pPr>
            <w:r>
              <w:t>Nеногв - количество органов государственной власти и органов местного самоуправления, государственных и муниципальных учреждений Ленинградской области, обеспеченных проводным доступом к ЕСПД ЛО;</w:t>
            </w:r>
          </w:p>
          <w:p w:rsidR="00F7034A" w:rsidRDefault="00F7034A">
            <w:pPr>
              <w:pStyle w:val="ConsPlusNormal"/>
            </w:pPr>
            <w:r>
              <w:t>Nогв - общее количество органов государственной власти и органов местного самоуправления, государственных и муниципальных учреждений Ленинградской области</w:t>
            </w:r>
          </w:p>
        </w:tc>
        <w:tc>
          <w:tcPr>
            <w:tcW w:w="1020" w:type="dxa"/>
          </w:tcPr>
          <w:p w:rsidR="00F7034A" w:rsidRDefault="00F7034A">
            <w:pPr>
              <w:pStyle w:val="ConsPlusNormal"/>
              <w:jc w:val="center"/>
            </w:pPr>
            <w:r>
              <w:t>31 декабря</w:t>
            </w:r>
          </w:p>
        </w:tc>
        <w:tc>
          <w:tcPr>
            <w:tcW w:w="1969" w:type="dxa"/>
          </w:tcPr>
          <w:p w:rsidR="00F7034A" w:rsidRDefault="00F7034A">
            <w:pPr>
              <w:pStyle w:val="ConsPlusNormal"/>
            </w:pPr>
            <w:r>
              <w:t>Комитет цифрового развития Ленинградской области</w:t>
            </w:r>
          </w:p>
        </w:tc>
        <w:tc>
          <w:tcPr>
            <w:tcW w:w="737" w:type="dxa"/>
          </w:tcPr>
          <w:p w:rsidR="00F7034A" w:rsidRDefault="00F7034A">
            <w:pPr>
              <w:pStyle w:val="ConsPlusNormal"/>
            </w:pPr>
          </w:p>
        </w:tc>
      </w:tr>
      <w:tr w:rsidR="00F7034A">
        <w:tblPrEx>
          <w:tblBorders>
            <w:insideH w:val="nil"/>
          </w:tblBorders>
        </w:tblPrEx>
        <w:tc>
          <w:tcPr>
            <w:tcW w:w="454" w:type="dxa"/>
            <w:tcBorders>
              <w:bottom w:val="nil"/>
            </w:tcBorders>
          </w:tcPr>
          <w:p w:rsidR="00F7034A" w:rsidRDefault="00F7034A">
            <w:pPr>
              <w:pStyle w:val="ConsPlusNormal"/>
              <w:jc w:val="center"/>
            </w:pPr>
            <w:r>
              <w:lastRenderedPageBreak/>
              <w:t>14</w:t>
            </w:r>
          </w:p>
        </w:tc>
        <w:tc>
          <w:tcPr>
            <w:tcW w:w="2948" w:type="dxa"/>
            <w:tcBorders>
              <w:bottom w:val="nil"/>
            </w:tcBorders>
          </w:tcPr>
          <w:p w:rsidR="00F7034A" w:rsidRDefault="00F7034A">
            <w:pPr>
              <w:pStyle w:val="ConsPlusNormal"/>
            </w:pPr>
            <w:r>
              <w:t>Доля аттестованных государственных информационных систем ограниченного доступа</w:t>
            </w:r>
          </w:p>
        </w:tc>
        <w:tc>
          <w:tcPr>
            <w:tcW w:w="850" w:type="dxa"/>
            <w:tcBorders>
              <w:bottom w:val="nil"/>
            </w:tcBorders>
          </w:tcPr>
          <w:p w:rsidR="00F7034A" w:rsidRDefault="00F7034A">
            <w:pPr>
              <w:pStyle w:val="ConsPlusNormal"/>
              <w:jc w:val="center"/>
            </w:pPr>
            <w:r>
              <w:t>Проц.</w:t>
            </w:r>
          </w:p>
        </w:tc>
        <w:tc>
          <w:tcPr>
            <w:tcW w:w="1417" w:type="dxa"/>
            <w:tcBorders>
              <w:bottom w:val="nil"/>
            </w:tcBorders>
          </w:tcPr>
          <w:p w:rsidR="00F7034A" w:rsidRDefault="00F7034A">
            <w:pPr>
              <w:pStyle w:val="ConsPlusNormal"/>
            </w:pPr>
            <w:r>
              <w:t>Показатель на дату (конец года)</w:t>
            </w:r>
          </w:p>
        </w:tc>
        <w:tc>
          <w:tcPr>
            <w:tcW w:w="3798" w:type="dxa"/>
            <w:tcBorders>
              <w:bottom w:val="nil"/>
            </w:tcBorders>
          </w:tcPr>
          <w:p w:rsidR="00F7034A" w:rsidRDefault="00F7034A">
            <w:pPr>
              <w:pStyle w:val="ConsPlusNormal"/>
            </w:pPr>
            <w:r>
              <w:t>А = ИСа / ИСо x 100%,</w:t>
            </w:r>
          </w:p>
          <w:p w:rsidR="00F7034A" w:rsidRDefault="00F7034A">
            <w:pPr>
              <w:pStyle w:val="ConsPlusNormal"/>
            </w:pPr>
            <w:r>
              <w:t>где:</w:t>
            </w:r>
          </w:p>
          <w:p w:rsidR="00F7034A" w:rsidRDefault="00F7034A">
            <w:pPr>
              <w:pStyle w:val="ConsPlusNormal"/>
            </w:pPr>
            <w:r>
              <w:t>ИСа - количество аттестованных государственных информационных систем ограниченного доступа,</w:t>
            </w:r>
          </w:p>
          <w:p w:rsidR="00F7034A" w:rsidRDefault="00F7034A">
            <w:pPr>
              <w:pStyle w:val="ConsPlusNormal"/>
            </w:pPr>
            <w:r>
              <w:t>ИСо - общее количество государственных информационных систем ограниченного доступа</w:t>
            </w:r>
          </w:p>
        </w:tc>
        <w:tc>
          <w:tcPr>
            <w:tcW w:w="1020" w:type="dxa"/>
            <w:tcBorders>
              <w:bottom w:val="nil"/>
            </w:tcBorders>
          </w:tcPr>
          <w:p w:rsidR="00F7034A" w:rsidRDefault="00F7034A">
            <w:pPr>
              <w:pStyle w:val="ConsPlusNormal"/>
              <w:jc w:val="center"/>
            </w:pPr>
            <w:r>
              <w:t>31 декабря</w:t>
            </w:r>
          </w:p>
        </w:tc>
        <w:tc>
          <w:tcPr>
            <w:tcW w:w="1969" w:type="dxa"/>
            <w:tcBorders>
              <w:bottom w:val="nil"/>
            </w:tcBorders>
          </w:tcPr>
          <w:p w:rsidR="00F7034A" w:rsidRDefault="00F7034A">
            <w:pPr>
              <w:pStyle w:val="ConsPlusNormal"/>
            </w:pPr>
            <w:r>
              <w:t>Комитет цифрового развития Ленинградской области</w:t>
            </w:r>
          </w:p>
        </w:tc>
        <w:tc>
          <w:tcPr>
            <w:tcW w:w="737" w:type="dxa"/>
            <w:tcBorders>
              <w:bottom w:val="nil"/>
            </w:tcBorders>
          </w:tcPr>
          <w:p w:rsidR="00F7034A" w:rsidRDefault="00F7034A">
            <w:pPr>
              <w:pStyle w:val="ConsPlusNormal"/>
            </w:pPr>
          </w:p>
        </w:tc>
      </w:tr>
      <w:tr w:rsidR="00F7034A">
        <w:tblPrEx>
          <w:tblBorders>
            <w:insideH w:val="nil"/>
          </w:tblBorders>
        </w:tblPrEx>
        <w:tc>
          <w:tcPr>
            <w:tcW w:w="13193" w:type="dxa"/>
            <w:gridSpan w:val="8"/>
            <w:tcBorders>
              <w:top w:val="nil"/>
            </w:tcBorders>
          </w:tcPr>
          <w:p w:rsidR="00F7034A" w:rsidRDefault="00F7034A">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02.06.2022 N 372)</w:t>
            </w:r>
          </w:p>
        </w:tc>
      </w:tr>
      <w:tr w:rsidR="00F7034A">
        <w:tc>
          <w:tcPr>
            <w:tcW w:w="454" w:type="dxa"/>
          </w:tcPr>
          <w:p w:rsidR="00F7034A" w:rsidRDefault="00F7034A">
            <w:pPr>
              <w:pStyle w:val="ConsPlusNormal"/>
              <w:jc w:val="center"/>
            </w:pPr>
            <w:r>
              <w:t>15</w:t>
            </w:r>
          </w:p>
        </w:tc>
        <w:tc>
          <w:tcPr>
            <w:tcW w:w="2948" w:type="dxa"/>
          </w:tcPr>
          <w:p w:rsidR="00F7034A" w:rsidRDefault="00F7034A">
            <w:pPr>
              <w:pStyle w:val="ConsPlusNormal"/>
            </w:pPr>
            <w:r>
              <w:t>Средний срок простоя объектов критической информационной инфраструктуры в результате компьютерных атак</w:t>
            </w:r>
          </w:p>
        </w:tc>
        <w:tc>
          <w:tcPr>
            <w:tcW w:w="850" w:type="dxa"/>
          </w:tcPr>
          <w:p w:rsidR="00F7034A" w:rsidRDefault="00F7034A">
            <w:pPr>
              <w:pStyle w:val="ConsPlusNormal"/>
              <w:jc w:val="center"/>
            </w:pPr>
            <w:r>
              <w:t>Часов</w:t>
            </w:r>
          </w:p>
        </w:tc>
        <w:tc>
          <w:tcPr>
            <w:tcW w:w="1417" w:type="dxa"/>
          </w:tcPr>
          <w:p w:rsidR="00F7034A" w:rsidRDefault="00F7034A">
            <w:pPr>
              <w:pStyle w:val="ConsPlusNormal"/>
            </w:pPr>
            <w:r>
              <w:t>Показатель на дату (конец года)</w:t>
            </w:r>
          </w:p>
        </w:tc>
        <w:tc>
          <w:tcPr>
            <w:tcW w:w="3798" w:type="dxa"/>
          </w:tcPr>
          <w:p w:rsidR="00F7034A" w:rsidRDefault="00F7034A">
            <w:pPr>
              <w:pStyle w:val="ConsPlusNormal"/>
            </w:pPr>
            <w:r>
              <w:t>П = В / К,</w:t>
            </w:r>
          </w:p>
          <w:p w:rsidR="00F7034A" w:rsidRDefault="00F7034A">
            <w:pPr>
              <w:pStyle w:val="ConsPlusNormal"/>
            </w:pPr>
            <w:r>
              <w:t>где:</w:t>
            </w:r>
          </w:p>
          <w:p w:rsidR="00F7034A" w:rsidRDefault="00F7034A">
            <w:pPr>
              <w:pStyle w:val="ConsPlusNormal"/>
            </w:pPr>
            <w:r>
              <w:t>В - суммарное время простоя объектов критической информационной инфраструктуры Ленинградской области в результате компьютерных атак;</w:t>
            </w:r>
          </w:p>
          <w:p w:rsidR="00F7034A" w:rsidRDefault="00F7034A">
            <w:pPr>
              <w:pStyle w:val="ConsPlusNormal"/>
            </w:pPr>
            <w:r>
              <w:t>К - число случаев простоя объектов критической информационной инфраструктуры Ленинградской области в результате компьютерных атак</w:t>
            </w:r>
          </w:p>
        </w:tc>
        <w:tc>
          <w:tcPr>
            <w:tcW w:w="1020" w:type="dxa"/>
          </w:tcPr>
          <w:p w:rsidR="00F7034A" w:rsidRDefault="00F7034A">
            <w:pPr>
              <w:pStyle w:val="ConsPlusNormal"/>
              <w:jc w:val="center"/>
            </w:pPr>
            <w:r>
              <w:t>31 декабря</w:t>
            </w:r>
          </w:p>
        </w:tc>
        <w:tc>
          <w:tcPr>
            <w:tcW w:w="1969" w:type="dxa"/>
          </w:tcPr>
          <w:p w:rsidR="00F7034A" w:rsidRDefault="00F7034A">
            <w:pPr>
              <w:pStyle w:val="ConsPlusNormal"/>
            </w:pPr>
            <w:r>
              <w:t>Комитет цифрового развития Ленинградской области</w:t>
            </w:r>
          </w:p>
        </w:tc>
        <w:tc>
          <w:tcPr>
            <w:tcW w:w="737" w:type="dxa"/>
          </w:tcPr>
          <w:p w:rsidR="00F7034A" w:rsidRDefault="00F7034A">
            <w:pPr>
              <w:pStyle w:val="ConsPlusNormal"/>
            </w:pPr>
          </w:p>
        </w:tc>
      </w:tr>
    </w:tbl>
    <w:p w:rsidR="00F7034A" w:rsidRDefault="00F7034A">
      <w:pPr>
        <w:pStyle w:val="ConsPlusNormal"/>
      </w:pPr>
    </w:p>
    <w:p w:rsidR="00F7034A" w:rsidRDefault="00F7034A">
      <w:pPr>
        <w:pStyle w:val="ConsPlusNormal"/>
        <w:jc w:val="right"/>
      </w:pPr>
    </w:p>
    <w:p w:rsidR="00F7034A" w:rsidRDefault="00F7034A">
      <w:pPr>
        <w:pStyle w:val="ConsPlusNormal"/>
        <w:jc w:val="right"/>
      </w:pPr>
    </w:p>
    <w:p w:rsidR="00F7034A" w:rsidRDefault="00F7034A">
      <w:pPr>
        <w:pStyle w:val="ConsPlusNormal"/>
        <w:jc w:val="right"/>
      </w:pPr>
    </w:p>
    <w:p w:rsidR="00F7034A" w:rsidRDefault="00F7034A">
      <w:pPr>
        <w:pStyle w:val="ConsPlusNormal"/>
        <w:jc w:val="right"/>
      </w:pPr>
    </w:p>
    <w:p w:rsidR="00F7034A" w:rsidRDefault="00F7034A">
      <w:pPr>
        <w:pStyle w:val="ConsPlusNormal"/>
        <w:jc w:val="right"/>
        <w:outlineLvl w:val="1"/>
      </w:pPr>
      <w:r>
        <w:t>Приложение 3</w:t>
      </w:r>
    </w:p>
    <w:p w:rsidR="00F7034A" w:rsidRDefault="00F7034A">
      <w:pPr>
        <w:pStyle w:val="ConsPlusNormal"/>
        <w:jc w:val="right"/>
      </w:pPr>
      <w:r>
        <w:t>к государственной программе...</w:t>
      </w:r>
    </w:p>
    <w:p w:rsidR="00F7034A" w:rsidRDefault="00F7034A">
      <w:pPr>
        <w:pStyle w:val="ConsPlusNormal"/>
      </w:pPr>
    </w:p>
    <w:p w:rsidR="00F7034A" w:rsidRDefault="00F7034A">
      <w:pPr>
        <w:pStyle w:val="ConsPlusTitle"/>
        <w:jc w:val="center"/>
      </w:pPr>
      <w:r>
        <w:t>ПЛАН</w:t>
      </w:r>
    </w:p>
    <w:p w:rsidR="00F7034A" w:rsidRDefault="00F7034A">
      <w:pPr>
        <w:pStyle w:val="ConsPlusTitle"/>
        <w:jc w:val="center"/>
      </w:pPr>
      <w:r>
        <w:t>РЕАЛИЗАЦИИ ГОСУДАРСТВЕННОЙ ПРОГРАММЫ ЛЕНИНГРАДСКОЙ ОБЛАСТИ</w:t>
      </w:r>
    </w:p>
    <w:p w:rsidR="00F7034A" w:rsidRDefault="00F7034A">
      <w:pPr>
        <w:pStyle w:val="ConsPlusTitle"/>
        <w:jc w:val="center"/>
      </w:pPr>
      <w:r>
        <w:t>"ЦИФРОВОЕ РАЗВИТИЕ ЛЕНИНГРАДСКОЙ ОБЛАСТИ" В 2022-2025 ГОДАХ</w:t>
      </w:r>
    </w:p>
    <w:p w:rsidR="00F7034A" w:rsidRDefault="00F703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703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034A" w:rsidRDefault="00F703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034A" w:rsidRDefault="00F703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034A" w:rsidRDefault="00F7034A">
            <w:pPr>
              <w:pStyle w:val="ConsPlusNormal"/>
              <w:jc w:val="center"/>
            </w:pPr>
            <w:r>
              <w:rPr>
                <w:color w:val="392C69"/>
              </w:rPr>
              <w:t>Список изменяющих документов</w:t>
            </w:r>
          </w:p>
          <w:p w:rsidR="00F7034A" w:rsidRDefault="00F7034A">
            <w:pPr>
              <w:pStyle w:val="ConsPlusNormal"/>
              <w:jc w:val="center"/>
            </w:pPr>
            <w:r>
              <w:rPr>
                <w:color w:val="392C69"/>
              </w:rPr>
              <w:t xml:space="preserve">(в ред. </w:t>
            </w:r>
            <w:hyperlink r:id="rId93">
              <w:r>
                <w:rPr>
                  <w:color w:val="0000FF"/>
                </w:rPr>
                <w:t>Постановления</w:t>
              </w:r>
            </w:hyperlink>
            <w:r>
              <w:rPr>
                <w:color w:val="392C69"/>
              </w:rPr>
              <w:t xml:space="preserve"> Правительства Ленинградской области</w:t>
            </w:r>
          </w:p>
          <w:p w:rsidR="00F7034A" w:rsidRDefault="00F7034A">
            <w:pPr>
              <w:pStyle w:val="ConsPlusNormal"/>
              <w:jc w:val="center"/>
            </w:pPr>
            <w:r>
              <w:rPr>
                <w:color w:val="392C69"/>
              </w:rPr>
              <w:t>от 30.12.2022 N 1021)</w:t>
            </w:r>
          </w:p>
        </w:tc>
        <w:tc>
          <w:tcPr>
            <w:tcW w:w="113" w:type="dxa"/>
            <w:tcBorders>
              <w:top w:val="nil"/>
              <w:left w:val="nil"/>
              <w:bottom w:val="nil"/>
              <w:right w:val="nil"/>
            </w:tcBorders>
            <w:shd w:val="clear" w:color="auto" w:fill="F4F3F8"/>
            <w:tcMar>
              <w:top w:w="0" w:type="dxa"/>
              <w:left w:w="0" w:type="dxa"/>
              <w:bottom w:w="0" w:type="dxa"/>
              <w:right w:w="0" w:type="dxa"/>
            </w:tcMar>
          </w:tcPr>
          <w:p w:rsidR="00F7034A" w:rsidRDefault="00F7034A">
            <w:pPr>
              <w:pStyle w:val="ConsPlusNormal"/>
            </w:pPr>
          </w:p>
        </w:tc>
      </w:tr>
    </w:tbl>
    <w:p w:rsidR="00F7034A" w:rsidRDefault="00F703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005"/>
        <w:gridCol w:w="1304"/>
        <w:gridCol w:w="1304"/>
        <w:gridCol w:w="1191"/>
        <w:gridCol w:w="1304"/>
        <w:gridCol w:w="1126"/>
        <w:gridCol w:w="1020"/>
      </w:tblGrid>
      <w:tr w:rsidR="00F7034A">
        <w:tc>
          <w:tcPr>
            <w:tcW w:w="3118" w:type="dxa"/>
            <w:vMerge w:val="restart"/>
          </w:tcPr>
          <w:p w:rsidR="00F7034A" w:rsidRDefault="00F7034A">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3005" w:type="dxa"/>
            <w:vMerge w:val="restart"/>
          </w:tcPr>
          <w:p w:rsidR="00F7034A" w:rsidRDefault="00F7034A">
            <w:pPr>
              <w:pStyle w:val="ConsPlusNormal"/>
              <w:jc w:val="center"/>
            </w:pPr>
            <w:r>
              <w:t>Ответственный исполнитель, соисполнитель, участник</w:t>
            </w:r>
          </w:p>
        </w:tc>
        <w:tc>
          <w:tcPr>
            <w:tcW w:w="1304" w:type="dxa"/>
            <w:vMerge w:val="restart"/>
          </w:tcPr>
          <w:p w:rsidR="00F7034A" w:rsidRDefault="00F7034A">
            <w:pPr>
              <w:pStyle w:val="ConsPlusNormal"/>
              <w:jc w:val="center"/>
            </w:pPr>
            <w:r>
              <w:t>Годы реализации</w:t>
            </w:r>
          </w:p>
        </w:tc>
        <w:tc>
          <w:tcPr>
            <w:tcW w:w="5945" w:type="dxa"/>
            <w:gridSpan w:val="5"/>
          </w:tcPr>
          <w:p w:rsidR="00F7034A" w:rsidRDefault="00F7034A">
            <w:pPr>
              <w:pStyle w:val="ConsPlusNormal"/>
              <w:jc w:val="center"/>
            </w:pPr>
            <w:r>
              <w:t>Оценка расходов (тыс. рублей в ценах соответствующих лет)</w:t>
            </w: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vMerge/>
          </w:tcPr>
          <w:p w:rsidR="00F7034A" w:rsidRDefault="00F7034A">
            <w:pPr>
              <w:pStyle w:val="ConsPlusNormal"/>
            </w:pPr>
          </w:p>
        </w:tc>
        <w:tc>
          <w:tcPr>
            <w:tcW w:w="1304" w:type="dxa"/>
          </w:tcPr>
          <w:p w:rsidR="00F7034A" w:rsidRDefault="00F7034A">
            <w:pPr>
              <w:pStyle w:val="ConsPlusNormal"/>
              <w:jc w:val="center"/>
            </w:pPr>
            <w:r>
              <w:t>всего</w:t>
            </w:r>
          </w:p>
        </w:tc>
        <w:tc>
          <w:tcPr>
            <w:tcW w:w="1191" w:type="dxa"/>
          </w:tcPr>
          <w:p w:rsidR="00F7034A" w:rsidRDefault="00F7034A">
            <w:pPr>
              <w:pStyle w:val="ConsPlusNormal"/>
              <w:jc w:val="center"/>
            </w:pPr>
            <w:r>
              <w:t>федеральный бюджет</w:t>
            </w:r>
          </w:p>
        </w:tc>
        <w:tc>
          <w:tcPr>
            <w:tcW w:w="1304" w:type="dxa"/>
          </w:tcPr>
          <w:p w:rsidR="00F7034A" w:rsidRDefault="00F7034A">
            <w:pPr>
              <w:pStyle w:val="ConsPlusNormal"/>
              <w:jc w:val="center"/>
            </w:pPr>
            <w:r>
              <w:t>областной бюджет</w:t>
            </w:r>
          </w:p>
        </w:tc>
        <w:tc>
          <w:tcPr>
            <w:tcW w:w="1126" w:type="dxa"/>
          </w:tcPr>
          <w:p w:rsidR="00F7034A" w:rsidRDefault="00F7034A">
            <w:pPr>
              <w:pStyle w:val="ConsPlusNormal"/>
              <w:jc w:val="center"/>
            </w:pPr>
            <w:r>
              <w:t>местные бюджеты</w:t>
            </w:r>
          </w:p>
        </w:tc>
        <w:tc>
          <w:tcPr>
            <w:tcW w:w="1020" w:type="dxa"/>
          </w:tcPr>
          <w:p w:rsidR="00F7034A" w:rsidRDefault="00F7034A">
            <w:pPr>
              <w:pStyle w:val="ConsPlusNormal"/>
              <w:jc w:val="center"/>
            </w:pPr>
            <w:r>
              <w:t>прочие источники</w:t>
            </w:r>
          </w:p>
        </w:tc>
      </w:tr>
      <w:tr w:rsidR="00F7034A">
        <w:tc>
          <w:tcPr>
            <w:tcW w:w="3118" w:type="dxa"/>
          </w:tcPr>
          <w:p w:rsidR="00F7034A" w:rsidRDefault="00F7034A">
            <w:pPr>
              <w:pStyle w:val="ConsPlusNormal"/>
              <w:jc w:val="center"/>
            </w:pPr>
            <w:r>
              <w:t>1</w:t>
            </w:r>
          </w:p>
        </w:tc>
        <w:tc>
          <w:tcPr>
            <w:tcW w:w="3005" w:type="dxa"/>
          </w:tcPr>
          <w:p w:rsidR="00F7034A" w:rsidRDefault="00F7034A">
            <w:pPr>
              <w:pStyle w:val="ConsPlusNormal"/>
              <w:jc w:val="center"/>
            </w:pPr>
            <w:r>
              <w:t>2</w:t>
            </w:r>
          </w:p>
        </w:tc>
        <w:tc>
          <w:tcPr>
            <w:tcW w:w="1304" w:type="dxa"/>
          </w:tcPr>
          <w:p w:rsidR="00F7034A" w:rsidRDefault="00F7034A">
            <w:pPr>
              <w:pStyle w:val="ConsPlusNormal"/>
              <w:jc w:val="center"/>
            </w:pPr>
            <w:r>
              <w:t>3</w:t>
            </w:r>
          </w:p>
        </w:tc>
        <w:tc>
          <w:tcPr>
            <w:tcW w:w="1304" w:type="dxa"/>
          </w:tcPr>
          <w:p w:rsidR="00F7034A" w:rsidRDefault="00F7034A">
            <w:pPr>
              <w:pStyle w:val="ConsPlusNormal"/>
              <w:jc w:val="center"/>
            </w:pPr>
            <w:r>
              <w:t>4</w:t>
            </w:r>
          </w:p>
        </w:tc>
        <w:tc>
          <w:tcPr>
            <w:tcW w:w="1191" w:type="dxa"/>
          </w:tcPr>
          <w:p w:rsidR="00F7034A" w:rsidRDefault="00F7034A">
            <w:pPr>
              <w:pStyle w:val="ConsPlusNormal"/>
              <w:jc w:val="center"/>
            </w:pPr>
            <w:r>
              <w:t>5</w:t>
            </w:r>
          </w:p>
        </w:tc>
        <w:tc>
          <w:tcPr>
            <w:tcW w:w="1304" w:type="dxa"/>
          </w:tcPr>
          <w:p w:rsidR="00F7034A" w:rsidRDefault="00F7034A">
            <w:pPr>
              <w:pStyle w:val="ConsPlusNormal"/>
              <w:jc w:val="center"/>
            </w:pPr>
            <w:r>
              <w:t>6</w:t>
            </w:r>
          </w:p>
        </w:tc>
        <w:tc>
          <w:tcPr>
            <w:tcW w:w="1126" w:type="dxa"/>
          </w:tcPr>
          <w:p w:rsidR="00F7034A" w:rsidRDefault="00F7034A">
            <w:pPr>
              <w:pStyle w:val="ConsPlusNormal"/>
              <w:jc w:val="center"/>
            </w:pPr>
            <w:r>
              <w:t>7</w:t>
            </w:r>
          </w:p>
        </w:tc>
        <w:tc>
          <w:tcPr>
            <w:tcW w:w="1020" w:type="dxa"/>
          </w:tcPr>
          <w:p w:rsidR="00F7034A" w:rsidRDefault="00F7034A">
            <w:pPr>
              <w:pStyle w:val="ConsPlusNormal"/>
              <w:jc w:val="center"/>
            </w:pPr>
            <w:r>
              <w:t>8</w:t>
            </w:r>
          </w:p>
        </w:tc>
      </w:tr>
      <w:tr w:rsidR="00F7034A">
        <w:tc>
          <w:tcPr>
            <w:tcW w:w="3118" w:type="dxa"/>
            <w:vMerge w:val="restart"/>
          </w:tcPr>
          <w:p w:rsidR="00F7034A" w:rsidRDefault="00F7034A">
            <w:pPr>
              <w:pStyle w:val="ConsPlusNormal"/>
              <w:outlineLvl w:val="2"/>
            </w:pPr>
            <w:r>
              <w:t>Государственная программа Ленинградской области "Цифровое развитие Ленинградской области"</w:t>
            </w:r>
          </w:p>
        </w:tc>
        <w:tc>
          <w:tcPr>
            <w:tcW w:w="3005" w:type="dxa"/>
            <w:vMerge w:val="restart"/>
          </w:tcPr>
          <w:p w:rsidR="00F7034A" w:rsidRDefault="00F7034A">
            <w:pPr>
              <w:pStyle w:val="ConsPlusNormal"/>
            </w:pPr>
            <w:r>
              <w:t>Комитет цифрового развития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3201450,6</w:t>
            </w:r>
          </w:p>
        </w:tc>
        <w:tc>
          <w:tcPr>
            <w:tcW w:w="1191" w:type="dxa"/>
          </w:tcPr>
          <w:p w:rsidR="00F7034A" w:rsidRDefault="00F7034A">
            <w:pPr>
              <w:pStyle w:val="ConsPlusNormal"/>
              <w:jc w:val="center"/>
            </w:pPr>
            <w:r>
              <w:t>4798,0</w:t>
            </w:r>
          </w:p>
        </w:tc>
        <w:tc>
          <w:tcPr>
            <w:tcW w:w="1304" w:type="dxa"/>
          </w:tcPr>
          <w:p w:rsidR="00F7034A" w:rsidRDefault="00F7034A">
            <w:pPr>
              <w:pStyle w:val="ConsPlusNormal"/>
              <w:jc w:val="center"/>
            </w:pPr>
            <w:r>
              <w:t>3176652,6</w:t>
            </w:r>
          </w:p>
        </w:tc>
        <w:tc>
          <w:tcPr>
            <w:tcW w:w="1126" w:type="dxa"/>
          </w:tcPr>
          <w:p w:rsidR="00F7034A" w:rsidRDefault="00F7034A">
            <w:pPr>
              <w:pStyle w:val="ConsPlusNormal"/>
            </w:pPr>
          </w:p>
        </w:tc>
        <w:tc>
          <w:tcPr>
            <w:tcW w:w="1020" w:type="dxa"/>
          </w:tcPr>
          <w:p w:rsidR="00F7034A" w:rsidRDefault="00F7034A">
            <w:pPr>
              <w:pStyle w:val="ConsPlusNormal"/>
              <w:jc w:val="center"/>
            </w:pPr>
            <w:r>
              <w:t>20000,0</w:t>
            </w: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3291082,3</w:t>
            </w:r>
          </w:p>
        </w:tc>
        <w:tc>
          <w:tcPr>
            <w:tcW w:w="1191" w:type="dxa"/>
          </w:tcPr>
          <w:p w:rsidR="00F7034A" w:rsidRDefault="00F7034A">
            <w:pPr>
              <w:pStyle w:val="ConsPlusNormal"/>
              <w:jc w:val="center"/>
            </w:pPr>
            <w:r>
              <w:t>4217,4</w:t>
            </w:r>
          </w:p>
        </w:tc>
        <w:tc>
          <w:tcPr>
            <w:tcW w:w="1304" w:type="dxa"/>
          </w:tcPr>
          <w:p w:rsidR="00F7034A" w:rsidRDefault="00F7034A">
            <w:pPr>
              <w:pStyle w:val="ConsPlusNormal"/>
              <w:jc w:val="center"/>
            </w:pPr>
            <w:r>
              <w:t>3286864,9</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3227853,0</w:t>
            </w:r>
          </w:p>
        </w:tc>
        <w:tc>
          <w:tcPr>
            <w:tcW w:w="1191" w:type="dxa"/>
          </w:tcPr>
          <w:p w:rsidR="00F7034A" w:rsidRDefault="00F7034A">
            <w:pPr>
              <w:pStyle w:val="ConsPlusNormal"/>
              <w:jc w:val="center"/>
            </w:pPr>
            <w:r>
              <w:t>4276,3</w:t>
            </w:r>
          </w:p>
        </w:tc>
        <w:tc>
          <w:tcPr>
            <w:tcW w:w="1304" w:type="dxa"/>
          </w:tcPr>
          <w:p w:rsidR="00F7034A" w:rsidRDefault="00F7034A">
            <w:pPr>
              <w:pStyle w:val="ConsPlusNormal"/>
              <w:jc w:val="center"/>
            </w:pPr>
            <w:r>
              <w:t>3223576,7</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3206100,3</w:t>
            </w:r>
          </w:p>
        </w:tc>
        <w:tc>
          <w:tcPr>
            <w:tcW w:w="1191" w:type="dxa"/>
          </w:tcPr>
          <w:p w:rsidR="00F7034A" w:rsidRDefault="00F7034A">
            <w:pPr>
              <w:pStyle w:val="ConsPlusNormal"/>
              <w:jc w:val="center"/>
            </w:pPr>
            <w:r>
              <w:t>2127,7</w:t>
            </w:r>
          </w:p>
        </w:tc>
        <w:tc>
          <w:tcPr>
            <w:tcW w:w="1304" w:type="dxa"/>
          </w:tcPr>
          <w:p w:rsidR="00F7034A" w:rsidRDefault="00F7034A">
            <w:pPr>
              <w:pStyle w:val="ConsPlusNormal"/>
              <w:jc w:val="center"/>
            </w:pPr>
            <w:r>
              <w:t>3203972,6</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12926486,2</w:t>
            </w:r>
          </w:p>
        </w:tc>
        <w:tc>
          <w:tcPr>
            <w:tcW w:w="1191" w:type="dxa"/>
          </w:tcPr>
          <w:p w:rsidR="00F7034A" w:rsidRDefault="00F7034A">
            <w:pPr>
              <w:pStyle w:val="ConsPlusNormal"/>
              <w:jc w:val="center"/>
            </w:pPr>
            <w:r>
              <w:t>15419,4</w:t>
            </w:r>
          </w:p>
        </w:tc>
        <w:tc>
          <w:tcPr>
            <w:tcW w:w="1304" w:type="dxa"/>
          </w:tcPr>
          <w:p w:rsidR="00F7034A" w:rsidRDefault="00F7034A">
            <w:pPr>
              <w:pStyle w:val="ConsPlusNormal"/>
              <w:jc w:val="center"/>
            </w:pPr>
            <w:r>
              <w:t>12891066,8</w:t>
            </w:r>
          </w:p>
        </w:tc>
        <w:tc>
          <w:tcPr>
            <w:tcW w:w="1126" w:type="dxa"/>
          </w:tcPr>
          <w:p w:rsidR="00F7034A" w:rsidRDefault="00F7034A">
            <w:pPr>
              <w:pStyle w:val="ConsPlusNormal"/>
            </w:pPr>
          </w:p>
        </w:tc>
        <w:tc>
          <w:tcPr>
            <w:tcW w:w="1020" w:type="dxa"/>
          </w:tcPr>
          <w:p w:rsidR="00F7034A" w:rsidRDefault="00F7034A">
            <w:pPr>
              <w:pStyle w:val="ConsPlusNormal"/>
              <w:jc w:val="center"/>
            </w:pPr>
            <w:r>
              <w:t>20000,0</w:t>
            </w:r>
          </w:p>
        </w:tc>
      </w:tr>
      <w:tr w:rsidR="00F7034A">
        <w:tc>
          <w:tcPr>
            <w:tcW w:w="3118" w:type="dxa"/>
            <w:vMerge w:val="restart"/>
          </w:tcPr>
          <w:p w:rsidR="00F7034A" w:rsidRDefault="00F7034A">
            <w:pPr>
              <w:pStyle w:val="ConsPlusNormal"/>
              <w:outlineLvl w:val="2"/>
            </w:pPr>
            <w:r>
              <w:t>Подпрограмма 1 "Цифровая трансформация ключевых отраслей экономики в Ленинградской области"</w:t>
            </w:r>
          </w:p>
        </w:tc>
        <w:tc>
          <w:tcPr>
            <w:tcW w:w="3005" w:type="dxa"/>
            <w:vMerge w:val="restart"/>
          </w:tcPr>
          <w:p w:rsidR="00F7034A" w:rsidRDefault="00F7034A">
            <w:pPr>
              <w:pStyle w:val="ConsPlusNormal"/>
            </w:pPr>
            <w:r>
              <w:t>Комитет цифрового развития Ленинградской области;</w:t>
            </w:r>
          </w:p>
          <w:p w:rsidR="00F7034A" w:rsidRDefault="00F7034A">
            <w:pPr>
              <w:pStyle w:val="ConsPlusNormal"/>
            </w:pPr>
            <w:r>
              <w:t>Комитет экономического развития и инвестиционной деятельности Ленинградской области;</w:t>
            </w:r>
          </w:p>
          <w:p w:rsidR="00F7034A" w:rsidRDefault="00F7034A">
            <w:pPr>
              <w:pStyle w:val="ConsPlusNormal"/>
            </w:pPr>
            <w:r>
              <w:t>Управление делами Правительства Ленинградской области;</w:t>
            </w:r>
          </w:p>
          <w:p w:rsidR="00F7034A" w:rsidRDefault="00F7034A">
            <w:pPr>
              <w:pStyle w:val="ConsPlusNormal"/>
            </w:pPr>
            <w:r>
              <w:t xml:space="preserve">Комитет по печати </w:t>
            </w:r>
            <w:r>
              <w:lastRenderedPageBreak/>
              <w:t>Ленинградской области;</w:t>
            </w:r>
          </w:p>
          <w:p w:rsidR="00F7034A" w:rsidRDefault="00F7034A">
            <w:pPr>
              <w:pStyle w:val="ConsPlusNormal"/>
            </w:pPr>
            <w:r>
              <w:t>Ленинградский областной комитет по управлению государственным имуществом;</w:t>
            </w:r>
          </w:p>
          <w:p w:rsidR="00F7034A" w:rsidRDefault="00F7034A">
            <w:pPr>
              <w:pStyle w:val="ConsPlusNormal"/>
            </w:pPr>
            <w:r>
              <w:t>Комитет градостроительной политики Ленинградской области;</w:t>
            </w:r>
          </w:p>
          <w:p w:rsidR="00F7034A" w:rsidRDefault="00F7034A">
            <w:pPr>
              <w:pStyle w:val="ConsPlusNormal"/>
            </w:pPr>
            <w:r>
              <w:t>комитет общего и профессионального образования Ленинградской области;</w:t>
            </w:r>
          </w:p>
          <w:p w:rsidR="00F7034A" w:rsidRDefault="00F7034A">
            <w:pPr>
              <w:pStyle w:val="ConsPlusNormal"/>
            </w:pPr>
            <w:r>
              <w:t>комитет по труду и занятости населения Ленинградской области</w:t>
            </w:r>
          </w:p>
        </w:tc>
        <w:tc>
          <w:tcPr>
            <w:tcW w:w="1304" w:type="dxa"/>
          </w:tcPr>
          <w:p w:rsidR="00F7034A" w:rsidRDefault="00F7034A">
            <w:pPr>
              <w:pStyle w:val="ConsPlusNormal"/>
              <w:jc w:val="center"/>
            </w:pPr>
            <w:r>
              <w:lastRenderedPageBreak/>
              <w:t>2022</w:t>
            </w:r>
          </w:p>
        </w:tc>
        <w:tc>
          <w:tcPr>
            <w:tcW w:w="1304" w:type="dxa"/>
          </w:tcPr>
          <w:p w:rsidR="00F7034A" w:rsidRDefault="00F7034A">
            <w:pPr>
              <w:pStyle w:val="ConsPlusNormal"/>
              <w:jc w:val="center"/>
            </w:pPr>
            <w:r>
              <w:t>2598042,1</w:t>
            </w:r>
          </w:p>
        </w:tc>
        <w:tc>
          <w:tcPr>
            <w:tcW w:w="1191" w:type="dxa"/>
          </w:tcPr>
          <w:p w:rsidR="00F7034A" w:rsidRDefault="00F7034A">
            <w:pPr>
              <w:pStyle w:val="ConsPlusNormal"/>
              <w:jc w:val="center"/>
            </w:pPr>
            <w:r>
              <w:t>4798,0</w:t>
            </w:r>
          </w:p>
        </w:tc>
        <w:tc>
          <w:tcPr>
            <w:tcW w:w="1304" w:type="dxa"/>
          </w:tcPr>
          <w:p w:rsidR="00F7034A" w:rsidRDefault="00F7034A">
            <w:pPr>
              <w:pStyle w:val="ConsPlusNormal"/>
              <w:jc w:val="center"/>
            </w:pPr>
            <w:r>
              <w:t>2573244,1</w:t>
            </w:r>
          </w:p>
        </w:tc>
        <w:tc>
          <w:tcPr>
            <w:tcW w:w="1126" w:type="dxa"/>
          </w:tcPr>
          <w:p w:rsidR="00F7034A" w:rsidRDefault="00F7034A">
            <w:pPr>
              <w:pStyle w:val="ConsPlusNormal"/>
            </w:pPr>
          </w:p>
        </w:tc>
        <w:tc>
          <w:tcPr>
            <w:tcW w:w="1020" w:type="dxa"/>
          </w:tcPr>
          <w:p w:rsidR="00F7034A" w:rsidRDefault="00F7034A">
            <w:pPr>
              <w:pStyle w:val="ConsPlusNormal"/>
              <w:jc w:val="center"/>
            </w:pPr>
            <w:r>
              <w:t>20000,0</w:t>
            </w: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2438656,0</w:t>
            </w:r>
          </w:p>
        </w:tc>
        <w:tc>
          <w:tcPr>
            <w:tcW w:w="1191" w:type="dxa"/>
          </w:tcPr>
          <w:p w:rsidR="00F7034A" w:rsidRDefault="00F7034A">
            <w:pPr>
              <w:pStyle w:val="ConsPlusNormal"/>
              <w:jc w:val="center"/>
            </w:pPr>
            <w:r>
              <w:t>4217,4</w:t>
            </w:r>
          </w:p>
        </w:tc>
        <w:tc>
          <w:tcPr>
            <w:tcW w:w="1304" w:type="dxa"/>
          </w:tcPr>
          <w:p w:rsidR="00F7034A" w:rsidRDefault="00F7034A">
            <w:pPr>
              <w:pStyle w:val="ConsPlusNormal"/>
              <w:jc w:val="center"/>
            </w:pPr>
            <w:r>
              <w:t>2434438,6</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2397034,8</w:t>
            </w:r>
          </w:p>
        </w:tc>
        <w:tc>
          <w:tcPr>
            <w:tcW w:w="1191" w:type="dxa"/>
          </w:tcPr>
          <w:p w:rsidR="00F7034A" w:rsidRDefault="00F7034A">
            <w:pPr>
              <w:pStyle w:val="ConsPlusNormal"/>
              <w:jc w:val="center"/>
            </w:pPr>
            <w:r>
              <w:t>4276,3</w:t>
            </w:r>
          </w:p>
        </w:tc>
        <w:tc>
          <w:tcPr>
            <w:tcW w:w="1304" w:type="dxa"/>
          </w:tcPr>
          <w:p w:rsidR="00F7034A" w:rsidRDefault="00F7034A">
            <w:pPr>
              <w:pStyle w:val="ConsPlusNormal"/>
              <w:jc w:val="center"/>
            </w:pPr>
            <w:r>
              <w:t>2392758,5</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2488010,8</w:t>
            </w:r>
          </w:p>
        </w:tc>
        <w:tc>
          <w:tcPr>
            <w:tcW w:w="1191" w:type="dxa"/>
          </w:tcPr>
          <w:p w:rsidR="00F7034A" w:rsidRDefault="00F7034A">
            <w:pPr>
              <w:pStyle w:val="ConsPlusNormal"/>
              <w:jc w:val="center"/>
            </w:pPr>
            <w:r>
              <w:t>2127,7</w:t>
            </w:r>
          </w:p>
        </w:tc>
        <w:tc>
          <w:tcPr>
            <w:tcW w:w="1304" w:type="dxa"/>
          </w:tcPr>
          <w:p w:rsidR="00F7034A" w:rsidRDefault="00F7034A">
            <w:pPr>
              <w:pStyle w:val="ConsPlusNormal"/>
              <w:jc w:val="center"/>
            </w:pPr>
            <w:r>
              <w:t>2485883,1</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lastRenderedPageBreak/>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9921743,7</w:t>
            </w:r>
          </w:p>
        </w:tc>
        <w:tc>
          <w:tcPr>
            <w:tcW w:w="1191" w:type="dxa"/>
          </w:tcPr>
          <w:p w:rsidR="00F7034A" w:rsidRDefault="00F7034A">
            <w:pPr>
              <w:pStyle w:val="ConsPlusNormal"/>
              <w:jc w:val="center"/>
            </w:pPr>
            <w:r>
              <w:t>15419,4</w:t>
            </w:r>
          </w:p>
        </w:tc>
        <w:tc>
          <w:tcPr>
            <w:tcW w:w="1304" w:type="dxa"/>
          </w:tcPr>
          <w:p w:rsidR="00F7034A" w:rsidRDefault="00F7034A">
            <w:pPr>
              <w:pStyle w:val="ConsPlusNormal"/>
              <w:jc w:val="center"/>
            </w:pPr>
            <w:r>
              <w:t>9886324,3</w:t>
            </w:r>
          </w:p>
        </w:tc>
        <w:tc>
          <w:tcPr>
            <w:tcW w:w="1126" w:type="dxa"/>
          </w:tcPr>
          <w:p w:rsidR="00F7034A" w:rsidRDefault="00F7034A">
            <w:pPr>
              <w:pStyle w:val="ConsPlusNormal"/>
            </w:pPr>
          </w:p>
        </w:tc>
        <w:tc>
          <w:tcPr>
            <w:tcW w:w="1020" w:type="dxa"/>
          </w:tcPr>
          <w:p w:rsidR="00F7034A" w:rsidRDefault="00F7034A">
            <w:pPr>
              <w:pStyle w:val="ConsPlusNormal"/>
              <w:jc w:val="center"/>
            </w:pPr>
            <w:r>
              <w:t>20000,0</w:t>
            </w:r>
          </w:p>
        </w:tc>
      </w:tr>
      <w:tr w:rsidR="00F7034A">
        <w:tc>
          <w:tcPr>
            <w:tcW w:w="13372" w:type="dxa"/>
            <w:gridSpan w:val="8"/>
          </w:tcPr>
          <w:p w:rsidR="00F7034A" w:rsidRDefault="00F7034A">
            <w:pPr>
              <w:pStyle w:val="ConsPlusNormal"/>
              <w:jc w:val="center"/>
              <w:outlineLvl w:val="3"/>
            </w:pPr>
            <w:r>
              <w:t>Проектная часть</w:t>
            </w:r>
          </w:p>
        </w:tc>
      </w:tr>
      <w:tr w:rsidR="00F7034A">
        <w:tc>
          <w:tcPr>
            <w:tcW w:w="3118" w:type="dxa"/>
            <w:vMerge w:val="restart"/>
          </w:tcPr>
          <w:p w:rsidR="00F7034A" w:rsidRDefault="00F7034A">
            <w:pPr>
              <w:pStyle w:val="ConsPlusNormal"/>
            </w:pPr>
            <w:r>
              <w:t>Федеральный проект "Цифровое государственное управление"</w:t>
            </w:r>
          </w:p>
        </w:tc>
        <w:tc>
          <w:tcPr>
            <w:tcW w:w="3005" w:type="dxa"/>
            <w:vMerge w:val="restart"/>
          </w:tcPr>
          <w:p w:rsidR="00F7034A" w:rsidRDefault="00F7034A">
            <w:pPr>
              <w:pStyle w:val="ConsPlusNormal"/>
            </w:pPr>
            <w:r>
              <w:t>Комитет цифрового развития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2022-2024</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Мероприятия, направленные на достижение цели федерального проекта "Цифровое государственное управление"</w:t>
            </w:r>
          </w:p>
        </w:tc>
        <w:tc>
          <w:tcPr>
            <w:tcW w:w="3005" w:type="dxa"/>
            <w:vMerge w:val="restart"/>
          </w:tcPr>
          <w:p w:rsidR="00F7034A" w:rsidRDefault="00F7034A">
            <w:pPr>
              <w:pStyle w:val="ConsPlusNormal"/>
            </w:pPr>
            <w:r>
              <w:t>Комитет цифрового развития Ленинградской области;</w:t>
            </w:r>
          </w:p>
          <w:p w:rsidR="00F7034A" w:rsidRDefault="00F7034A">
            <w:pPr>
              <w:pStyle w:val="ConsPlusNormal"/>
            </w:pPr>
            <w:r>
              <w:t>Комитет экономического развития и инвестиционной деятельности Ленинградской области;</w:t>
            </w:r>
          </w:p>
          <w:p w:rsidR="00F7034A" w:rsidRDefault="00F7034A">
            <w:pPr>
              <w:pStyle w:val="ConsPlusNormal"/>
            </w:pPr>
            <w:r>
              <w:t xml:space="preserve">Управление делами </w:t>
            </w:r>
            <w:r>
              <w:lastRenderedPageBreak/>
              <w:t>Правительства Ленинградской области;</w:t>
            </w:r>
          </w:p>
          <w:p w:rsidR="00F7034A" w:rsidRDefault="00F7034A">
            <w:pPr>
              <w:pStyle w:val="ConsPlusNormal"/>
            </w:pPr>
            <w:r>
              <w:t>Ленинградский областной комитет по управлению государственным имуществом</w:t>
            </w:r>
          </w:p>
        </w:tc>
        <w:tc>
          <w:tcPr>
            <w:tcW w:w="1304" w:type="dxa"/>
          </w:tcPr>
          <w:p w:rsidR="00F7034A" w:rsidRDefault="00F7034A">
            <w:pPr>
              <w:pStyle w:val="ConsPlusNormal"/>
              <w:jc w:val="center"/>
            </w:pPr>
            <w:r>
              <w:lastRenderedPageBreak/>
              <w:t>2022</w:t>
            </w:r>
          </w:p>
        </w:tc>
        <w:tc>
          <w:tcPr>
            <w:tcW w:w="1304" w:type="dxa"/>
          </w:tcPr>
          <w:p w:rsidR="00F7034A" w:rsidRDefault="00F7034A">
            <w:pPr>
              <w:pStyle w:val="ConsPlusNormal"/>
              <w:jc w:val="center"/>
            </w:pPr>
            <w:r>
              <w:t>726458,6</w:t>
            </w:r>
          </w:p>
        </w:tc>
        <w:tc>
          <w:tcPr>
            <w:tcW w:w="1191" w:type="dxa"/>
          </w:tcPr>
          <w:p w:rsidR="00F7034A" w:rsidRDefault="00F7034A">
            <w:pPr>
              <w:pStyle w:val="ConsPlusNormal"/>
            </w:pPr>
          </w:p>
        </w:tc>
        <w:tc>
          <w:tcPr>
            <w:tcW w:w="1304" w:type="dxa"/>
          </w:tcPr>
          <w:p w:rsidR="00F7034A" w:rsidRDefault="00F7034A">
            <w:pPr>
              <w:pStyle w:val="ConsPlusNormal"/>
              <w:jc w:val="center"/>
            </w:pPr>
            <w:r>
              <w:t>726458,6</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704640,9</w:t>
            </w:r>
          </w:p>
        </w:tc>
        <w:tc>
          <w:tcPr>
            <w:tcW w:w="1191" w:type="dxa"/>
          </w:tcPr>
          <w:p w:rsidR="00F7034A" w:rsidRDefault="00F7034A">
            <w:pPr>
              <w:pStyle w:val="ConsPlusNormal"/>
            </w:pPr>
          </w:p>
        </w:tc>
        <w:tc>
          <w:tcPr>
            <w:tcW w:w="1304" w:type="dxa"/>
          </w:tcPr>
          <w:p w:rsidR="00F7034A" w:rsidRDefault="00F7034A">
            <w:pPr>
              <w:pStyle w:val="ConsPlusNormal"/>
              <w:jc w:val="center"/>
            </w:pPr>
            <w:r>
              <w:t>704640,9</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768650,8</w:t>
            </w:r>
          </w:p>
        </w:tc>
        <w:tc>
          <w:tcPr>
            <w:tcW w:w="1191" w:type="dxa"/>
          </w:tcPr>
          <w:p w:rsidR="00F7034A" w:rsidRDefault="00F7034A">
            <w:pPr>
              <w:pStyle w:val="ConsPlusNormal"/>
            </w:pPr>
          </w:p>
        </w:tc>
        <w:tc>
          <w:tcPr>
            <w:tcW w:w="1304" w:type="dxa"/>
          </w:tcPr>
          <w:p w:rsidR="00F7034A" w:rsidRDefault="00F7034A">
            <w:pPr>
              <w:pStyle w:val="ConsPlusNormal"/>
              <w:jc w:val="center"/>
            </w:pPr>
            <w:r>
              <w:t>768650,8</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863912,6</w:t>
            </w:r>
          </w:p>
        </w:tc>
        <w:tc>
          <w:tcPr>
            <w:tcW w:w="1191" w:type="dxa"/>
          </w:tcPr>
          <w:p w:rsidR="00F7034A" w:rsidRDefault="00F7034A">
            <w:pPr>
              <w:pStyle w:val="ConsPlusNormal"/>
            </w:pPr>
          </w:p>
        </w:tc>
        <w:tc>
          <w:tcPr>
            <w:tcW w:w="1304" w:type="dxa"/>
          </w:tcPr>
          <w:p w:rsidR="00F7034A" w:rsidRDefault="00F7034A">
            <w:pPr>
              <w:pStyle w:val="ConsPlusNormal"/>
              <w:jc w:val="center"/>
            </w:pPr>
            <w:r>
              <w:t>863912,6</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lastRenderedPageBreak/>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3063662,9</w:t>
            </w:r>
          </w:p>
        </w:tc>
        <w:tc>
          <w:tcPr>
            <w:tcW w:w="1191" w:type="dxa"/>
          </w:tcPr>
          <w:p w:rsidR="00F7034A" w:rsidRDefault="00F7034A">
            <w:pPr>
              <w:pStyle w:val="ConsPlusNormal"/>
            </w:pPr>
          </w:p>
        </w:tc>
        <w:tc>
          <w:tcPr>
            <w:tcW w:w="1304" w:type="dxa"/>
          </w:tcPr>
          <w:p w:rsidR="00F7034A" w:rsidRDefault="00F7034A">
            <w:pPr>
              <w:pStyle w:val="ConsPlusNormal"/>
              <w:jc w:val="center"/>
            </w:pPr>
            <w:r>
              <w:t>3063662,9</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в том числе</w:t>
            </w:r>
          </w:p>
        </w:tc>
        <w:tc>
          <w:tcPr>
            <w:tcW w:w="3005" w:type="dxa"/>
            <w:vMerge w:val="restart"/>
          </w:tcPr>
          <w:p w:rsidR="00F7034A" w:rsidRDefault="00F7034A">
            <w:pPr>
              <w:pStyle w:val="ConsPlusNormal"/>
            </w:pPr>
            <w:r>
              <w:t>Комитет цифрового развития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717130,7</w:t>
            </w:r>
          </w:p>
        </w:tc>
        <w:tc>
          <w:tcPr>
            <w:tcW w:w="1191" w:type="dxa"/>
          </w:tcPr>
          <w:p w:rsidR="00F7034A" w:rsidRDefault="00F7034A">
            <w:pPr>
              <w:pStyle w:val="ConsPlusNormal"/>
            </w:pPr>
          </w:p>
        </w:tc>
        <w:tc>
          <w:tcPr>
            <w:tcW w:w="1304" w:type="dxa"/>
          </w:tcPr>
          <w:p w:rsidR="00F7034A" w:rsidRDefault="00F7034A">
            <w:pPr>
              <w:pStyle w:val="ConsPlusNormal"/>
              <w:jc w:val="center"/>
            </w:pPr>
            <w:r>
              <w:t>717130,7</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694692,1</w:t>
            </w:r>
          </w:p>
        </w:tc>
        <w:tc>
          <w:tcPr>
            <w:tcW w:w="1191" w:type="dxa"/>
          </w:tcPr>
          <w:p w:rsidR="00F7034A" w:rsidRDefault="00F7034A">
            <w:pPr>
              <w:pStyle w:val="ConsPlusNormal"/>
            </w:pPr>
          </w:p>
        </w:tc>
        <w:tc>
          <w:tcPr>
            <w:tcW w:w="1304" w:type="dxa"/>
          </w:tcPr>
          <w:p w:rsidR="00F7034A" w:rsidRDefault="00F7034A">
            <w:pPr>
              <w:pStyle w:val="ConsPlusNormal"/>
              <w:jc w:val="center"/>
            </w:pPr>
            <w:r>
              <w:t>694692,1</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758702,0</w:t>
            </w:r>
          </w:p>
        </w:tc>
        <w:tc>
          <w:tcPr>
            <w:tcW w:w="1191" w:type="dxa"/>
          </w:tcPr>
          <w:p w:rsidR="00F7034A" w:rsidRDefault="00F7034A">
            <w:pPr>
              <w:pStyle w:val="ConsPlusNormal"/>
            </w:pPr>
          </w:p>
        </w:tc>
        <w:tc>
          <w:tcPr>
            <w:tcW w:w="1304" w:type="dxa"/>
          </w:tcPr>
          <w:p w:rsidR="00F7034A" w:rsidRDefault="00F7034A">
            <w:pPr>
              <w:pStyle w:val="ConsPlusNormal"/>
              <w:jc w:val="center"/>
            </w:pPr>
            <w:r>
              <w:t>758702,0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853963,8</w:t>
            </w:r>
          </w:p>
        </w:tc>
        <w:tc>
          <w:tcPr>
            <w:tcW w:w="1191" w:type="dxa"/>
          </w:tcPr>
          <w:p w:rsidR="00F7034A" w:rsidRDefault="00F7034A">
            <w:pPr>
              <w:pStyle w:val="ConsPlusNormal"/>
            </w:pPr>
          </w:p>
        </w:tc>
        <w:tc>
          <w:tcPr>
            <w:tcW w:w="1304" w:type="dxa"/>
          </w:tcPr>
          <w:p w:rsidR="00F7034A" w:rsidRDefault="00F7034A">
            <w:pPr>
              <w:pStyle w:val="ConsPlusNormal"/>
              <w:jc w:val="center"/>
            </w:pPr>
            <w:r>
              <w:t>853963,8</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3024488,6</w:t>
            </w:r>
          </w:p>
        </w:tc>
        <w:tc>
          <w:tcPr>
            <w:tcW w:w="1191" w:type="dxa"/>
          </w:tcPr>
          <w:p w:rsidR="00F7034A" w:rsidRDefault="00F7034A">
            <w:pPr>
              <w:pStyle w:val="ConsPlusNormal"/>
            </w:pPr>
          </w:p>
        </w:tc>
        <w:tc>
          <w:tcPr>
            <w:tcW w:w="1304" w:type="dxa"/>
          </w:tcPr>
          <w:p w:rsidR="00F7034A" w:rsidRDefault="00F7034A">
            <w:pPr>
              <w:pStyle w:val="ConsPlusNormal"/>
              <w:jc w:val="center"/>
            </w:pPr>
            <w:r>
              <w:t>3024488,6</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в том числе</w:t>
            </w:r>
          </w:p>
        </w:tc>
        <w:tc>
          <w:tcPr>
            <w:tcW w:w="3005" w:type="dxa"/>
            <w:vMerge w:val="restart"/>
          </w:tcPr>
          <w:p w:rsidR="00F7034A" w:rsidRDefault="00F7034A">
            <w:pPr>
              <w:pStyle w:val="ConsPlusNormal"/>
            </w:pPr>
            <w:r>
              <w:t>Комитет экономического развития и инвестиционной деятельности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2635,0</w:t>
            </w:r>
          </w:p>
        </w:tc>
        <w:tc>
          <w:tcPr>
            <w:tcW w:w="1191" w:type="dxa"/>
          </w:tcPr>
          <w:p w:rsidR="00F7034A" w:rsidRDefault="00F7034A">
            <w:pPr>
              <w:pStyle w:val="ConsPlusNormal"/>
            </w:pPr>
          </w:p>
        </w:tc>
        <w:tc>
          <w:tcPr>
            <w:tcW w:w="1304" w:type="dxa"/>
          </w:tcPr>
          <w:p w:rsidR="00F7034A" w:rsidRDefault="00F7034A">
            <w:pPr>
              <w:pStyle w:val="ConsPlusNormal"/>
              <w:jc w:val="center"/>
            </w:pPr>
            <w:r>
              <w:t>2635,0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2635,0</w:t>
            </w:r>
          </w:p>
        </w:tc>
        <w:tc>
          <w:tcPr>
            <w:tcW w:w="1191" w:type="dxa"/>
          </w:tcPr>
          <w:p w:rsidR="00F7034A" w:rsidRDefault="00F7034A">
            <w:pPr>
              <w:pStyle w:val="ConsPlusNormal"/>
            </w:pPr>
          </w:p>
        </w:tc>
        <w:tc>
          <w:tcPr>
            <w:tcW w:w="1304" w:type="dxa"/>
          </w:tcPr>
          <w:p w:rsidR="00F7034A" w:rsidRDefault="00F7034A">
            <w:pPr>
              <w:pStyle w:val="ConsPlusNormal"/>
              <w:jc w:val="center"/>
            </w:pPr>
            <w:r>
              <w:t>2635,0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2635,0</w:t>
            </w:r>
          </w:p>
        </w:tc>
        <w:tc>
          <w:tcPr>
            <w:tcW w:w="1191" w:type="dxa"/>
          </w:tcPr>
          <w:p w:rsidR="00F7034A" w:rsidRDefault="00F7034A">
            <w:pPr>
              <w:pStyle w:val="ConsPlusNormal"/>
            </w:pPr>
          </w:p>
        </w:tc>
        <w:tc>
          <w:tcPr>
            <w:tcW w:w="1304" w:type="dxa"/>
          </w:tcPr>
          <w:p w:rsidR="00F7034A" w:rsidRDefault="00F7034A">
            <w:pPr>
              <w:pStyle w:val="ConsPlusNormal"/>
              <w:jc w:val="center"/>
            </w:pPr>
            <w:r>
              <w:t>2635,0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2635,0</w:t>
            </w:r>
          </w:p>
        </w:tc>
        <w:tc>
          <w:tcPr>
            <w:tcW w:w="1191" w:type="dxa"/>
          </w:tcPr>
          <w:p w:rsidR="00F7034A" w:rsidRDefault="00F7034A">
            <w:pPr>
              <w:pStyle w:val="ConsPlusNormal"/>
            </w:pPr>
          </w:p>
        </w:tc>
        <w:tc>
          <w:tcPr>
            <w:tcW w:w="1304" w:type="dxa"/>
          </w:tcPr>
          <w:p w:rsidR="00F7034A" w:rsidRDefault="00F7034A">
            <w:pPr>
              <w:pStyle w:val="ConsPlusNormal"/>
              <w:jc w:val="center"/>
            </w:pPr>
            <w:r>
              <w:t>2635,0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10540,0</w:t>
            </w:r>
          </w:p>
        </w:tc>
        <w:tc>
          <w:tcPr>
            <w:tcW w:w="1191" w:type="dxa"/>
          </w:tcPr>
          <w:p w:rsidR="00F7034A" w:rsidRDefault="00F7034A">
            <w:pPr>
              <w:pStyle w:val="ConsPlusNormal"/>
            </w:pPr>
          </w:p>
        </w:tc>
        <w:tc>
          <w:tcPr>
            <w:tcW w:w="1304" w:type="dxa"/>
          </w:tcPr>
          <w:p w:rsidR="00F7034A" w:rsidRDefault="00F7034A">
            <w:pPr>
              <w:pStyle w:val="ConsPlusNormal"/>
              <w:jc w:val="center"/>
            </w:pPr>
            <w:r>
              <w:t>10540,0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в том числе</w:t>
            </w:r>
          </w:p>
        </w:tc>
        <w:tc>
          <w:tcPr>
            <w:tcW w:w="3005" w:type="dxa"/>
            <w:vMerge w:val="restart"/>
          </w:tcPr>
          <w:p w:rsidR="00F7034A" w:rsidRDefault="00F7034A">
            <w:pPr>
              <w:pStyle w:val="ConsPlusNormal"/>
            </w:pPr>
            <w:r>
              <w:t>Ленинградский областной комитет по управлению государственным имуществом</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4793,1</w:t>
            </w:r>
          </w:p>
        </w:tc>
        <w:tc>
          <w:tcPr>
            <w:tcW w:w="1191" w:type="dxa"/>
          </w:tcPr>
          <w:p w:rsidR="00F7034A" w:rsidRDefault="00F7034A">
            <w:pPr>
              <w:pStyle w:val="ConsPlusNormal"/>
            </w:pPr>
          </w:p>
        </w:tc>
        <w:tc>
          <w:tcPr>
            <w:tcW w:w="1304" w:type="dxa"/>
          </w:tcPr>
          <w:p w:rsidR="00F7034A" w:rsidRDefault="00F7034A">
            <w:pPr>
              <w:pStyle w:val="ConsPlusNormal"/>
              <w:jc w:val="center"/>
            </w:pPr>
            <w:r>
              <w:t>4793,1</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4313,8</w:t>
            </w:r>
          </w:p>
        </w:tc>
        <w:tc>
          <w:tcPr>
            <w:tcW w:w="1191" w:type="dxa"/>
          </w:tcPr>
          <w:p w:rsidR="00F7034A" w:rsidRDefault="00F7034A">
            <w:pPr>
              <w:pStyle w:val="ConsPlusNormal"/>
            </w:pPr>
          </w:p>
        </w:tc>
        <w:tc>
          <w:tcPr>
            <w:tcW w:w="1304" w:type="dxa"/>
          </w:tcPr>
          <w:p w:rsidR="00F7034A" w:rsidRDefault="00F7034A">
            <w:pPr>
              <w:pStyle w:val="ConsPlusNormal"/>
              <w:jc w:val="center"/>
            </w:pPr>
            <w:r>
              <w:t>4313,8</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4313,8</w:t>
            </w:r>
          </w:p>
        </w:tc>
        <w:tc>
          <w:tcPr>
            <w:tcW w:w="1191" w:type="dxa"/>
          </w:tcPr>
          <w:p w:rsidR="00F7034A" w:rsidRDefault="00F7034A">
            <w:pPr>
              <w:pStyle w:val="ConsPlusNormal"/>
            </w:pPr>
          </w:p>
        </w:tc>
        <w:tc>
          <w:tcPr>
            <w:tcW w:w="1304" w:type="dxa"/>
          </w:tcPr>
          <w:p w:rsidR="00F7034A" w:rsidRDefault="00F7034A">
            <w:pPr>
              <w:pStyle w:val="ConsPlusNormal"/>
              <w:jc w:val="center"/>
            </w:pPr>
            <w:r>
              <w:t>4313,8</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4313,8</w:t>
            </w:r>
          </w:p>
        </w:tc>
        <w:tc>
          <w:tcPr>
            <w:tcW w:w="1191" w:type="dxa"/>
          </w:tcPr>
          <w:p w:rsidR="00F7034A" w:rsidRDefault="00F7034A">
            <w:pPr>
              <w:pStyle w:val="ConsPlusNormal"/>
            </w:pPr>
          </w:p>
        </w:tc>
        <w:tc>
          <w:tcPr>
            <w:tcW w:w="1304" w:type="dxa"/>
          </w:tcPr>
          <w:p w:rsidR="00F7034A" w:rsidRDefault="00F7034A">
            <w:pPr>
              <w:pStyle w:val="ConsPlusNormal"/>
              <w:jc w:val="center"/>
            </w:pPr>
            <w:r>
              <w:t>4313,8</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lastRenderedPageBreak/>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17734,5</w:t>
            </w:r>
          </w:p>
        </w:tc>
        <w:tc>
          <w:tcPr>
            <w:tcW w:w="1191" w:type="dxa"/>
          </w:tcPr>
          <w:p w:rsidR="00F7034A" w:rsidRDefault="00F7034A">
            <w:pPr>
              <w:pStyle w:val="ConsPlusNormal"/>
            </w:pPr>
          </w:p>
        </w:tc>
        <w:tc>
          <w:tcPr>
            <w:tcW w:w="1304" w:type="dxa"/>
          </w:tcPr>
          <w:p w:rsidR="00F7034A" w:rsidRDefault="00F7034A">
            <w:pPr>
              <w:pStyle w:val="ConsPlusNormal"/>
              <w:jc w:val="center"/>
            </w:pPr>
            <w:r>
              <w:t>17734,5</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в том числе</w:t>
            </w:r>
          </w:p>
        </w:tc>
        <w:tc>
          <w:tcPr>
            <w:tcW w:w="3005" w:type="dxa"/>
            <w:vMerge w:val="restart"/>
          </w:tcPr>
          <w:p w:rsidR="00F7034A" w:rsidRDefault="00F7034A">
            <w:pPr>
              <w:pStyle w:val="ConsPlusNormal"/>
            </w:pPr>
            <w:r>
              <w:t>Управление делами Правительства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1899,8</w:t>
            </w:r>
          </w:p>
        </w:tc>
        <w:tc>
          <w:tcPr>
            <w:tcW w:w="1191" w:type="dxa"/>
          </w:tcPr>
          <w:p w:rsidR="00F7034A" w:rsidRDefault="00F7034A">
            <w:pPr>
              <w:pStyle w:val="ConsPlusNormal"/>
            </w:pPr>
          </w:p>
        </w:tc>
        <w:tc>
          <w:tcPr>
            <w:tcW w:w="1304" w:type="dxa"/>
          </w:tcPr>
          <w:p w:rsidR="00F7034A" w:rsidRDefault="00F7034A">
            <w:pPr>
              <w:pStyle w:val="ConsPlusNormal"/>
              <w:jc w:val="center"/>
            </w:pPr>
            <w:r>
              <w:t>1899,8</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3000,0</w:t>
            </w:r>
          </w:p>
        </w:tc>
        <w:tc>
          <w:tcPr>
            <w:tcW w:w="1191" w:type="dxa"/>
          </w:tcPr>
          <w:p w:rsidR="00F7034A" w:rsidRDefault="00F7034A">
            <w:pPr>
              <w:pStyle w:val="ConsPlusNormal"/>
            </w:pPr>
          </w:p>
        </w:tc>
        <w:tc>
          <w:tcPr>
            <w:tcW w:w="1304" w:type="dxa"/>
          </w:tcPr>
          <w:p w:rsidR="00F7034A" w:rsidRDefault="00F7034A">
            <w:pPr>
              <w:pStyle w:val="ConsPlusNormal"/>
              <w:jc w:val="center"/>
            </w:pPr>
            <w:r>
              <w:t>3000,0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3000,0</w:t>
            </w:r>
          </w:p>
        </w:tc>
        <w:tc>
          <w:tcPr>
            <w:tcW w:w="1191" w:type="dxa"/>
          </w:tcPr>
          <w:p w:rsidR="00F7034A" w:rsidRDefault="00F7034A">
            <w:pPr>
              <w:pStyle w:val="ConsPlusNormal"/>
            </w:pPr>
          </w:p>
        </w:tc>
        <w:tc>
          <w:tcPr>
            <w:tcW w:w="1304" w:type="dxa"/>
          </w:tcPr>
          <w:p w:rsidR="00F7034A" w:rsidRDefault="00F7034A">
            <w:pPr>
              <w:pStyle w:val="ConsPlusNormal"/>
              <w:jc w:val="center"/>
            </w:pPr>
            <w:r>
              <w:t>3000,0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3000,0</w:t>
            </w:r>
          </w:p>
        </w:tc>
        <w:tc>
          <w:tcPr>
            <w:tcW w:w="1191" w:type="dxa"/>
          </w:tcPr>
          <w:p w:rsidR="00F7034A" w:rsidRDefault="00F7034A">
            <w:pPr>
              <w:pStyle w:val="ConsPlusNormal"/>
            </w:pPr>
          </w:p>
        </w:tc>
        <w:tc>
          <w:tcPr>
            <w:tcW w:w="1304" w:type="dxa"/>
          </w:tcPr>
          <w:p w:rsidR="00F7034A" w:rsidRDefault="00F7034A">
            <w:pPr>
              <w:pStyle w:val="ConsPlusNormal"/>
              <w:jc w:val="center"/>
            </w:pPr>
            <w:r>
              <w:t>3000,0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10899,8</w:t>
            </w:r>
          </w:p>
        </w:tc>
        <w:tc>
          <w:tcPr>
            <w:tcW w:w="1191" w:type="dxa"/>
          </w:tcPr>
          <w:p w:rsidR="00F7034A" w:rsidRDefault="00F7034A">
            <w:pPr>
              <w:pStyle w:val="ConsPlusNormal"/>
            </w:pPr>
          </w:p>
        </w:tc>
        <w:tc>
          <w:tcPr>
            <w:tcW w:w="1304" w:type="dxa"/>
          </w:tcPr>
          <w:p w:rsidR="00F7034A" w:rsidRDefault="00F7034A">
            <w:pPr>
              <w:pStyle w:val="ConsPlusNormal"/>
              <w:jc w:val="center"/>
            </w:pPr>
            <w:r>
              <w:t>10899,8</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Федеральный проект "Кадры для цифровой экономики"</w:t>
            </w:r>
          </w:p>
        </w:tc>
        <w:tc>
          <w:tcPr>
            <w:tcW w:w="3005" w:type="dxa"/>
            <w:vMerge w:val="restart"/>
          </w:tcPr>
          <w:p w:rsidR="00F7034A" w:rsidRDefault="00F7034A">
            <w:pPr>
              <w:pStyle w:val="ConsPlusNormal"/>
            </w:pPr>
            <w:r>
              <w:t>Комитет цифрового развития Ленинградской области;</w:t>
            </w:r>
          </w:p>
          <w:p w:rsidR="00F7034A" w:rsidRDefault="00F7034A">
            <w:pPr>
              <w:pStyle w:val="ConsPlusNormal"/>
            </w:pPr>
            <w:r>
              <w:t>комитет общего и профессионального образования Ленинградской области;</w:t>
            </w:r>
          </w:p>
          <w:p w:rsidR="00F7034A" w:rsidRDefault="00F7034A">
            <w:pPr>
              <w:pStyle w:val="ConsPlusNormal"/>
            </w:pPr>
            <w:r>
              <w:t>комитет по труду и занятости населения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2022-2024</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Федеральный проект "Цифровые технологии"</w:t>
            </w:r>
          </w:p>
        </w:tc>
        <w:tc>
          <w:tcPr>
            <w:tcW w:w="3005" w:type="dxa"/>
            <w:vMerge w:val="restart"/>
          </w:tcPr>
          <w:p w:rsidR="00F7034A" w:rsidRDefault="00F7034A">
            <w:pPr>
              <w:pStyle w:val="ConsPlusNormal"/>
            </w:pPr>
            <w:r>
              <w:t>Комитет цифрового развития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2022-2024</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 xml:space="preserve">Федеральный проект "Развитие цифровых и </w:t>
            </w:r>
            <w:r>
              <w:lastRenderedPageBreak/>
              <w:t>информационных проектов на территории субъектов Российской Федерации"</w:t>
            </w:r>
          </w:p>
        </w:tc>
        <w:tc>
          <w:tcPr>
            <w:tcW w:w="3005" w:type="dxa"/>
            <w:vMerge w:val="restart"/>
          </w:tcPr>
          <w:p w:rsidR="00F7034A" w:rsidRDefault="00F7034A">
            <w:pPr>
              <w:pStyle w:val="ConsPlusNormal"/>
            </w:pPr>
            <w:r>
              <w:lastRenderedPageBreak/>
              <w:t>Комитет цифрового развития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4712,2</w:t>
            </w:r>
          </w:p>
        </w:tc>
        <w:tc>
          <w:tcPr>
            <w:tcW w:w="1191" w:type="dxa"/>
          </w:tcPr>
          <w:p w:rsidR="00F7034A" w:rsidRDefault="00F7034A">
            <w:pPr>
              <w:pStyle w:val="ConsPlusNormal"/>
              <w:jc w:val="center"/>
            </w:pPr>
            <w:r>
              <w:t>2403,2</w:t>
            </w:r>
          </w:p>
        </w:tc>
        <w:tc>
          <w:tcPr>
            <w:tcW w:w="1304" w:type="dxa"/>
          </w:tcPr>
          <w:p w:rsidR="00F7034A" w:rsidRDefault="00F7034A">
            <w:pPr>
              <w:pStyle w:val="ConsPlusNormal"/>
              <w:jc w:val="center"/>
            </w:pPr>
            <w:r>
              <w:t>2309,0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4358,3</w:t>
            </w:r>
          </w:p>
        </w:tc>
        <w:tc>
          <w:tcPr>
            <w:tcW w:w="1191" w:type="dxa"/>
          </w:tcPr>
          <w:p w:rsidR="00F7034A" w:rsidRDefault="00F7034A">
            <w:pPr>
              <w:pStyle w:val="ConsPlusNormal"/>
              <w:jc w:val="center"/>
            </w:pPr>
            <w:r>
              <w:t>2222,7</w:t>
            </w:r>
          </w:p>
        </w:tc>
        <w:tc>
          <w:tcPr>
            <w:tcW w:w="1304" w:type="dxa"/>
          </w:tcPr>
          <w:p w:rsidR="00F7034A" w:rsidRDefault="00F7034A">
            <w:pPr>
              <w:pStyle w:val="ConsPlusNormal"/>
              <w:jc w:val="center"/>
            </w:pPr>
            <w:r>
              <w:t>2135,6</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4361,6</w:t>
            </w:r>
          </w:p>
        </w:tc>
        <w:tc>
          <w:tcPr>
            <w:tcW w:w="1191" w:type="dxa"/>
          </w:tcPr>
          <w:p w:rsidR="00F7034A" w:rsidRDefault="00F7034A">
            <w:pPr>
              <w:pStyle w:val="ConsPlusNormal"/>
              <w:jc w:val="center"/>
            </w:pPr>
            <w:r>
              <w:t>2224,4</w:t>
            </w:r>
          </w:p>
        </w:tc>
        <w:tc>
          <w:tcPr>
            <w:tcW w:w="1304" w:type="dxa"/>
          </w:tcPr>
          <w:p w:rsidR="00F7034A" w:rsidRDefault="00F7034A">
            <w:pPr>
              <w:pStyle w:val="ConsPlusNormal"/>
              <w:jc w:val="center"/>
            </w:pPr>
            <w:r>
              <w:t>2137,2</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lastRenderedPageBreak/>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2022-2024</w:t>
            </w:r>
          </w:p>
        </w:tc>
        <w:tc>
          <w:tcPr>
            <w:tcW w:w="1304" w:type="dxa"/>
          </w:tcPr>
          <w:p w:rsidR="00F7034A" w:rsidRDefault="00F7034A">
            <w:pPr>
              <w:pStyle w:val="ConsPlusNormal"/>
              <w:jc w:val="center"/>
            </w:pPr>
            <w:r>
              <w:t>13432,1</w:t>
            </w:r>
          </w:p>
        </w:tc>
        <w:tc>
          <w:tcPr>
            <w:tcW w:w="1191" w:type="dxa"/>
          </w:tcPr>
          <w:p w:rsidR="00F7034A" w:rsidRDefault="00F7034A">
            <w:pPr>
              <w:pStyle w:val="ConsPlusNormal"/>
              <w:jc w:val="center"/>
            </w:pPr>
            <w:r>
              <w:t>6850,3</w:t>
            </w:r>
          </w:p>
        </w:tc>
        <w:tc>
          <w:tcPr>
            <w:tcW w:w="1304" w:type="dxa"/>
          </w:tcPr>
          <w:p w:rsidR="00F7034A" w:rsidRDefault="00F7034A">
            <w:pPr>
              <w:pStyle w:val="ConsPlusNormal"/>
              <w:jc w:val="center"/>
            </w:pPr>
            <w:r>
              <w:t>6581,8</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Приоритетный проект "Поквартирная карта Ленинградской области"</w:t>
            </w:r>
          </w:p>
        </w:tc>
        <w:tc>
          <w:tcPr>
            <w:tcW w:w="3005" w:type="dxa"/>
            <w:vMerge w:val="restart"/>
          </w:tcPr>
          <w:p w:rsidR="00F7034A" w:rsidRDefault="00F7034A">
            <w:pPr>
              <w:pStyle w:val="ConsPlusNormal"/>
            </w:pPr>
            <w:r>
              <w:t>Комитет экономического развития и инвестиционной деятельности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31905,6</w:t>
            </w:r>
          </w:p>
        </w:tc>
        <w:tc>
          <w:tcPr>
            <w:tcW w:w="1191" w:type="dxa"/>
          </w:tcPr>
          <w:p w:rsidR="00F7034A" w:rsidRDefault="00F7034A">
            <w:pPr>
              <w:pStyle w:val="ConsPlusNormal"/>
            </w:pPr>
          </w:p>
        </w:tc>
        <w:tc>
          <w:tcPr>
            <w:tcW w:w="1304" w:type="dxa"/>
          </w:tcPr>
          <w:p w:rsidR="00F7034A" w:rsidRDefault="00F7034A">
            <w:pPr>
              <w:pStyle w:val="ConsPlusNormal"/>
              <w:jc w:val="center"/>
            </w:pPr>
            <w:r>
              <w:t>31905,6</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35414,0</w:t>
            </w:r>
          </w:p>
        </w:tc>
        <w:tc>
          <w:tcPr>
            <w:tcW w:w="1191" w:type="dxa"/>
          </w:tcPr>
          <w:p w:rsidR="00F7034A" w:rsidRDefault="00F7034A">
            <w:pPr>
              <w:pStyle w:val="ConsPlusNormal"/>
            </w:pPr>
          </w:p>
        </w:tc>
        <w:tc>
          <w:tcPr>
            <w:tcW w:w="1304" w:type="dxa"/>
          </w:tcPr>
          <w:p w:rsidR="00F7034A" w:rsidRDefault="00F7034A">
            <w:pPr>
              <w:pStyle w:val="ConsPlusNormal"/>
              <w:jc w:val="center"/>
            </w:pPr>
            <w:r>
              <w:t>35414,0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35414,0</w:t>
            </w:r>
          </w:p>
        </w:tc>
        <w:tc>
          <w:tcPr>
            <w:tcW w:w="1191" w:type="dxa"/>
          </w:tcPr>
          <w:p w:rsidR="00F7034A" w:rsidRDefault="00F7034A">
            <w:pPr>
              <w:pStyle w:val="ConsPlusNormal"/>
            </w:pPr>
          </w:p>
        </w:tc>
        <w:tc>
          <w:tcPr>
            <w:tcW w:w="1304" w:type="dxa"/>
          </w:tcPr>
          <w:p w:rsidR="00F7034A" w:rsidRDefault="00F7034A">
            <w:pPr>
              <w:pStyle w:val="ConsPlusNormal"/>
              <w:jc w:val="center"/>
            </w:pPr>
            <w:r>
              <w:t>35414,0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35414,0</w:t>
            </w:r>
          </w:p>
        </w:tc>
        <w:tc>
          <w:tcPr>
            <w:tcW w:w="1191" w:type="dxa"/>
          </w:tcPr>
          <w:p w:rsidR="00F7034A" w:rsidRDefault="00F7034A">
            <w:pPr>
              <w:pStyle w:val="ConsPlusNormal"/>
            </w:pPr>
          </w:p>
        </w:tc>
        <w:tc>
          <w:tcPr>
            <w:tcW w:w="1304" w:type="dxa"/>
          </w:tcPr>
          <w:p w:rsidR="00F7034A" w:rsidRDefault="00F7034A">
            <w:pPr>
              <w:pStyle w:val="ConsPlusNormal"/>
              <w:jc w:val="center"/>
            </w:pPr>
            <w:r>
              <w:t>35414,0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138147,6</w:t>
            </w:r>
          </w:p>
        </w:tc>
        <w:tc>
          <w:tcPr>
            <w:tcW w:w="1191" w:type="dxa"/>
          </w:tcPr>
          <w:p w:rsidR="00F7034A" w:rsidRDefault="00F7034A">
            <w:pPr>
              <w:pStyle w:val="ConsPlusNormal"/>
            </w:pPr>
          </w:p>
        </w:tc>
        <w:tc>
          <w:tcPr>
            <w:tcW w:w="1304" w:type="dxa"/>
          </w:tcPr>
          <w:p w:rsidR="00F7034A" w:rsidRDefault="00F7034A">
            <w:pPr>
              <w:pStyle w:val="ConsPlusNormal"/>
              <w:jc w:val="center"/>
            </w:pPr>
            <w:r>
              <w:t>138147,6</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w:t>
            </w:r>
          </w:p>
        </w:tc>
        <w:tc>
          <w:tcPr>
            <w:tcW w:w="3005" w:type="dxa"/>
            <w:vMerge w:val="restart"/>
          </w:tcPr>
          <w:p w:rsidR="00F7034A" w:rsidRDefault="00F7034A">
            <w:pPr>
              <w:pStyle w:val="ConsPlusNormal"/>
            </w:pPr>
            <w:r>
              <w:t>Комитет цифрового развития Ленинградской области;</w:t>
            </w:r>
          </w:p>
          <w:p w:rsidR="00F7034A" w:rsidRDefault="00F7034A">
            <w:pPr>
              <w:pStyle w:val="ConsPlusNormal"/>
            </w:pPr>
            <w:r>
              <w:t>Комитет градостроительной политики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22382,9</w:t>
            </w:r>
          </w:p>
        </w:tc>
        <w:tc>
          <w:tcPr>
            <w:tcW w:w="1191" w:type="dxa"/>
          </w:tcPr>
          <w:p w:rsidR="00F7034A" w:rsidRDefault="00F7034A">
            <w:pPr>
              <w:pStyle w:val="ConsPlusNormal"/>
            </w:pPr>
          </w:p>
        </w:tc>
        <w:tc>
          <w:tcPr>
            <w:tcW w:w="1304" w:type="dxa"/>
          </w:tcPr>
          <w:p w:rsidR="00F7034A" w:rsidRDefault="00F7034A">
            <w:pPr>
              <w:pStyle w:val="ConsPlusNormal"/>
              <w:jc w:val="center"/>
            </w:pPr>
            <w:r>
              <w:t>22382,9</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7911,0</w:t>
            </w:r>
          </w:p>
        </w:tc>
        <w:tc>
          <w:tcPr>
            <w:tcW w:w="1191" w:type="dxa"/>
          </w:tcPr>
          <w:p w:rsidR="00F7034A" w:rsidRDefault="00F7034A">
            <w:pPr>
              <w:pStyle w:val="ConsPlusNormal"/>
            </w:pPr>
          </w:p>
        </w:tc>
        <w:tc>
          <w:tcPr>
            <w:tcW w:w="1304" w:type="dxa"/>
          </w:tcPr>
          <w:p w:rsidR="00F7034A" w:rsidRDefault="00F7034A">
            <w:pPr>
              <w:pStyle w:val="ConsPlusNormal"/>
              <w:jc w:val="center"/>
            </w:pPr>
            <w:r>
              <w:t>7911,0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3000,0</w:t>
            </w:r>
          </w:p>
        </w:tc>
        <w:tc>
          <w:tcPr>
            <w:tcW w:w="1191" w:type="dxa"/>
          </w:tcPr>
          <w:p w:rsidR="00F7034A" w:rsidRDefault="00F7034A">
            <w:pPr>
              <w:pStyle w:val="ConsPlusNormal"/>
            </w:pPr>
          </w:p>
        </w:tc>
        <w:tc>
          <w:tcPr>
            <w:tcW w:w="1304" w:type="dxa"/>
          </w:tcPr>
          <w:p w:rsidR="00F7034A" w:rsidRDefault="00F7034A">
            <w:pPr>
              <w:pStyle w:val="ConsPlusNormal"/>
              <w:jc w:val="center"/>
            </w:pPr>
            <w:r>
              <w:t>3000,0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3000,0</w:t>
            </w:r>
          </w:p>
        </w:tc>
        <w:tc>
          <w:tcPr>
            <w:tcW w:w="1191" w:type="dxa"/>
          </w:tcPr>
          <w:p w:rsidR="00F7034A" w:rsidRDefault="00F7034A">
            <w:pPr>
              <w:pStyle w:val="ConsPlusNormal"/>
            </w:pPr>
          </w:p>
        </w:tc>
        <w:tc>
          <w:tcPr>
            <w:tcW w:w="1304" w:type="dxa"/>
          </w:tcPr>
          <w:p w:rsidR="00F7034A" w:rsidRDefault="00F7034A">
            <w:pPr>
              <w:pStyle w:val="ConsPlusNormal"/>
              <w:jc w:val="center"/>
            </w:pPr>
            <w:r>
              <w:t>3000,0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36293,9</w:t>
            </w:r>
          </w:p>
        </w:tc>
        <w:tc>
          <w:tcPr>
            <w:tcW w:w="1191" w:type="dxa"/>
          </w:tcPr>
          <w:p w:rsidR="00F7034A" w:rsidRDefault="00F7034A">
            <w:pPr>
              <w:pStyle w:val="ConsPlusNormal"/>
            </w:pPr>
          </w:p>
        </w:tc>
        <w:tc>
          <w:tcPr>
            <w:tcW w:w="1304" w:type="dxa"/>
          </w:tcPr>
          <w:p w:rsidR="00F7034A" w:rsidRDefault="00F7034A">
            <w:pPr>
              <w:pStyle w:val="ConsPlusNormal"/>
              <w:jc w:val="center"/>
            </w:pPr>
            <w:r>
              <w:t>36293,9</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 xml:space="preserve">Приоритетный проект "Создание цифровой картографической основы Ленинградской области с </w:t>
            </w:r>
            <w:r>
              <w:lastRenderedPageBreak/>
              <w:t>высоким пространственным разрешением"</w:t>
            </w:r>
          </w:p>
        </w:tc>
        <w:tc>
          <w:tcPr>
            <w:tcW w:w="3005" w:type="dxa"/>
            <w:vMerge w:val="restart"/>
          </w:tcPr>
          <w:p w:rsidR="00F7034A" w:rsidRDefault="00F7034A">
            <w:pPr>
              <w:pStyle w:val="ConsPlusNormal"/>
            </w:pPr>
            <w:r>
              <w:lastRenderedPageBreak/>
              <w:t>Комитет цифрового развития Ленинградской области;</w:t>
            </w:r>
          </w:p>
          <w:p w:rsidR="00F7034A" w:rsidRDefault="00F7034A">
            <w:pPr>
              <w:pStyle w:val="ConsPlusNormal"/>
            </w:pPr>
            <w:r>
              <w:t xml:space="preserve">Ленинградский областной комитет по управлению </w:t>
            </w:r>
            <w:r>
              <w:lastRenderedPageBreak/>
              <w:t>государственным имуществом</w:t>
            </w:r>
          </w:p>
        </w:tc>
        <w:tc>
          <w:tcPr>
            <w:tcW w:w="1304" w:type="dxa"/>
          </w:tcPr>
          <w:p w:rsidR="00F7034A" w:rsidRDefault="00F7034A">
            <w:pPr>
              <w:pStyle w:val="ConsPlusNormal"/>
              <w:jc w:val="center"/>
            </w:pPr>
            <w:r>
              <w:lastRenderedPageBreak/>
              <w:t>2022</w:t>
            </w:r>
          </w:p>
        </w:tc>
        <w:tc>
          <w:tcPr>
            <w:tcW w:w="1304" w:type="dxa"/>
          </w:tcPr>
          <w:p w:rsidR="00F7034A" w:rsidRDefault="00F7034A">
            <w:pPr>
              <w:pStyle w:val="ConsPlusNormal"/>
              <w:jc w:val="center"/>
            </w:pPr>
            <w:r>
              <w:t>199645,9</w:t>
            </w:r>
          </w:p>
        </w:tc>
        <w:tc>
          <w:tcPr>
            <w:tcW w:w="1191" w:type="dxa"/>
          </w:tcPr>
          <w:p w:rsidR="00F7034A" w:rsidRDefault="00F7034A">
            <w:pPr>
              <w:pStyle w:val="ConsPlusNormal"/>
            </w:pPr>
          </w:p>
        </w:tc>
        <w:tc>
          <w:tcPr>
            <w:tcW w:w="1304" w:type="dxa"/>
          </w:tcPr>
          <w:p w:rsidR="00F7034A" w:rsidRDefault="00F7034A">
            <w:pPr>
              <w:pStyle w:val="ConsPlusNormal"/>
              <w:jc w:val="center"/>
            </w:pPr>
            <w:r>
              <w:t>199645,9</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85062,2</w:t>
            </w:r>
          </w:p>
        </w:tc>
        <w:tc>
          <w:tcPr>
            <w:tcW w:w="1191" w:type="dxa"/>
          </w:tcPr>
          <w:p w:rsidR="00F7034A" w:rsidRDefault="00F7034A">
            <w:pPr>
              <w:pStyle w:val="ConsPlusNormal"/>
            </w:pPr>
          </w:p>
        </w:tc>
        <w:tc>
          <w:tcPr>
            <w:tcW w:w="1304" w:type="dxa"/>
          </w:tcPr>
          <w:p w:rsidR="00F7034A" w:rsidRDefault="00F7034A">
            <w:pPr>
              <w:pStyle w:val="ConsPlusNormal"/>
              <w:jc w:val="center"/>
            </w:pPr>
            <w:r>
              <w:t>85062,2</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lastRenderedPageBreak/>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284708,1</w:t>
            </w:r>
          </w:p>
        </w:tc>
        <w:tc>
          <w:tcPr>
            <w:tcW w:w="1191" w:type="dxa"/>
          </w:tcPr>
          <w:p w:rsidR="00F7034A" w:rsidRDefault="00F7034A">
            <w:pPr>
              <w:pStyle w:val="ConsPlusNormal"/>
            </w:pPr>
          </w:p>
        </w:tc>
        <w:tc>
          <w:tcPr>
            <w:tcW w:w="1304" w:type="dxa"/>
          </w:tcPr>
          <w:p w:rsidR="00F7034A" w:rsidRDefault="00F7034A">
            <w:pPr>
              <w:pStyle w:val="ConsPlusNormal"/>
              <w:jc w:val="center"/>
            </w:pPr>
            <w:r>
              <w:t>284708,1</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Приоритетный проект "Технологическая централизация учета"</w:t>
            </w:r>
          </w:p>
        </w:tc>
        <w:tc>
          <w:tcPr>
            <w:tcW w:w="3005" w:type="dxa"/>
          </w:tcPr>
          <w:p w:rsidR="00F7034A" w:rsidRDefault="00F7034A">
            <w:pPr>
              <w:pStyle w:val="ConsPlusNormal"/>
            </w:pPr>
            <w:r>
              <w:t>Комитет финансов Ленинградской области;</w:t>
            </w:r>
          </w:p>
          <w:p w:rsidR="00F7034A" w:rsidRDefault="00F7034A">
            <w:pPr>
              <w:pStyle w:val="ConsPlusNormal"/>
            </w:pPr>
            <w:r>
              <w:t>Комитет цифрового развития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13372" w:type="dxa"/>
            <w:gridSpan w:val="8"/>
          </w:tcPr>
          <w:p w:rsidR="00F7034A" w:rsidRDefault="00F7034A">
            <w:pPr>
              <w:pStyle w:val="ConsPlusNormal"/>
              <w:jc w:val="center"/>
              <w:outlineLvl w:val="3"/>
            </w:pPr>
            <w:r>
              <w:t>Процессная часть</w:t>
            </w:r>
          </w:p>
        </w:tc>
      </w:tr>
      <w:tr w:rsidR="00F7034A">
        <w:tc>
          <w:tcPr>
            <w:tcW w:w="3118" w:type="dxa"/>
            <w:vMerge w:val="restart"/>
          </w:tcPr>
          <w:p w:rsidR="00F7034A" w:rsidRDefault="00F7034A">
            <w:pPr>
              <w:pStyle w:val="ConsPlusNormal"/>
            </w:pPr>
            <w:r>
              <w:t>Комплекс процессных мероприятий "Повышение качества и доступности, а также оптимизация предоставления государственных и муниципальных услуг, процессов государственного управления"</w:t>
            </w:r>
          </w:p>
        </w:tc>
        <w:tc>
          <w:tcPr>
            <w:tcW w:w="3005" w:type="dxa"/>
            <w:vMerge w:val="restart"/>
          </w:tcPr>
          <w:p w:rsidR="00F7034A" w:rsidRDefault="00F7034A">
            <w:pPr>
              <w:pStyle w:val="ConsPlusNormal"/>
            </w:pPr>
            <w:r>
              <w:t>Комитет экономического развития и инвестиционной деятельности Ленинградской области;</w:t>
            </w:r>
          </w:p>
          <w:p w:rsidR="00F7034A" w:rsidRDefault="00F7034A">
            <w:pPr>
              <w:pStyle w:val="ConsPlusNormal"/>
            </w:pPr>
            <w:r>
              <w:t>Комитет по печати Ленинградской области;</w:t>
            </w:r>
          </w:p>
          <w:p w:rsidR="00F7034A" w:rsidRDefault="00F7034A">
            <w:pPr>
              <w:pStyle w:val="ConsPlusNormal"/>
            </w:pPr>
            <w:r>
              <w:t>Комитет цифрового развития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1473325,4</w:t>
            </w:r>
          </w:p>
        </w:tc>
        <w:tc>
          <w:tcPr>
            <w:tcW w:w="1191" w:type="dxa"/>
          </w:tcPr>
          <w:p w:rsidR="00F7034A" w:rsidRDefault="00F7034A">
            <w:pPr>
              <w:pStyle w:val="ConsPlusNormal"/>
              <w:jc w:val="center"/>
            </w:pPr>
            <w:r>
              <w:t>2394,8</w:t>
            </w:r>
          </w:p>
        </w:tc>
        <w:tc>
          <w:tcPr>
            <w:tcW w:w="1304" w:type="dxa"/>
          </w:tcPr>
          <w:p w:rsidR="00F7034A" w:rsidRDefault="00F7034A">
            <w:pPr>
              <w:pStyle w:val="ConsPlusNormal"/>
              <w:jc w:val="center"/>
            </w:pPr>
            <w:r>
              <w:t>1450930,6</w:t>
            </w:r>
          </w:p>
        </w:tc>
        <w:tc>
          <w:tcPr>
            <w:tcW w:w="1126" w:type="dxa"/>
          </w:tcPr>
          <w:p w:rsidR="00F7034A" w:rsidRDefault="00F7034A">
            <w:pPr>
              <w:pStyle w:val="ConsPlusNormal"/>
            </w:pPr>
          </w:p>
        </w:tc>
        <w:tc>
          <w:tcPr>
            <w:tcW w:w="1020" w:type="dxa"/>
          </w:tcPr>
          <w:p w:rsidR="00F7034A" w:rsidRDefault="00F7034A">
            <w:pPr>
              <w:pStyle w:val="ConsPlusNormal"/>
              <w:jc w:val="center"/>
            </w:pPr>
            <w:r>
              <w:t>20000,0</w:t>
            </w: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1459695,2</w:t>
            </w:r>
          </w:p>
        </w:tc>
        <w:tc>
          <w:tcPr>
            <w:tcW w:w="1191" w:type="dxa"/>
          </w:tcPr>
          <w:p w:rsidR="00F7034A" w:rsidRDefault="00F7034A">
            <w:pPr>
              <w:pStyle w:val="ConsPlusNormal"/>
              <w:jc w:val="center"/>
            </w:pPr>
            <w:r>
              <w:t>1994,7</w:t>
            </w:r>
          </w:p>
        </w:tc>
        <w:tc>
          <w:tcPr>
            <w:tcW w:w="1304" w:type="dxa"/>
          </w:tcPr>
          <w:p w:rsidR="00F7034A" w:rsidRDefault="00F7034A">
            <w:pPr>
              <w:pStyle w:val="ConsPlusNormal"/>
              <w:jc w:val="center"/>
            </w:pPr>
            <w:r>
              <w:t>1457700,5</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1444034,0</w:t>
            </w:r>
          </w:p>
        </w:tc>
        <w:tc>
          <w:tcPr>
            <w:tcW w:w="1191" w:type="dxa"/>
          </w:tcPr>
          <w:p w:rsidR="00F7034A" w:rsidRDefault="00F7034A">
            <w:pPr>
              <w:pStyle w:val="ConsPlusNormal"/>
              <w:jc w:val="center"/>
            </w:pPr>
            <w:r>
              <w:t>2051,9</w:t>
            </w:r>
          </w:p>
        </w:tc>
        <w:tc>
          <w:tcPr>
            <w:tcW w:w="1304" w:type="dxa"/>
          </w:tcPr>
          <w:p w:rsidR="00F7034A" w:rsidRDefault="00F7034A">
            <w:pPr>
              <w:pStyle w:val="ConsPlusNormal"/>
              <w:jc w:val="center"/>
            </w:pPr>
            <w:r>
              <w:t>1441982,1</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1444109,8</w:t>
            </w:r>
          </w:p>
        </w:tc>
        <w:tc>
          <w:tcPr>
            <w:tcW w:w="1191" w:type="dxa"/>
          </w:tcPr>
          <w:p w:rsidR="00F7034A" w:rsidRDefault="00F7034A">
            <w:pPr>
              <w:pStyle w:val="ConsPlusNormal"/>
              <w:jc w:val="center"/>
            </w:pPr>
            <w:r>
              <w:t>2127,7</w:t>
            </w:r>
          </w:p>
        </w:tc>
        <w:tc>
          <w:tcPr>
            <w:tcW w:w="1304" w:type="dxa"/>
          </w:tcPr>
          <w:p w:rsidR="00F7034A" w:rsidRDefault="00F7034A">
            <w:pPr>
              <w:pStyle w:val="ConsPlusNormal"/>
              <w:jc w:val="center"/>
            </w:pPr>
            <w:r>
              <w:t>1441982,1</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5821164,4</w:t>
            </w:r>
          </w:p>
        </w:tc>
        <w:tc>
          <w:tcPr>
            <w:tcW w:w="1191" w:type="dxa"/>
          </w:tcPr>
          <w:p w:rsidR="00F7034A" w:rsidRDefault="00F7034A">
            <w:pPr>
              <w:pStyle w:val="ConsPlusNormal"/>
              <w:jc w:val="center"/>
            </w:pPr>
            <w:r>
              <w:t>8569,1</w:t>
            </w:r>
          </w:p>
        </w:tc>
        <w:tc>
          <w:tcPr>
            <w:tcW w:w="1304" w:type="dxa"/>
          </w:tcPr>
          <w:p w:rsidR="00F7034A" w:rsidRDefault="00F7034A">
            <w:pPr>
              <w:pStyle w:val="ConsPlusNormal"/>
              <w:jc w:val="center"/>
            </w:pPr>
            <w:r>
              <w:t>5792595,3</w:t>
            </w:r>
          </w:p>
        </w:tc>
        <w:tc>
          <w:tcPr>
            <w:tcW w:w="1126" w:type="dxa"/>
          </w:tcPr>
          <w:p w:rsidR="00F7034A" w:rsidRDefault="00F7034A">
            <w:pPr>
              <w:pStyle w:val="ConsPlusNormal"/>
            </w:pPr>
          </w:p>
        </w:tc>
        <w:tc>
          <w:tcPr>
            <w:tcW w:w="1020" w:type="dxa"/>
          </w:tcPr>
          <w:p w:rsidR="00F7034A" w:rsidRDefault="00F7034A">
            <w:pPr>
              <w:pStyle w:val="ConsPlusNormal"/>
              <w:jc w:val="center"/>
            </w:pPr>
            <w:r>
              <w:t>20000,0</w:t>
            </w:r>
          </w:p>
        </w:tc>
      </w:tr>
      <w:tr w:rsidR="00F7034A">
        <w:tc>
          <w:tcPr>
            <w:tcW w:w="3118" w:type="dxa"/>
            <w:vMerge w:val="restart"/>
          </w:tcPr>
          <w:p w:rsidR="00F7034A" w:rsidRDefault="00F7034A">
            <w:pPr>
              <w:pStyle w:val="ConsPlusNormal"/>
            </w:pPr>
            <w:r>
              <w:t>в том числе</w:t>
            </w:r>
          </w:p>
        </w:tc>
        <w:tc>
          <w:tcPr>
            <w:tcW w:w="3005" w:type="dxa"/>
            <w:vMerge w:val="restart"/>
          </w:tcPr>
          <w:p w:rsidR="00F7034A" w:rsidRDefault="00F7034A">
            <w:pPr>
              <w:pStyle w:val="ConsPlusNormal"/>
            </w:pPr>
            <w:r>
              <w:t>Комитет экономического развития и инвестиционной деятельности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1447328,6</w:t>
            </w:r>
          </w:p>
        </w:tc>
        <w:tc>
          <w:tcPr>
            <w:tcW w:w="1191" w:type="dxa"/>
          </w:tcPr>
          <w:p w:rsidR="00F7034A" w:rsidRDefault="00F7034A">
            <w:pPr>
              <w:pStyle w:val="ConsPlusNormal"/>
              <w:jc w:val="center"/>
            </w:pPr>
            <w:r>
              <w:t>2394,8</w:t>
            </w:r>
          </w:p>
        </w:tc>
        <w:tc>
          <w:tcPr>
            <w:tcW w:w="1304" w:type="dxa"/>
          </w:tcPr>
          <w:p w:rsidR="00F7034A" w:rsidRDefault="00F7034A">
            <w:pPr>
              <w:pStyle w:val="ConsPlusNormal"/>
              <w:jc w:val="center"/>
            </w:pPr>
            <w:r>
              <w:t>1424933,8</w:t>
            </w:r>
          </w:p>
        </w:tc>
        <w:tc>
          <w:tcPr>
            <w:tcW w:w="1126" w:type="dxa"/>
          </w:tcPr>
          <w:p w:rsidR="00F7034A" w:rsidRDefault="00F7034A">
            <w:pPr>
              <w:pStyle w:val="ConsPlusNormal"/>
            </w:pPr>
          </w:p>
        </w:tc>
        <w:tc>
          <w:tcPr>
            <w:tcW w:w="1020" w:type="dxa"/>
          </w:tcPr>
          <w:p w:rsidR="00F7034A" w:rsidRDefault="00F7034A">
            <w:pPr>
              <w:pStyle w:val="ConsPlusNormal"/>
              <w:jc w:val="center"/>
            </w:pPr>
            <w:r>
              <w:t>20000,0</w:t>
            </w: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1457583,7</w:t>
            </w:r>
          </w:p>
        </w:tc>
        <w:tc>
          <w:tcPr>
            <w:tcW w:w="1191" w:type="dxa"/>
          </w:tcPr>
          <w:p w:rsidR="00F7034A" w:rsidRDefault="00F7034A">
            <w:pPr>
              <w:pStyle w:val="ConsPlusNormal"/>
              <w:jc w:val="center"/>
            </w:pPr>
            <w:r>
              <w:t>1994,7</w:t>
            </w:r>
          </w:p>
        </w:tc>
        <w:tc>
          <w:tcPr>
            <w:tcW w:w="1304" w:type="dxa"/>
          </w:tcPr>
          <w:p w:rsidR="00F7034A" w:rsidRDefault="00F7034A">
            <w:pPr>
              <w:pStyle w:val="ConsPlusNormal"/>
              <w:jc w:val="center"/>
            </w:pPr>
            <w:r>
              <w:t>1455589,0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1442140,9</w:t>
            </w:r>
          </w:p>
        </w:tc>
        <w:tc>
          <w:tcPr>
            <w:tcW w:w="1191" w:type="dxa"/>
          </w:tcPr>
          <w:p w:rsidR="00F7034A" w:rsidRDefault="00F7034A">
            <w:pPr>
              <w:pStyle w:val="ConsPlusNormal"/>
              <w:jc w:val="center"/>
            </w:pPr>
            <w:r>
              <w:t>2051,9</w:t>
            </w:r>
          </w:p>
        </w:tc>
        <w:tc>
          <w:tcPr>
            <w:tcW w:w="1304" w:type="dxa"/>
          </w:tcPr>
          <w:p w:rsidR="00F7034A" w:rsidRDefault="00F7034A">
            <w:pPr>
              <w:pStyle w:val="ConsPlusNormal"/>
              <w:jc w:val="center"/>
            </w:pPr>
            <w:r>
              <w:t>1440089,0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1442216,7</w:t>
            </w:r>
          </w:p>
        </w:tc>
        <w:tc>
          <w:tcPr>
            <w:tcW w:w="1191" w:type="dxa"/>
          </w:tcPr>
          <w:p w:rsidR="00F7034A" w:rsidRDefault="00F7034A">
            <w:pPr>
              <w:pStyle w:val="ConsPlusNormal"/>
              <w:jc w:val="center"/>
            </w:pPr>
            <w:r>
              <w:t>2127,7</w:t>
            </w:r>
          </w:p>
        </w:tc>
        <w:tc>
          <w:tcPr>
            <w:tcW w:w="1304" w:type="dxa"/>
          </w:tcPr>
          <w:p w:rsidR="00F7034A" w:rsidRDefault="00F7034A">
            <w:pPr>
              <w:pStyle w:val="ConsPlusNormal"/>
              <w:jc w:val="center"/>
            </w:pPr>
            <w:r>
              <w:t>1440089,0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5789269,9</w:t>
            </w:r>
          </w:p>
        </w:tc>
        <w:tc>
          <w:tcPr>
            <w:tcW w:w="1191" w:type="dxa"/>
          </w:tcPr>
          <w:p w:rsidR="00F7034A" w:rsidRDefault="00F7034A">
            <w:pPr>
              <w:pStyle w:val="ConsPlusNormal"/>
              <w:jc w:val="center"/>
            </w:pPr>
            <w:r>
              <w:t>8569,1</w:t>
            </w:r>
          </w:p>
        </w:tc>
        <w:tc>
          <w:tcPr>
            <w:tcW w:w="1304" w:type="dxa"/>
          </w:tcPr>
          <w:p w:rsidR="00F7034A" w:rsidRDefault="00F7034A">
            <w:pPr>
              <w:pStyle w:val="ConsPlusNormal"/>
              <w:jc w:val="center"/>
            </w:pPr>
            <w:r>
              <w:t>5760700,8</w:t>
            </w:r>
          </w:p>
        </w:tc>
        <w:tc>
          <w:tcPr>
            <w:tcW w:w="1126" w:type="dxa"/>
          </w:tcPr>
          <w:p w:rsidR="00F7034A" w:rsidRDefault="00F7034A">
            <w:pPr>
              <w:pStyle w:val="ConsPlusNormal"/>
            </w:pPr>
          </w:p>
        </w:tc>
        <w:tc>
          <w:tcPr>
            <w:tcW w:w="1020" w:type="dxa"/>
          </w:tcPr>
          <w:p w:rsidR="00F7034A" w:rsidRDefault="00F7034A">
            <w:pPr>
              <w:pStyle w:val="ConsPlusNormal"/>
              <w:jc w:val="center"/>
            </w:pPr>
            <w:r>
              <w:t>20000,0</w:t>
            </w:r>
          </w:p>
        </w:tc>
      </w:tr>
      <w:tr w:rsidR="00F7034A">
        <w:tc>
          <w:tcPr>
            <w:tcW w:w="3118" w:type="dxa"/>
            <w:vMerge w:val="restart"/>
          </w:tcPr>
          <w:p w:rsidR="00F7034A" w:rsidRDefault="00F7034A">
            <w:pPr>
              <w:pStyle w:val="ConsPlusNormal"/>
            </w:pPr>
            <w:r>
              <w:t>в том числе</w:t>
            </w:r>
          </w:p>
        </w:tc>
        <w:tc>
          <w:tcPr>
            <w:tcW w:w="3005" w:type="dxa"/>
            <w:vMerge w:val="restart"/>
          </w:tcPr>
          <w:p w:rsidR="00F7034A" w:rsidRDefault="00F7034A">
            <w:pPr>
              <w:pStyle w:val="ConsPlusNormal"/>
            </w:pPr>
            <w:r>
              <w:t xml:space="preserve">Комитет по печати </w:t>
            </w:r>
            <w:r>
              <w:lastRenderedPageBreak/>
              <w:t>Ленинградской области</w:t>
            </w:r>
          </w:p>
        </w:tc>
        <w:tc>
          <w:tcPr>
            <w:tcW w:w="1304" w:type="dxa"/>
          </w:tcPr>
          <w:p w:rsidR="00F7034A" w:rsidRDefault="00F7034A">
            <w:pPr>
              <w:pStyle w:val="ConsPlusNormal"/>
              <w:jc w:val="center"/>
            </w:pPr>
            <w:r>
              <w:lastRenderedPageBreak/>
              <w:t>2022</w:t>
            </w:r>
          </w:p>
        </w:tc>
        <w:tc>
          <w:tcPr>
            <w:tcW w:w="1304" w:type="dxa"/>
          </w:tcPr>
          <w:p w:rsidR="00F7034A" w:rsidRDefault="00F7034A">
            <w:pPr>
              <w:pStyle w:val="ConsPlusNormal"/>
              <w:jc w:val="center"/>
            </w:pPr>
            <w:r>
              <w:t>1216,8</w:t>
            </w:r>
          </w:p>
        </w:tc>
        <w:tc>
          <w:tcPr>
            <w:tcW w:w="1191" w:type="dxa"/>
          </w:tcPr>
          <w:p w:rsidR="00F7034A" w:rsidRDefault="00F7034A">
            <w:pPr>
              <w:pStyle w:val="ConsPlusNormal"/>
            </w:pPr>
          </w:p>
        </w:tc>
        <w:tc>
          <w:tcPr>
            <w:tcW w:w="1304" w:type="dxa"/>
          </w:tcPr>
          <w:p w:rsidR="00F7034A" w:rsidRDefault="00F7034A">
            <w:pPr>
              <w:pStyle w:val="ConsPlusNormal"/>
              <w:jc w:val="center"/>
            </w:pPr>
            <w:r>
              <w:t>1216,8</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1095,1</w:t>
            </w:r>
          </w:p>
        </w:tc>
        <w:tc>
          <w:tcPr>
            <w:tcW w:w="1191" w:type="dxa"/>
          </w:tcPr>
          <w:p w:rsidR="00F7034A" w:rsidRDefault="00F7034A">
            <w:pPr>
              <w:pStyle w:val="ConsPlusNormal"/>
            </w:pPr>
          </w:p>
        </w:tc>
        <w:tc>
          <w:tcPr>
            <w:tcW w:w="1304" w:type="dxa"/>
          </w:tcPr>
          <w:p w:rsidR="00F7034A" w:rsidRDefault="00F7034A">
            <w:pPr>
              <w:pStyle w:val="ConsPlusNormal"/>
              <w:jc w:val="center"/>
            </w:pPr>
            <w:r>
              <w:t>1095,1</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1095,1</w:t>
            </w:r>
          </w:p>
        </w:tc>
        <w:tc>
          <w:tcPr>
            <w:tcW w:w="1191" w:type="dxa"/>
          </w:tcPr>
          <w:p w:rsidR="00F7034A" w:rsidRDefault="00F7034A">
            <w:pPr>
              <w:pStyle w:val="ConsPlusNormal"/>
            </w:pPr>
          </w:p>
        </w:tc>
        <w:tc>
          <w:tcPr>
            <w:tcW w:w="1304" w:type="dxa"/>
          </w:tcPr>
          <w:p w:rsidR="00F7034A" w:rsidRDefault="00F7034A">
            <w:pPr>
              <w:pStyle w:val="ConsPlusNormal"/>
              <w:jc w:val="center"/>
            </w:pPr>
            <w:r>
              <w:t>1095,1</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1095,1</w:t>
            </w:r>
          </w:p>
        </w:tc>
        <w:tc>
          <w:tcPr>
            <w:tcW w:w="1191" w:type="dxa"/>
          </w:tcPr>
          <w:p w:rsidR="00F7034A" w:rsidRDefault="00F7034A">
            <w:pPr>
              <w:pStyle w:val="ConsPlusNormal"/>
            </w:pPr>
          </w:p>
        </w:tc>
        <w:tc>
          <w:tcPr>
            <w:tcW w:w="1304" w:type="dxa"/>
          </w:tcPr>
          <w:p w:rsidR="00F7034A" w:rsidRDefault="00F7034A">
            <w:pPr>
              <w:pStyle w:val="ConsPlusNormal"/>
              <w:jc w:val="center"/>
            </w:pPr>
            <w:r>
              <w:t>1095,1</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4502,1</w:t>
            </w:r>
          </w:p>
        </w:tc>
        <w:tc>
          <w:tcPr>
            <w:tcW w:w="1191" w:type="dxa"/>
          </w:tcPr>
          <w:p w:rsidR="00F7034A" w:rsidRDefault="00F7034A">
            <w:pPr>
              <w:pStyle w:val="ConsPlusNormal"/>
            </w:pPr>
          </w:p>
        </w:tc>
        <w:tc>
          <w:tcPr>
            <w:tcW w:w="1304" w:type="dxa"/>
          </w:tcPr>
          <w:p w:rsidR="00F7034A" w:rsidRDefault="00F7034A">
            <w:pPr>
              <w:pStyle w:val="ConsPlusNormal"/>
              <w:jc w:val="center"/>
            </w:pPr>
            <w:r>
              <w:t>4502,1</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в том числе</w:t>
            </w:r>
          </w:p>
        </w:tc>
        <w:tc>
          <w:tcPr>
            <w:tcW w:w="3005" w:type="dxa"/>
            <w:vMerge w:val="restart"/>
          </w:tcPr>
          <w:p w:rsidR="00F7034A" w:rsidRDefault="00F7034A">
            <w:pPr>
              <w:pStyle w:val="ConsPlusNormal"/>
            </w:pPr>
            <w:r>
              <w:t>Комитет цифрового развития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24780,0</w:t>
            </w:r>
          </w:p>
        </w:tc>
        <w:tc>
          <w:tcPr>
            <w:tcW w:w="1191" w:type="dxa"/>
          </w:tcPr>
          <w:p w:rsidR="00F7034A" w:rsidRDefault="00F7034A">
            <w:pPr>
              <w:pStyle w:val="ConsPlusNormal"/>
            </w:pPr>
          </w:p>
        </w:tc>
        <w:tc>
          <w:tcPr>
            <w:tcW w:w="1304" w:type="dxa"/>
          </w:tcPr>
          <w:p w:rsidR="00F7034A" w:rsidRDefault="00F7034A">
            <w:pPr>
              <w:pStyle w:val="ConsPlusNormal"/>
              <w:jc w:val="center"/>
            </w:pPr>
            <w:r>
              <w:t>24780,0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1016,4</w:t>
            </w:r>
          </w:p>
        </w:tc>
        <w:tc>
          <w:tcPr>
            <w:tcW w:w="1191" w:type="dxa"/>
          </w:tcPr>
          <w:p w:rsidR="00F7034A" w:rsidRDefault="00F7034A">
            <w:pPr>
              <w:pStyle w:val="ConsPlusNormal"/>
            </w:pPr>
          </w:p>
        </w:tc>
        <w:tc>
          <w:tcPr>
            <w:tcW w:w="1304" w:type="dxa"/>
          </w:tcPr>
          <w:p w:rsidR="00F7034A" w:rsidRDefault="00F7034A">
            <w:pPr>
              <w:pStyle w:val="ConsPlusNormal"/>
              <w:jc w:val="center"/>
            </w:pPr>
            <w:r>
              <w:t>1016,4</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798,0</w:t>
            </w:r>
          </w:p>
        </w:tc>
        <w:tc>
          <w:tcPr>
            <w:tcW w:w="1191" w:type="dxa"/>
          </w:tcPr>
          <w:p w:rsidR="00F7034A" w:rsidRDefault="00F7034A">
            <w:pPr>
              <w:pStyle w:val="ConsPlusNormal"/>
            </w:pPr>
          </w:p>
        </w:tc>
        <w:tc>
          <w:tcPr>
            <w:tcW w:w="1304" w:type="dxa"/>
          </w:tcPr>
          <w:p w:rsidR="00F7034A" w:rsidRDefault="00F7034A">
            <w:pPr>
              <w:pStyle w:val="ConsPlusNormal"/>
              <w:jc w:val="center"/>
            </w:pPr>
            <w:r>
              <w:t>798,0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798,0</w:t>
            </w:r>
          </w:p>
        </w:tc>
        <w:tc>
          <w:tcPr>
            <w:tcW w:w="1191" w:type="dxa"/>
          </w:tcPr>
          <w:p w:rsidR="00F7034A" w:rsidRDefault="00F7034A">
            <w:pPr>
              <w:pStyle w:val="ConsPlusNormal"/>
            </w:pPr>
          </w:p>
        </w:tc>
        <w:tc>
          <w:tcPr>
            <w:tcW w:w="1304" w:type="dxa"/>
          </w:tcPr>
          <w:p w:rsidR="00F7034A" w:rsidRDefault="00F7034A">
            <w:pPr>
              <w:pStyle w:val="ConsPlusNormal"/>
              <w:jc w:val="center"/>
            </w:pPr>
            <w:r>
              <w:t>798,0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27392,4</w:t>
            </w:r>
          </w:p>
        </w:tc>
        <w:tc>
          <w:tcPr>
            <w:tcW w:w="1191" w:type="dxa"/>
          </w:tcPr>
          <w:p w:rsidR="00F7034A" w:rsidRDefault="00F7034A">
            <w:pPr>
              <w:pStyle w:val="ConsPlusNormal"/>
            </w:pPr>
          </w:p>
        </w:tc>
        <w:tc>
          <w:tcPr>
            <w:tcW w:w="1304" w:type="dxa"/>
          </w:tcPr>
          <w:p w:rsidR="00F7034A" w:rsidRDefault="00F7034A">
            <w:pPr>
              <w:pStyle w:val="ConsPlusNormal"/>
              <w:jc w:val="center"/>
            </w:pPr>
            <w:r>
              <w:t>27392,4</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Комплекс процессных мероприятий "Повышение эффективности деятельности государственных учреждений Ленинградской области"</w:t>
            </w:r>
          </w:p>
        </w:tc>
        <w:tc>
          <w:tcPr>
            <w:tcW w:w="3005" w:type="dxa"/>
            <w:vMerge w:val="restart"/>
          </w:tcPr>
          <w:p w:rsidR="00F7034A" w:rsidRDefault="00F7034A">
            <w:pPr>
              <w:pStyle w:val="ConsPlusNormal"/>
            </w:pPr>
            <w:r>
              <w:t>Комитет цифрового развития Ленинградской области;</w:t>
            </w:r>
          </w:p>
          <w:p w:rsidR="00F7034A" w:rsidRDefault="00F7034A">
            <w:pPr>
              <w:pStyle w:val="ConsPlusNormal"/>
            </w:pPr>
            <w:r>
              <w:t>Комитет государственного заказа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139611,5</w:t>
            </w:r>
          </w:p>
        </w:tc>
        <w:tc>
          <w:tcPr>
            <w:tcW w:w="1191" w:type="dxa"/>
          </w:tcPr>
          <w:p w:rsidR="00F7034A" w:rsidRDefault="00F7034A">
            <w:pPr>
              <w:pStyle w:val="ConsPlusNormal"/>
            </w:pPr>
          </w:p>
        </w:tc>
        <w:tc>
          <w:tcPr>
            <w:tcW w:w="1304" w:type="dxa"/>
          </w:tcPr>
          <w:p w:rsidR="00F7034A" w:rsidRDefault="00F7034A">
            <w:pPr>
              <w:pStyle w:val="ConsPlusNormal"/>
              <w:jc w:val="center"/>
            </w:pPr>
            <w:r>
              <w:t>139611,5</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141574,4</w:t>
            </w:r>
          </w:p>
        </w:tc>
        <w:tc>
          <w:tcPr>
            <w:tcW w:w="1191" w:type="dxa"/>
          </w:tcPr>
          <w:p w:rsidR="00F7034A" w:rsidRDefault="00F7034A">
            <w:pPr>
              <w:pStyle w:val="ConsPlusNormal"/>
            </w:pPr>
          </w:p>
        </w:tc>
        <w:tc>
          <w:tcPr>
            <w:tcW w:w="1304" w:type="dxa"/>
          </w:tcPr>
          <w:p w:rsidR="00F7034A" w:rsidRDefault="00F7034A">
            <w:pPr>
              <w:pStyle w:val="ConsPlusNormal"/>
              <w:jc w:val="center"/>
            </w:pPr>
            <w:r>
              <w:t>141574,4</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141574,4</w:t>
            </w:r>
          </w:p>
        </w:tc>
        <w:tc>
          <w:tcPr>
            <w:tcW w:w="1191" w:type="dxa"/>
          </w:tcPr>
          <w:p w:rsidR="00F7034A" w:rsidRDefault="00F7034A">
            <w:pPr>
              <w:pStyle w:val="ConsPlusNormal"/>
            </w:pPr>
          </w:p>
        </w:tc>
        <w:tc>
          <w:tcPr>
            <w:tcW w:w="1304" w:type="dxa"/>
          </w:tcPr>
          <w:p w:rsidR="00F7034A" w:rsidRDefault="00F7034A">
            <w:pPr>
              <w:pStyle w:val="ConsPlusNormal"/>
              <w:jc w:val="center"/>
            </w:pPr>
            <w:r>
              <w:t>141574,4</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141574,4</w:t>
            </w:r>
          </w:p>
        </w:tc>
        <w:tc>
          <w:tcPr>
            <w:tcW w:w="1191" w:type="dxa"/>
          </w:tcPr>
          <w:p w:rsidR="00F7034A" w:rsidRDefault="00F7034A">
            <w:pPr>
              <w:pStyle w:val="ConsPlusNormal"/>
            </w:pPr>
          </w:p>
        </w:tc>
        <w:tc>
          <w:tcPr>
            <w:tcW w:w="1304" w:type="dxa"/>
          </w:tcPr>
          <w:p w:rsidR="00F7034A" w:rsidRDefault="00F7034A">
            <w:pPr>
              <w:pStyle w:val="ConsPlusNormal"/>
              <w:jc w:val="center"/>
            </w:pPr>
            <w:r>
              <w:t>141574,4</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564334,7</w:t>
            </w:r>
          </w:p>
        </w:tc>
        <w:tc>
          <w:tcPr>
            <w:tcW w:w="1191" w:type="dxa"/>
          </w:tcPr>
          <w:p w:rsidR="00F7034A" w:rsidRDefault="00F7034A">
            <w:pPr>
              <w:pStyle w:val="ConsPlusNormal"/>
            </w:pPr>
          </w:p>
        </w:tc>
        <w:tc>
          <w:tcPr>
            <w:tcW w:w="1304" w:type="dxa"/>
          </w:tcPr>
          <w:p w:rsidR="00F7034A" w:rsidRDefault="00F7034A">
            <w:pPr>
              <w:pStyle w:val="ConsPlusNormal"/>
              <w:jc w:val="center"/>
            </w:pPr>
            <w:r>
              <w:t>564334,7</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в том числе</w:t>
            </w:r>
          </w:p>
        </w:tc>
        <w:tc>
          <w:tcPr>
            <w:tcW w:w="3005" w:type="dxa"/>
            <w:vMerge w:val="restart"/>
          </w:tcPr>
          <w:p w:rsidR="00F7034A" w:rsidRDefault="00F7034A">
            <w:pPr>
              <w:pStyle w:val="ConsPlusNormal"/>
            </w:pPr>
            <w:r>
              <w:t>Комитет цифрового развития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91454,0</w:t>
            </w:r>
          </w:p>
        </w:tc>
        <w:tc>
          <w:tcPr>
            <w:tcW w:w="1191" w:type="dxa"/>
          </w:tcPr>
          <w:p w:rsidR="00F7034A" w:rsidRDefault="00F7034A">
            <w:pPr>
              <w:pStyle w:val="ConsPlusNormal"/>
            </w:pPr>
          </w:p>
        </w:tc>
        <w:tc>
          <w:tcPr>
            <w:tcW w:w="1304" w:type="dxa"/>
          </w:tcPr>
          <w:p w:rsidR="00F7034A" w:rsidRDefault="00F7034A">
            <w:pPr>
              <w:pStyle w:val="ConsPlusNormal"/>
              <w:jc w:val="center"/>
            </w:pPr>
            <w:r>
              <w:t>91454,0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90191,9</w:t>
            </w:r>
          </w:p>
        </w:tc>
        <w:tc>
          <w:tcPr>
            <w:tcW w:w="1191" w:type="dxa"/>
          </w:tcPr>
          <w:p w:rsidR="00F7034A" w:rsidRDefault="00F7034A">
            <w:pPr>
              <w:pStyle w:val="ConsPlusNormal"/>
            </w:pPr>
          </w:p>
        </w:tc>
        <w:tc>
          <w:tcPr>
            <w:tcW w:w="1304" w:type="dxa"/>
          </w:tcPr>
          <w:p w:rsidR="00F7034A" w:rsidRDefault="00F7034A">
            <w:pPr>
              <w:pStyle w:val="ConsPlusNormal"/>
              <w:jc w:val="center"/>
            </w:pPr>
            <w:r>
              <w:t>90191,9</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90191,9</w:t>
            </w:r>
          </w:p>
        </w:tc>
        <w:tc>
          <w:tcPr>
            <w:tcW w:w="1191" w:type="dxa"/>
          </w:tcPr>
          <w:p w:rsidR="00F7034A" w:rsidRDefault="00F7034A">
            <w:pPr>
              <w:pStyle w:val="ConsPlusNormal"/>
            </w:pPr>
          </w:p>
        </w:tc>
        <w:tc>
          <w:tcPr>
            <w:tcW w:w="1304" w:type="dxa"/>
          </w:tcPr>
          <w:p w:rsidR="00F7034A" w:rsidRDefault="00F7034A">
            <w:pPr>
              <w:pStyle w:val="ConsPlusNormal"/>
              <w:jc w:val="center"/>
            </w:pPr>
            <w:r>
              <w:t>90191,9</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90191,9</w:t>
            </w:r>
          </w:p>
        </w:tc>
        <w:tc>
          <w:tcPr>
            <w:tcW w:w="1191" w:type="dxa"/>
          </w:tcPr>
          <w:p w:rsidR="00F7034A" w:rsidRDefault="00F7034A">
            <w:pPr>
              <w:pStyle w:val="ConsPlusNormal"/>
            </w:pPr>
          </w:p>
        </w:tc>
        <w:tc>
          <w:tcPr>
            <w:tcW w:w="1304" w:type="dxa"/>
          </w:tcPr>
          <w:p w:rsidR="00F7034A" w:rsidRDefault="00F7034A">
            <w:pPr>
              <w:pStyle w:val="ConsPlusNormal"/>
              <w:jc w:val="center"/>
            </w:pPr>
            <w:r>
              <w:t>90191,9</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362029,7</w:t>
            </w:r>
          </w:p>
        </w:tc>
        <w:tc>
          <w:tcPr>
            <w:tcW w:w="1191" w:type="dxa"/>
          </w:tcPr>
          <w:p w:rsidR="00F7034A" w:rsidRDefault="00F7034A">
            <w:pPr>
              <w:pStyle w:val="ConsPlusNormal"/>
            </w:pPr>
          </w:p>
        </w:tc>
        <w:tc>
          <w:tcPr>
            <w:tcW w:w="1304" w:type="dxa"/>
          </w:tcPr>
          <w:p w:rsidR="00F7034A" w:rsidRDefault="00F7034A">
            <w:pPr>
              <w:pStyle w:val="ConsPlusNormal"/>
              <w:jc w:val="center"/>
            </w:pPr>
            <w:r>
              <w:t>362029,7</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lastRenderedPageBreak/>
              <w:t>в том числе</w:t>
            </w:r>
          </w:p>
        </w:tc>
        <w:tc>
          <w:tcPr>
            <w:tcW w:w="3005" w:type="dxa"/>
            <w:vMerge w:val="restart"/>
          </w:tcPr>
          <w:p w:rsidR="00F7034A" w:rsidRDefault="00F7034A">
            <w:pPr>
              <w:pStyle w:val="ConsPlusNormal"/>
            </w:pPr>
            <w:r>
              <w:t>Комитет государственного заказа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48157,5</w:t>
            </w:r>
          </w:p>
        </w:tc>
        <w:tc>
          <w:tcPr>
            <w:tcW w:w="1191" w:type="dxa"/>
          </w:tcPr>
          <w:p w:rsidR="00F7034A" w:rsidRDefault="00F7034A">
            <w:pPr>
              <w:pStyle w:val="ConsPlusNormal"/>
            </w:pPr>
          </w:p>
        </w:tc>
        <w:tc>
          <w:tcPr>
            <w:tcW w:w="1304" w:type="dxa"/>
          </w:tcPr>
          <w:p w:rsidR="00F7034A" w:rsidRDefault="00F7034A">
            <w:pPr>
              <w:pStyle w:val="ConsPlusNormal"/>
              <w:jc w:val="center"/>
            </w:pPr>
            <w:r>
              <w:t>48157,5</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51382,5</w:t>
            </w:r>
          </w:p>
        </w:tc>
        <w:tc>
          <w:tcPr>
            <w:tcW w:w="1191" w:type="dxa"/>
          </w:tcPr>
          <w:p w:rsidR="00F7034A" w:rsidRDefault="00F7034A">
            <w:pPr>
              <w:pStyle w:val="ConsPlusNormal"/>
            </w:pPr>
          </w:p>
        </w:tc>
        <w:tc>
          <w:tcPr>
            <w:tcW w:w="1304" w:type="dxa"/>
          </w:tcPr>
          <w:p w:rsidR="00F7034A" w:rsidRDefault="00F7034A">
            <w:pPr>
              <w:pStyle w:val="ConsPlusNormal"/>
              <w:jc w:val="center"/>
            </w:pPr>
            <w:r>
              <w:t>51382,5</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51382,5</w:t>
            </w:r>
          </w:p>
        </w:tc>
        <w:tc>
          <w:tcPr>
            <w:tcW w:w="1191" w:type="dxa"/>
          </w:tcPr>
          <w:p w:rsidR="00F7034A" w:rsidRDefault="00F7034A">
            <w:pPr>
              <w:pStyle w:val="ConsPlusNormal"/>
            </w:pPr>
          </w:p>
        </w:tc>
        <w:tc>
          <w:tcPr>
            <w:tcW w:w="1304" w:type="dxa"/>
          </w:tcPr>
          <w:p w:rsidR="00F7034A" w:rsidRDefault="00F7034A">
            <w:pPr>
              <w:pStyle w:val="ConsPlusNormal"/>
              <w:jc w:val="center"/>
            </w:pPr>
            <w:r>
              <w:t>51382,5</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51382,5</w:t>
            </w:r>
          </w:p>
        </w:tc>
        <w:tc>
          <w:tcPr>
            <w:tcW w:w="1191" w:type="dxa"/>
          </w:tcPr>
          <w:p w:rsidR="00F7034A" w:rsidRDefault="00F7034A">
            <w:pPr>
              <w:pStyle w:val="ConsPlusNormal"/>
            </w:pPr>
          </w:p>
        </w:tc>
        <w:tc>
          <w:tcPr>
            <w:tcW w:w="1304" w:type="dxa"/>
          </w:tcPr>
          <w:p w:rsidR="00F7034A" w:rsidRDefault="00F7034A">
            <w:pPr>
              <w:pStyle w:val="ConsPlusNormal"/>
              <w:jc w:val="center"/>
            </w:pPr>
            <w:r>
              <w:t>51382,5</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202305,0</w:t>
            </w:r>
          </w:p>
        </w:tc>
        <w:tc>
          <w:tcPr>
            <w:tcW w:w="1191" w:type="dxa"/>
          </w:tcPr>
          <w:p w:rsidR="00F7034A" w:rsidRDefault="00F7034A">
            <w:pPr>
              <w:pStyle w:val="ConsPlusNormal"/>
            </w:pPr>
          </w:p>
        </w:tc>
        <w:tc>
          <w:tcPr>
            <w:tcW w:w="1304" w:type="dxa"/>
          </w:tcPr>
          <w:p w:rsidR="00F7034A" w:rsidRDefault="00F7034A">
            <w:pPr>
              <w:pStyle w:val="ConsPlusNormal"/>
              <w:jc w:val="center"/>
            </w:pPr>
            <w:r>
              <w:t>202305,0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outlineLvl w:val="2"/>
            </w:pPr>
            <w:r>
              <w:t>Подпрограмма 2 "Развитие информационной инфраструктуры Ленинградской области и обеспечение ее информационной безопасности"</w:t>
            </w:r>
          </w:p>
        </w:tc>
        <w:tc>
          <w:tcPr>
            <w:tcW w:w="3005" w:type="dxa"/>
            <w:vMerge w:val="restart"/>
          </w:tcPr>
          <w:p w:rsidR="00F7034A" w:rsidRDefault="00F7034A">
            <w:pPr>
              <w:pStyle w:val="ConsPlusNormal"/>
            </w:pPr>
            <w:r>
              <w:t>Комитет цифрового развития Ленинградской области;</w:t>
            </w:r>
          </w:p>
          <w:p w:rsidR="00F7034A" w:rsidRDefault="00F7034A">
            <w:pPr>
              <w:pStyle w:val="ConsPlusNormal"/>
            </w:pPr>
            <w:r>
              <w:t>Комитет правопорядка и безопасности Ленинградской области;</w:t>
            </w:r>
          </w:p>
          <w:p w:rsidR="00F7034A" w:rsidRDefault="00F7034A">
            <w:pPr>
              <w:pStyle w:val="ConsPlusNormal"/>
            </w:pPr>
            <w:r>
              <w:t>Комитет специальных программ Ленинградской области;</w:t>
            </w:r>
          </w:p>
          <w:p w:rsidR="00F7034A" w:rsidRDefault="00F7034A">
            <w:pPr>
              <w:pStyle w:val="ConsPlusNormal"/>
            </w:pPr>
            <w:r>
              <w:t>Управление делами Правительства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603408,5</w:t>
            </w:r>
          </w:p>
        </w:tc>
        <w:tc>
          <w:tcPr>
            <w:tcW w:w="1191" w:type="dxa"/>
          </w:tcPr>
          <w:p w:rsidR="00F7034A" w:rsidRDefault="00F7034A">
            <w:pPr>
              <w:pStyle w:val="ConsPlusNormal"/>
            </w:pPr>
          </w:p>
        </w:tc>
        <w:tc>
          <w:tcPr>
            <w:tcW w:w="1304" w:type="dxa"/>
          </w:tcPr>
          <w:p w:rsidR="00F7034A" w:rsidRDefault="00F7034A">
            <w:pPr>
              <w:pStyle w:val="ConsPlusNormal"/>
              <w:jc w:val="center"/>
            </w:pPr>
            <w:r>
              <w:t>603408,5</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852426,4</w:t>
            </w:r>
          </w:p>
        </w:tc>
        <w:tc>
          <w:tcPr>
            <w:tcW w:w="1191" w:type="dxa"/>
          </w:tcPr>
          <w:p w:rsidR="00F7034A" w:rsidRDefault="00F7034A">
            <w:pPr>
              <w:pStyle w:val="ConsPlusNormal"/>
            </w:pPr>
          </w:p>
        </w:tc>
        <w:tc>
          <w:tcPr>
            <w:tcW w:w="1304" w:type="dxa"/>
          </w:tcPr>
          <w:p w:rsidR="00F7034A" w:rsidRDefault="00F7034A">
            <w:pPr>
              <w:pStyle w:val="ConsPlusNormal"/>
              <w:jc w:val="center"/>
            </w:pPr>
            <w:r>
              <w:t>852426,4</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830818,3</w:t>
            </w:r>
          </w:p>
        </w:tc>
        <w:tc>
          <w:tcPr>
            <w:tcW w:w="1191" w:type="dxa"/>
          </w:tcPr>
          <w:p w:rsidR="00F7034A" w:rsidRDefault="00F7034A">
            <w:pPr>
              <w:pStyle w:val="ConsPlusNormal"/>
            </w:pPr>
          </w:p>
        </w:tc>
        <w:tc>
          <w:tcPr>
            <w:tcW w:w="1304" w:type="dxa"/>
          </w:tcPr>
          <w:p w:rsidR="00F7034A" w:rsidRDefault="00F7034A">
            <w:pPr>
              <w:pStyle w:val="ConsPlusNormal"/>
              <w:jc w:val="center"/>
            </w:pPr>
            <w:r>
              <w:t>830818,3</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718089,6</w:t>
            </w:r>
          </w:p>
        </w:tc>
        <w:tc>
          <w:tcPr>
            <w:tcW w:w="1191" w:type="dxa"/>
          </w:tcPr>
          <w:p w:rsidR="00F7034A" w:rsidRDefault="00F7034A">
            <w:pPr>
              <w:pStyle w:val="ConsPlusNormal"/>
            </w:pPr>
          </w:p>
        </w:tc>
        <w:tc>
          <w:tcPr>
            <w:tcW w:w="1304" w:type="dxa"/>
          </w:tcPr>
          <w:p w:rsidR="00F7034A" w:rsidRDefault="00F7034A">
            <w:pPr>
              <w:pStyle w:val="ConsPlusNormal"/>
              <w:jc w:val="center"/>
            </w:pPr>
            <w:r>
              <w:t>718089,6</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3004742,8</w:t>
            </w:r>
          </w:p>
        </w:tc>
        <w:tc>
          <w:tcPr>
            <w:tcW w:w="1191" w:type="dxa"/>
          </w:tcPr>
          <w:p w:rsidR="00F7034A" w:rsidRDefault="00F7034A">
            <w:pPr>
              <w:pStyle w:val="ConsPlusNormal"/>
            </w:pPr>
          </w:p>
        </w:tc>
        <w:tc>
          <w:tcPr>
            <w:tcW w:w="1304" w:type="dxa"/>
          </w:tcPr>
          <w:p w:rsidR="00F7034A" w:rsidRDefault="00F7034A">
            <w:pPr>
              <w:pStyle w:val="ConsPlusNormal"/>
              <w:jc w:val="center"/>
            </w:pPr>
            <w:r>
              <w:t>3004742,8</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13372" w:type="dxa"/>
            <w:gridSpan w:val="8"/>
          </w:tcPr>
          <w:p w:rsidR="00F7034A" w:rsidRDefault="00F7034A">
            <w:pPr>
              <w:pStyle w:val="ConsPlusNormal"/>
              <w:jc w:val="center"/>
              <w:outlineLvl w:val="3"/>
            </w:pPr>
            <w:r>
              <w:t>Проектная часть</w:t>
            </w:r>
          </w:p>
        </w:tc>
      </w:tr>
      <w:tr w:rsidR="00F7034A">
        <w:tc>
          <w:tcPr>
            <w:tcW w:w="3118" w:type="dxa"/>
            <w:vMerge w:val="restart"/>
          </w:tcPr>
          <w:p w:rsidR="00F7034A" w:rsidRDefault="00F7034A">
            <w:pPr>
              <w:pStyle w:val="ConsPlusNormal"/>
            </w:pPr>
            <w:r>
              <w:t>Федеральный проект "Информационная инфраструктура"</w:t>
            </w:r>
          </w:p>
        </w:tc>
        <w:tc>
          <w:tcPr>
            <w:tcW w:w="3005" w:type="dxa"/>
            <w:vMerge w:val="restart"/>
          </w:tcPr>
          <w:p w:rsidR="00F7034A" w:rsidRDefault="00F7034A">
            <w:pPr>
              <w:pStyle w:val="ConsPlusNormal"/>
            </w:pPr>
            <w:r>
              <w:t>Комитет цифрового развития Ленинградской области;</w:t>
            </w:r>
          </w:p>
          <w:p w:rsidR="00F7034A" w:rsidRDefault="00F7034A">
            <w:pPr>
              <w:pStyle w:val="ConsPlusNormal"/>
            </w:pPr>
            <w:r>
              <w:t>Комитет по здравоохранению Ленинградской области;</w:t>
            </w:r>
          </w:p>
          <w:p w:rsidR="00F7034A" w:rsidRDefault="00F7034A">
            <w:pPr>
              <w:pStyle w:val="ConsPlusNormal"/>
            </w:pPr>
            <w:r>
              <w:t>комитет общего и профессионального образования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lastRenderedPageBreak/>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2022-2024</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Федеральный проект "Информационная безопасность"</w:t>
            </w:r>
          </w:p>
        </w:tc>
        <w:tc>
          <w:tcPr>
            <w:tcW w:w="3005" w:type="dxa"/>
            <w:vMerge w:val="restart"/>
          </w:tcPr>
          <w:p w:rsidR="00F7034A" w:rsidRDefault="00F7034A">
            <w:pPr>
              <w:pStyle w:val="ConsPlusNormal"/>
            </w:pPr>
            <w:r>
              <w:t>Комитет цифрового развития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2022-2024</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Мероприятия, направленные на достижение цели федерального проекта "Информационная безопасность"</w:t>
            </w:r>
          </w:p>
        </w:tc>
        <w:tc>
          <w:tcPr>
            <w:tcW w:w="3005" w:type="dxa"/>
            <w:vMerge w:val="restart"/>
          </w:tcPr>
          <w:p w:rsidR="00F7034A" w:rsidRDefault="00F7034A">
            <w:pPr>
              <w:pStyle w:val="ConsPlusNormal"/>
            </w:pPr>
            <w:r>
              <w:t>Комитет цифрового развития Ленинградской области;</w:t>
            </w:r>
          </w:p>
          <w:p w:rsidR="00F7034A" w:rsidRDefault="00F7034A">
            <w:pPr>
              <w:pStyle w:val="ConsPlusNormal"/>
            </w:pPr>
            <w:r>
              <w:t>Комитет правопорядка и безопасности Ленинградской области;</w:t>
            </w:r>
          </w:p>
          <w:p w:rsidR="00F7034A" w:rsidRDefault="00F7034A">
            <w:pPr>
              <w:pStyle w:val="ConsPlusNormal"/>
            </w:pPr>
            <w:r>
              <w:t>Комитет специальных программ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pP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2022-2024</w:t>
            </w:r>
          </w:p>
        </w:tc>
        <w:tc>
          <w:tcPr>
            <w:tcW w:w="1304" w:type="dxa"/>
          </w:tcPr>
          <w:p w:rsidR="00F7034A" w:rsidRDefault="00F7034A">
            <w:pPr>
              <w:pStyle w:val="ConsPlusNormal"/>
            </w:pPr>
          </w:p>
        </w:tc>
        <w:tc>
          <w:tcPr>
            <w:tcW w:w="1191" w:type="dxa"/>
          </w:tcPr>
          <w:p w:rsidR="00F7034A" w:rsidRDefault="00F7034A">
            <w:pPr>
              <w:pStyle w:val="ConsPlusNormal"/>
            </w:pPr>
          </w:p>
        </w:tc>
        <w:tc>
          <w:tcPr>
            <w:tcW w:w="1304" w:type="dxa"/>
          </w:tcPr>
          <w:p w:rsidR="00F7034A" w:rsidRDefault="00F7034A">
            <w:pPr>
              <w:pStyle w:val="ConsPlusNormal"/>
            </w:pP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13372" w:type="dxa"/>
            <w:gridSpan w:val="8"/>
          </w:tcPr>
          <w:p w:rsidR="00F7034A" w:rsidRDefault="00F7034A">
            <w:pPr>
              <w:pStyle w:val="ConsPlusNormal"/>
              <w:jc w:val="center"/>
              <w:outlineLvl w:val="3"/>
            </w:pPr>
            <w:r>
              <w:t>Процессная часть</w:t>
            </w:r>
          </w:p>
        </w:tc>
      </w:tr>
      <w:tr w:rsidR="00F7034A">
        <w:tc>
          <w:tcPr>
            <w:tcW w:w="3118" w:type="dxa"/>
            <w:vMerge w:val="restart"/>
          </w:tcPr>
          <w:p w:rsidR="00F7034A" w:rsidRDefault="00F7034A">
            <w:pPr>
              <w:pStyle w:val="ConsPlusNormal"/>
            </w:pPr>
            <w:r>
              <w:t>Комплекс процессных мероприятий "Обеспечение безопасности государственных информационных систем и инфраструктуры электронного правительства Ленинградской области"</w:t>
            </w:r>
          </w:p>
        </w:tc>
        <w:tc>
          <w:tcPr>
            <w:tcW w:w="3005" w:type="dxa"/>
            <w:vMerge w:val="restart"/>
          </w:tcPr>
          <w:p w:rsidR="00F7034A" w:rsidRDefault="00F7034A">
            <w:pPr>
              <w:pStyle w:val="ConsPlusNormal"/>
            </w:pPr>
            <w:r>
              <w:t>Комитет цифрового развития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75118,9</w:t>
            </w:r>
          </w:p>
        </w:tc>
        <w:tc>
          <w:tcPr>
            <w:tcW w:w="1191" w:type="dxa"/>
          </w:tcPr>
          <w:p w:rsidR="00F7034A" w:rsidRDefault="00F7034A">
            <w:pPr>
              <w:pStyle w:val="ConsPlusNormal"/>
            </w:pPr>
          </w:p>
        </w:tc>
        <w:tc>
          <w:tcPr>
            <w:tcW w:w="1304" w:type="dxa"/>
          </w:tcPr>
          <w:p w:rsidR="00F7034A" w:rsidRDefault="00F7034A">
            <w:pPr>
              <w:pStyle w:val="ConsPlusNormal"/>
              <w:jc w:val="center"/>
            </w:pPr>
            <w:r>
              <w:t>75118,9</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212119,6</w:t>
            </w:r>
          </w:p>
        </w:tc>
        <w:tc>
          <w:tcPr>
            <w:tcW w:w="1191" w:type="dxa"/>
          </w:tcPr>
          <w:p w:rsidR="00F7034A" w:rsidRDefault="00F7034A">
            <w:pPr>
              <w:pStyle w:val="ConsPlusNormal"/>
            </w:pPr>
          </w:p>
        </w:tc>
        <w:tc>
          <w:tcPr>
            <w:tcW w:w="1304" w:type="dxa"/>
          </w:tcPr>
          <w:p w:rsidR="00F7034A" w:rsidRDefault="00F7034A">
            <w:pPr>
              <w:pStyle w:val="ConsPlusNormal"/>
              <w:jc w:val="center"/>
            </w:pPr>
            <w:r>
              <w:t>212119,6</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212338,0</w:t>
            </w:r>
          </w:p>
        </w:tc>
        <w:tc>
          <w:tcPr>
            <w:tcW w:w="1191" w:type="dxa"/>
          </w:tcPr>
          <w:p w:rsidR="00F7034A" w:rsidRDefault="00F7034A">
            <w:pPr>
              <w:pStyle w:val="ConsPlusNormal"/>
            </w:pPr>
          </w:p>
        </w:tc>
        <w:tc>
          <w:tcPr>
            <w:tcW w:w="1304" w:type="dxa"/>
          </w:tcPr>
          <w:p w:rsidR="00F7034A" w:rsidRDefault="00F7034A">
            <w:pPr>
              <w:pStyle w:val="ConsPlusNormal"/>
              <w:jc w:val="center"/>
            </w:pPr>
            <w:r>
              <w:t>212338,0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212338,0</w:t>
            </w:r>
          </w:p>
        </w:tc>
        <w:tc>
          <w:tcPr>
            <w:tcW w:w="1191" w:type="dxa"/>
          </w:tcPr>
          <w:p w:rsidR="00F7034A" w:rsidRDefault="00F7034A">
            <w:pPr>
              <w:pStyle w:val="ConsPlusNormal"/>
            </w:pPr>
          </w:p>
        </w:tc>
        <w:tc>
          <w:tcPr>
            <w:tcW w:w="1304" w:type="dxa"/>
          </w:tcPr>
          <w:p w:rsidR="00F7034A" w:rsidRDefault="00F7034A">
            <w:pPr>
              <w:pStyle w:val="ConsPlusNormal"/>
              <w:jc w:val="center"/>
            </w:pPr>
            <w:r>
              <w:t>212338,0</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711914,5</w:t>
            </w:r>
          </w:p>
        </w:tc>
        <w:tc>
          <w:tcPr>
            <w:tcW w:w="1191" w:type="dxa"/>
          </w:tcPr>
          <w:p w:rsidR="00F7034A" w:rsidRDefault="00F7034A">
            <w:pPr>
              <w:pStyle w:val="ConsPlusNormal"/>
            </w:pPr>
          </w:p>
        </w:tc>
        <w:tc>
          <w:tcPr>
            <w:tcW w:w="1304" w:type="dxa"/>
          </w:tcPr>
          <w:p w:rsidR="00F7034A" w:rsidRDefault="00F7034A">
            <w:pPr>
              <w:pStyle w:val="ConsPlusNormal"/>
              <w:jc w:val="center"/>
            </w:pPr>
            <w:r>
              <w:t>711914,5</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 xml:space="preserve">Комплекс процессных мероприятий "Развитие и </w:t>
            </w:r>
            <w:r>
              <w:lastRenderedPageBreak/>
              <w:t>обеспечение функционирования инфраструктуры связи и технологической инфраструктуры электронного правительства Ленинградской области"</w:t>
            </w:r>
          </w:p>
        </w:tc>
        <w:tc>
          <w:tcPr>
            <w:tcW w:w="3005" w:type="dxa"/>
            <w:vMerge w:val="restart"/>
          </w:tcPr>
          <w:p w:rsidR="00F7034A" w:rsidRDefault="00F7034A">
            <w:pPr>
              <w:pStyle w:val="ConsPlusNormal"/>
            </w:pPr>
            <w:r>
              <w:lastRenderedPageBreak/>
              <w:t>Комитет цифрового развития Ленинградской области;</w:t>
            </w:r>
          </w:p>
          <w:p w:rsidR="00F7034A" w:rsidRDefault="00F7034A">
            <w:pPr>
              <w:pStyle w:val="ConsPlusNormal"/>
            </w:pPr>
            <w:r>
              <w:lastRenderedPageBreak/>
              <w:t>Управление делами Правительства Ленинградской области</w:t>
            </w:r>
          </w:p>
        </w:tc>
        <w:tc>
          <w:tcPr>
            <w:tcW w:w="1304" w:type="dxa"/>
          </w:tcPr>
          <w:p w:rsidR="00F7034A" w:rsidRDefault="00F7034A">
            <w:pPr>
              <w:pStyle w:val="ConsPlusNormal"/>
              <w:jc w:val="center"/>
            </w:pPr>
            <w:r>
              <w:lastRenderedPageBreak/>
              <w:t>2022</w:t>
            </w:r>
          </w:p>
        </w:tc>
        <w:tc>
          <w:tcPr>
            <w:tcW w:w="1304" w:type="dxa"/>
          </w:tcPr>
          <w:p w:rsidR="00F7034A" w:rsidRDefault="00F7034A">
            <w:pPr>
              <w:pStyle w:val="ConsPlusNormal"/>
              <w:jc w:val="center"/>
            </w:pPr>
            <w:r>
              <w:t>528289,6</w:t>
            </w:r>
          </w:p>
        </w:tc>
        <w:tc>
          <w:tcPr>
            <w:tcW w:w="1191" w:type="dxa"/>
          </w:tcPr>
          <w:p w:rsidR="00F7034A" w:rsidRDefault="00F7034A">
            <w:pPr>
              <w:pStyle w:val="ConsPlusNormal"/>
            </w:pPr>
          </w:p>
        </w:tc>
        <w:tc>
          <w:tcPr>
            <w:tcW w:w="1304" w:type="dxa"/>
          </w:tcPr>
          <w:p w:rsidR="00F7034A" w:rsidRDefault="00F7034A">
            <w:pPr>
              <w:pStyle w:val="ConsPlusNormal"/>
              <w:jc w:val="center"/>
            </w:pPr>
            <w:r>
              <w:t>528289,6</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640306,8</w:t>
            </w:r>
          </w:p>
        </w:tc>
        <w:tc>
          <w:tcPr>
            <w:tcW w:w="1191" w:type="dxa"/>
          </w:tcPr>
          <w:p w:rsidR="00F7034A" w:rsidRDefault="00F7034A">
            <w:pPr>
              <w:pStyle w:val="ConsPlusNormal"/>
            </w:pPr>
          </w:p>
        </w:tc>
        <w:tc>
          <w:tcPr>
            <w:tcW w:w="1304" w:type="dxa"/>
          </w:tcPr>
          <w:p w:rsidR="00F7034A" w:rsidRDefault="00F7034A">
            <w:pPr>
              <w:pStyle w:val="ConsPlusNormal"/>
              <w:jc w:val="center"/>
            </w:pPr>
            <w:r>
              <w:t>640306,8</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618480,3</w:t>
            </w:r>
          </w:p>
        </w:tc>
        <w:tc>
          <w:tcPr>
            <w:tcW w:w="1191" w:type="dxa"/>
          </w:tcPr>
          <w:p w:rsidR="00F7034A" w:rsidRDefault="00F7034A">
            <w:pPr>
              <w:pStyle w:val="ConsPlusNormal"/>
            </w:pPr>
          </w:p>
        </w:tc>
        <w:tc>
          <w:tcPr>
            <w:tcW w:w="1304" w:type="dxa"/>
          </w:tcPr>
          <w:p w:rsidR="00F7034A" w:rsidRDefault="00F7034A">
            <w:pPr>
              <w:pStyle w:val="ConsPlusNormal"/>
              <w:jc w:val="center"/>
            </w:pPr>
            <w:r>
              <w:t>618480,3</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505751,6</w:t>
            </w:r>
          </w:p>
        </w:tc>
        <w:tc>
          <w:tcPr>
            <w:tcW w:w="1191" w:type="dxa"/>
          </w:tcPr>
          <w:p w:rsidR="00F7034A" w:rsidRDefault="00F7034A">
            <w:pPr>
              <w:pStyle w:val="ConsPlusNormal"/>
            </w:pPr>
          </w:p>
        </w:tc>
        <w:tc>
          <w:tcPr>
            <w:tcW w:w="1304" w:type="dxa"/>
          </w:tcPr>
          <w:p w:rsidR="00F7034A" w:rsidRDefault="00F7034A">
            <w:pPr>
              <w:pStyle w:val="ConsPlusNormal"/>
              <w:jc w:val="center"/>
            </w:pPr>
            <w:r>
              <w:t>505751,6</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2292828,3</w:t>
            </w:r>
          </w:p>
        </w:tc>
        <w:tc>
          <w:tcPr>
            <w:tcW w:w="1191" w:type="dxa"/>
          </w:tcPr>
          <w:p w:rsidR="00F7034A" w:rsidRDefault="00F7034A">
            <w:pPr>
              <w:pStyle w:val="ConsPlusNormal"/>
            </w:pPr>
          </w:p>
        </w:tc>
        <w:tc>
          <w:tcPr>
            <w:tcW w:w="1304" w:type="dxa"/>
          </w:tcPr>
          <w:p w:rsidR="00F7034A" w:rsidRDefault="00F7034A">
            <w:pPr>
              <w:pStyle w:val="ConsPlusNormal"/>
              <w:jc w:val="center"/>
            </w:pPr>
            <w:r>
              <w:t>2292828,3</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в том числе</w:t>
            </w:r>
          </w:p>
        </w:tc>
        <w:tc>
          <w:tcPr>
            <w:tcW w:w="3005" w:type="dxa"/>
            <w:vMerge w:val="restart"/>
          </w:tcPr>
          <w:p w:rsidR="00F7034A" w:rsidRDefault="00F7034A">
            <w:pPr>
              <w:pStyle w:val="ConsPlusNormal"/>
            </w:pPr>
            <w:r>
              <w:t>Комитет цифрового развития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413155,7</w:t>
            </w:r>
          </w:p>
        </w:tc>
        <w:tc>
          <w:tcPr>
            <w:tcW w:w="1191" w:type="dxa"/>
          </w:tcPr>
          <w:p w:rsidR="00F7034A" w:rsidRDefault="00F7034A">
            <w:pPr>
              <w:pStyle w:val="ConsPlusNormal"/>
            </w:pPr>
          </w:p>
        </w:tc>
        <w:tc>
          <w:tcPr>
            <w:tcW w:w="1304" w:type="dxa"/>
          </w:tcPr>
          <w:p w:rsidR="00F7034A" w:rsidRDefault="00F7034A">
            <w:pPr>
              <w:pStyle w:val="ConsPlusNormal"/>
              <w:jc w:val="center"/>
            </w:pPr>
            <w:r>
              <w:t>413155,7</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527527,1</w:t>
            </w:r>
          </w:p>
        </w:tc>
        <w:tc>
          <w:tcPr>
            <w:tcW w:w="1191" w:type="dxa"/>
          </w:tcPr>
          <w:p w:rsidR="00F7034A" w:rsidRDefault="00F7034A">
            <w:pPr>
              <w:pStyle w:val="ConsPlusNormal"/>
            </w:pPr>
          </w:p>
        </w:tc>
        <w:tc>
          <w:tcPr>
            <w:tcW w:w="1304" w:type="dxa"/>
          </w:tcPr>
          <w:p w:rsidR="00F7034A" w:rsidRDefault="00F7034A">
            <w:pPr>
              <w:pStyle w:val="ConsPlusNormal"/>
              <w:jc w:val="center"/>
            </w:pPr>
            <w:r>
              <w:t>527527,1</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505700,6</w:t>
            </w:r>
          </w:p>
        </w:tc>
        <w:tc>
          <w:tcPr>
            <w:tcW w:w="1191" w:type="dxa"/>
          </w:tcPr>
          <w:p w:rsidR="00F7034A" w:rsidRDefault="00F7034A">
            <w:pPr>
              <w:pStyle w:val="ConsPlusNormal"/>
            </w:pPr>
          </w:p>
        </w:tc>
        <w:tc>
          <w:tcPr>
            <w:tcW w:w="1304" w:type="dxa"/>
          </w:tcPr>
          <w:p w:rsidR="00F7034A" w:rsidRDefault="00F7034A">
            <w:pPr>
              <w:pStyle w:val="ConsPlusNormal"/>
              <w:jc w:val="center"/>
            </w:pPr>
            <w:r>
              <w:t>505700,6</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392971,9</w:t>
            </w:r>
          </w:p>
        </w:tc>
        <w:tc>
          <w:tcPr>
            <w:tcW w:w="1191" w:type="dxa"/>
          </w:tcPr>
          <w:p w:rsidR="00F7034A" w:rsidRDefault="00F7034A">
            <w:pPr>
              <w:pStyle w:val="ConsPlusNormal"/>
            </w:pPr>
          </w:p>
        </w:tc>
        <w:tc>
          <w:tcPr>
            <w:tcW w:w="1304" w:type="dxa"/>
          </w:tcPr>
          <w:p w:rsidR="00F7034A" w:rsidRDefault="00F7034A">
            <w:pPr>
              <w:pStyle w:val="ConsPlusNormal"/>
              <w:jc w:val="center"/>
            </w:pPr>
            <w:r>
              <w:t>392971,9</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1839355,3</w:t>
            </w:r>
          </w:p>
        </w:tc>
        <w:tc>
          <w:tcPr>
            <w:tcW w:w="1191" w:type="dxa"/>
          </w:tcPr>
          <w:p w:rsidR="00F7034A" w:rsidRDefault="00F7034A">
            <w:pPr>
              <w:pStyle w:val="ConsPlusNormal"/>
            </w:pPr>
          </w:p>
        </w:tc>
        <w:tc>
          <w:tcPr>
            <w:tcW w:w="1304" w:type="dxa"/>
          </w:tcPr>
          <w:p w:rsidR="00F7034A" w:rsidRDefault="00F7034A">
            <w:pPr>
              <w:pStyle w:val="ConsPlusNormal"/>
              <w:jc w:val="center"/>
            </w:pPr>
            <w:r>
              <w:t>1839355,3</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val="restart"/>
          </w:tcPr>
          <w:p w:rsidR="00F7034A" w:rsidRDefault="00F7034A">
            <w:pPr>
              <w:pStyle w:val="ConsPlusNormal"/>
            </w:pPr>
            <w:r>
              <w:t>в том числе</w:t>
            </w:r>
          </w:p>
        </w:tc>
        <w:tc>
          <w:tcPr>
            <w:tcW w:w="3005" w:type="dxa"/>
            <w:vMerge w:val="restart"/>
          </w:tcPr>
          <w:p w:rsidR="00F7034A" w:rsidRDefault="00F7034A">
            <w:pPr>
              <w:pStyle w:val="ConsPlusNormal"/>
            </w:pPr>
            <w:r>
              <w:t>Управление делами Правительства Ленинградской области</w:t>
            </w:r>
          </w:p>
        </w:tc>
        <w:tc>
          <w:tcPr>
            <w:tcW w:w="1304" w:type="dxa"/>
          </w:tcPr>
          <w:p w:rsidR="00F7034A" w:rsidRDefault="00F7034A">
            <w:pPr>
              <w:pStyle w:val="ConsPlusNormal"/>
              <w:jc w:val="center"/>
            </w:pPr>
            <w:r>
              <w:t>2022</w:t>
            </w:r>
          </w:p>
        </w:tc>
        <w:tc>
          <w:tcPr>
            <w:tcW w:w="1304" w:type="dxa"/>
          </w:tcPr>
          <w:p w:rsidR="00F7034A" w:rsidRDefault="00F7034A">
            <w:pPr>
              <w:pStyle w:val="ConsPlusNormal"/>
              <w:jc w:val="center"/>
            </w:pPr>
            <w:r>
              <w:t>115133,9</w:t>
            </w:r>
          </w:p>
        </w:tc>
        <w:tc>
          <w:tcPr>
            <w:tcW w:w="1191" w:type="dxa"/>
          </w:tcPr>
          <w:p w:rsidR="00F7034A" w:rsidRDefault="00F7034A">
            <w:pPr>
              <w:pStyle w:val="ConsPlusNormal"/>
            </w:pPr>
          </w:p>
        </w:tc>
        <w:tc>
          <w:tcPr>
            <w:tcW w:w="1304" w:type="dxa"/>
          </w:tcPr>
          <w:p w:rsidR="00F7034A" w:rsidRDefault="00F7034A">
            <w:pPr>
              <w:pStyle w:val="ConsPlusNormal"/>
              <w:jc w:val="center"/>
            </w:pPr>
            <w:r>
              <w:t>115133,9</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2023</w:t>
            </w:r>
          </w:p>
        </w:tc>
        <w:tc>
          <w:tcPr>
            <w:tcW w:w="1304" w:type="dxa"/>
          </w:tcPr>
          <w:p w:rsidR="00F7034A" w:rsidRDefault="00F7034A">
            <w:pPr>
              <w:pStyle w:val="ConsPlusNormal"/>
              <w:jc w:val="center"/>
            </w:pPr>
            <w:r>
              <w:t>112779,7</w:t>
            </w:r>
          </w:p>
        </w:tc>
        <w:tc>
          <w:tcPr>
            <w:tcW w:w="1191" w:type="dxa"/>
          </w:tcPr>
          <w:p w:rsidR="00F7034A" w:rsidRDefault="00F7034A">
            <w:pPr>
              <w:pStyle w:val="ConsPlusNormal"/>
            </w:pPr>
          </w:p>
        </w:tc>
        <w:tc>
          <w:tcPr>
            <w:tcW w:w="1304" w:type="dxa"/>
          </w:tcPr>
          <w:p w:rsidR="00F7034A" w:rsidRDefault="00F7034A">
            <w:pPr>
              <w:pStyle w:val="ConsPlusNormal"/>
              <w:jc w:val="center"/>
            </w:pPr>
            <w:r>
              <w:t>112779,7</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2024</w:t>
            </w:r>
          </w:p>
        </w:tc>
        <w:tc>
          <w:tcPr>
            <w:tcW w:w="1304" w:type="dxa"/>
          </w:tcPr>
          <w:p w:rsidR="00F7034A" w:rsidRDefault="00F7034A">
            <w:pPr>
              <w:pStyle w:val="ConsPlusNormal"/>
              <w:jc w:val="center"/>
            </w:pPr>
            <w:r>
              <w:t>112779,7</w:t>
            </w:r>
          </w:p>
        </w:tc>
        <w:tc>
          <w:tcPr>
            <w:tcW w:w="1191" w:type="dxa"/>
          </w:tcPr>
          <w:p w:rsidR="00F7034A" w:rsidRDefault="00F7034A">
            <w:pPr>
              <w:pStyle w:val="ConsPlusNormal"/>
            </w:pPr>
          </w:p>
        </w:tc>
        <w:tc>
          <w:tcPr>
            <w:tcW w:w="1304" w:type="dxa"/>
          </w:tcPr>
          <w:p w:rsidR="00F7034A" w:rsidRDefault="00F7034A">
            <w:pPr>
              <w:pStyle w:val="ConsPlusNormal"/>
              <w:jc w:val="center"/>
            </w:pPr>
            <w:r>
              <w:t>112779,7</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vMerge/>
          </w:tcPr>
          <w:p w:rsidR="00F7034A" w:rsidRDefault="00F7034A">
            <w:pPr>
              <w:pStyle w:val="ConsPlusNormal"/>
            </w:pPr>
          </w:p>
        </w:tc>
        <w:tc>
          <w:tcPr>
            <w:tcW w:w="3005" w:type="dxa"/>
            <w:vMerge/>
          </w:tcPr>
          <w:p w:rsidR="00F7034A" w:rsidRDefault="00F7034A">
            <w:pPr>
              <w:pStyle w:val="ConsPlusNormal"/>
            </w:pPr>
          </w:p>
        </w:tc>
        <w:tc>
          <w:tcPr>
            <w:tcW w:w="1304" w:type="dxa"/>
          </w:tcPr>
          <w:p w:rsidR="00F7034A" w:rsidRDefault="00F7034A">
            <w:pPr>
              <w:pStyle w:val="ConsPlusNormal"/>
              <w:jc w:val="center"/>
            </w:pPr>
            <w:r>
              <w:t>2025</w:t>
            </w:r>
          </w:p>
        </w:tc>
        <w:tc>
          <w:tcPr>
            <w:tcW w:w="1304" w:type="dxa"/>
          </w:tcPr>
          <w:p w:rsidR="00F7034A" w:rsidRDefault="00F7034A">
            <w:pPr>
              <w:pStyle w:val="ConsPlusNormal"/>
              <w:jc w:val="center"/>
            </w:pPr>
            <w:r>
              <w:t>112779,7</w:t>
            </w:r>
          </w:p>
        </w:tc>
        <w:tc>
          <w:tcPr>
            <w:tcW w:w="1191" w:type="dxa"/>
          </w:tcPr>
          <w:p w:rsidR="00F7034A" w:rsidRDefault="00F7034A">
            <w:pPr>
              <w:pStyle w:val="ConsPlusNormal"/>
            </w:pPr>
          </w:p>
        </w:tc>
        <w:tc>
          <w:tcPr>
            <w:tcW w:w="1304" w:type="dxa"/>
          </w:tcPr>
          <w:p w:rsidR="00F7034A" w:rsidRDefault="00F7034A">
            <w:pPr>
              <w:pStyle w:val="ConsPlusNormal"/>
              <w:jc w:val="center"/>
            </w:pPr>
            <w:r>
              <w:t>112779,7</w:t>
            </w:r>
          </w:p>
        </w:tc>
        <w:tc>
          <w:tcPr>
            <w:tcW w:w="1126" w:type="dxa"/>
          </w:tcPr>
          <w:p w:rsidR="00F7034A" w:rsidRDefault="00F7034A">
            <w:pPr>
              <w:pStyle w:val="ConsPlusNormal"/>
            </w:pPr>
          </w:p>
        </w:tc>
        <w:tc>
          <w:tcPr>
            <w:tcW w:w="1020" w:type="dxa"/>
          </w:tcPr>
          <w:p w:rsidR="00F7034A" w:rsidRDefault="00F7034A">
            <w:pPr>
              <w:pStyle w:val="ConsPlusNormal"/>
            </w:pPr>
          </w:p>
        </w:tc>
      </w:tr>
      <w:tr w:rsidR="00F7034A">
        <w:tc>
          <w:tcPr>
            <w:tcW w:w="3118" w:type="dxa"/>
          </w:tcPr>
          <w:p w:rsidR="00F7034A" w:rsidRDefault="00F7034A">
            <w:pPr>
              <w:pStyle w:val="ConsPlusNormal"/>
            </w:pPr>
            <w:r>
              <w:t>Итого</w:t>
            </w:r>
          </w:p>
        </w:tc>
        <w:tc>
          <w:tcPr>
            <w:tcW w:w="3005" w:type="dxa"/>
          </w:tcPr>
          <w:p w:rsidR="00F7034A" w:rsidRDefault="00F7034A">
            <w:pPr>
              <w:pStyle w:val="ConsPlusNormal"/>
            </w:pPr>
          </w:p>
        </w:tc>
        <w:tc>
          <w:tcPr>
            <w:tcW w:w="1304" w:type="dxa"/>
          </w:tcPr>
          <w:p w:rsidR="00F7034A" w:rsidRDefault="00F7034A">
            <w:pPr>
              <w:pStyle w:val="ConsPlusNormal"/>
              <w:jc w:val="center"/>
            </w:pPr>
            <w:r>
              <w:t>2022-2025</w:t>
            </w:r>
          </w:p>
        </w:tc>
        <w:tc>
          <w:tcPr>
            <w:tcW w:w="1304" w:type="dxa"/>
          </w:tcPr>
          <w:p w:rsidR="00F7034A" w:rsidRDefault="00F7034A">
            <w:pPr>
              <w:pStyle w:val="ConsPlusNormal"/>
              <w:jc w:val="center"/>
            </w:pPr>
            <w:r>
              <w:t>453473,0</w:t>
            </w:r>
          </w:p>
        </w:tc>
        <w:tc>
          <w:tcPr>
            <w:tcW w:w="1191" w:type="dxa"/>
          </w:tcPr>
          <w:p w:rsidR="00F7034A" w:rsidRDefault="00F7034A">
            <w:pPr>
              <w:pStyle w:val="ConsPlusNormal"/>
            </w:pPr>
          </w:p>
        </w:tc>
        <w:tc>
          <w:tcPr>
            <w:tcW w:w="1304" w:type="dxa"/>
          </w:tcPr>
          <w:p w:rsidR="00F7034A" w:rsidRDefault="00F7034A">
            <w:pPr>
              <w:pStyle w:val="ConsPlusNormal"/>
              <w:jc w:val="center"/>
            </w:pPr>
            <w:r>
              <w:t>453473,0</w:t>
            </w:r>
          </w:p>
        </w:tc>
        <w:tc>
          <w:tcPr>
            <w:tcW w:w="1126" w:type="dxa"/>
          </w:tcPr>
          <w:p w:rsidR="00F7034A" w:rsidRDefault="00F7034A">
            <w:pPr>
              <w:pStyle w:val="ConsPlusNormal"/>
            </w:pPr>
          </w:p>
        </w:tc>
        <w:tc>
          <w:tcPr>
            <w:tcW w:w="1020" w:type="dxa"/>
          </w:tcPr>
          <w:p w:rsidR="00F7034A" w:rsidRDefault="00F7034A">
            <w:pPr>
              <w:pStyle w:val="ConsPlusNormal"/>
            </w:pPr>
          </w:p>
        </w:tc>
      </w:tr>
    </w:tbl>
    <w:p w:rsidR="00F7034A" w:rsidRDefault="00F7034A">
      <w:pPr>
        <w:pStyle w:val="ConsPlusNormal"/>
        <w:jc w:val="both"/>
      </w:pPr>
    </w:p>
    <w:p w:rsidR="00F7034A" w:rsidRDefault="00F7034A">
      <w:pPr>
        <w:pStyle w:val="ConsPlusNormal"/>
        <w:jc w:val="both"/>
      </w:pPr>
    </w:p>
    <w:p w:rsidR="00F7034A" w:rsidRDefault="00F7034A">
      <w:pPr>
        <w:pStyle w:val="ConsPlusNormal"/>
        <w:pBdr>
          <w:bottom w:val="single" w:sz="6" w:space="0" w:color="auto"/>
        </w:pBdr>
        <w:spacing w:before="100" w:after="100"/>
        <w:jc w:val="both"/>
        <w:rPr>
          <w:sz w:val="2"/>
          <w:szCs w:val="2"/>
        </w:rPr>
      </w:pPr>
    </w:p>
    <w:p w:rsidR="00893D47" w:rsidRDefault="00893D47">
      <w:bookmarkStart w:id="10" w:name="_GoBack"/>
      <w:bookmarkEnd w:id="10"/>
    </w:p>
    <w:sectPr w:rsidR="00893D4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4A"/>
    <w:rsid w:val="00893D47"/>
    <w:rsid w:val="00F7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3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03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03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03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03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03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03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034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3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03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03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03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03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03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03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03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CFC1D3F2C833B154E0887695B22525EEB690C53186BE00ACE55A9DA3A3B01CDBEDC436B113171B8B60479AEC46F03DD46A8E72352C105Fb3XAO" TargetMode="External"/><Relationship Id="rId21" Type="http://schemas.openxmlformats.org/officeDocument/2006/relationships/hyperlink" Target="consultantplus://offline/ref=ACCFC1D3F2C833B154E0887695B22525EEB794C63389BE00ACE55A9DA3A3B01CDBEDC436B113171B8B60479AEC46F03DD46A8E72352C105Fb3XAO" TargetMode="External"/><Relationship Id="rId42" Type="http://schemas.openxmlformats.org/officeDocument/2006/relationships/hyperlink" Target="consultantplus://offline/ref=ACCFC1D3F2C833B154E0887695B22525EEB392CB3489BE00ACE55A9DA3A3B01CDBEDC436B113171B8B60479AEC46F03DD46A8E72352C105Fb3XAO" TargetMode="External"/><Relationship Id="rId47" Type="http://schemas.openxmlformats.org/officeDocument/2006/relationships/hyperlink" Target="consultantplus://offline/ref=ACCFC1D3F2C833B154E0887695B22525EEB392CB3489BE00ACE55A9DA3A3B01CDBEDC436B113171A8D60479AEC46F03DD46A8E72352C105Fb3XAO" TargetMode="External"/><Relationship Id="rId63" Type="http://schemas.openxmlformats.org/officeDocument/2006/relationships/hyperlink" Target="consultantplus://offline/ref=ACCFC1D3F2C833B154E0976780B22525EFB09EC33087BE00ACE55A9DA3A3B01CC9ED9C3AB213091B8B7511CBAAb1X0O" TargetMode="External"/><Relationship Id="rId68" Type="http://schemas.openxmlformats.org/officeDocument/2006/relationships/hyperlink" Target="consultantplus://offline/ref=ACCFC1D3F2C833B154E0976780B22525EFB79ECB3785BE00ACE55A9DA3A3B01CC9ED9C3AB213091B8B7511CBAAb1X0O" TargetMode="External"/><Relationship Id="rId84" Type="http://schemas.openxmlformats.org/officeDocument/2006/relationships/hyperlink" Target="consultantplus://offline/ref=ACCFC1D3F2C833B154E0887695B22525EEB391C43586BE00ACE55A9DA3A3B01CDBEDC436B113171F8860479AEC46F03DD46A8E72352C105Fb3XAO" TargetMode="External"/><Relationship Id="rId89" Type="http://schemas.openxmlformats.org/officeDocument/2006/relationships/hyperlink" Target="consultantplus://offline/ref=ACCFC1D3F2C833B154E0887695B22525EEB392CB3489BE00ACE55A9DA3A3B01CDBEDC436B113171C8A60479AEC46F03DD46A8E72352C105Fb3XAO" TargetMode="External"/><Relationship Id="rId16" Type="http://schemas.openxmlformats.org/officeDocument/2006/relationships/hyperlink" Target="consultantplus://offline/ref=ACCFC1D3F2C833B154E0887695B22525EEB59EC23581BE00ACE55A9DA3A3B01CDBEDC436B113171B8B60479AEC46F03DD46A8E72352C105Fb3XAO" TargetMode="External"/><Relationship Id="rId11" Type="http://schemas.openxmlformats.org/officeDocument/2006/relationships/hyperlink" Target="consultantplus://offline/ref=ACCFC1D3F2C833B154E0887695B22525EDB293C53288BE00ACE55A9DA3A3B01CDBEDC436B113171B8B60479AEC46F03DD46A8E72352C105Fb3XAO" TargetMode="External"/><Relationship Id="rId32" Type="http://schemas.openxmlformats.org/officeDocument/2006/relationships/hyperlink" Target="consultantplus://offline/ref=ACCFC1D3F2C833B154E0887695B22525EEB392CB3489BE00ACE55A9DA3A3B01CDBEDC436B113171B8B60479AEC46F03DD46A8E72352C105Fb3XAO" TargetMode="External"/><Relationship Id="rId37" Type="http://schemas.openxmlformats.org/officeDocument/2006/relationships/hyperlink" Target="consultantplus://offline/ref=ACCFC1D3F2C833B154E0887695B22525EEB59FC03786BE00ACE55A9DA3A3B01CDBEDC436B113171B8660479AEC46F03DD46A8E72352C105Fb3XAO" TargetMode="External"/><Relationship Id="rId53" Type="http://schemas.openxmlformats.org/officeDocument/2006/relationships/hyperlink" Target="consultantplus://offline/ref=ACCFC1D3F2C833B154E0887695B22525EEB392CB3489BE00ACE55A9DA3A3B01CDBEDC436B11317198A60479AEC46F03DD46A8E72352C105Fb3XAO" TargetMode="External"/><Relationship Id="rId58" Type="http://schemas.openxmlformats.org/officeDocument/2006/relationships/hyperlink" Target="consultantplus://offline/ref=ACCFC1D3F2C833B154E0887695B22525EEB392CB3489BE00ACE55A9DA3A3B01CDBEDC436B11317188F60479AEC46F03DD46A8E72352C105Fb3XAO" TargetMode="External"/><Relationship Id="rId74" Type="http://schemas.openxmlformats.org/officeDocument/2006/relationships/hyperlink" Target="consultantplus://offline/ref=ACCFC1D3F2C833B154E0887695B22525EEB091C03180BE00ACE55A9DA3A3B01CDBEDC436B113171A8660479AEC46F03DD46A8E72352C105Fb3XAO" TargetMode="External"/><Relationship Id="rId79" Type="http://schemas.openxmlformats.org/officeDocument/2006/relationships/hyperlink" Target="consultantplus://offline/ref=ACCFC1D3F2C833B154E0887695B22525EEB392CB3489BE00ACE55A9DA3A3B01CDBEDC436B113171F8660479AEC46F03DD46A8E72352C105Fb3XA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CCFC1D3F2C833B154E0887695B22525EEB091C03180BE00ACE55A9DA3A3B01CDBEDC436B11317188A60479AEC46F03DD46A8E72352C105Fb3XAO" TargetMode="External"/><Relationship Id="rId95" Type="http://schemas.openxmlformats.org/officeDocument/2006/relationships/theme" Target="theme/theme1.xml"/><Relationship Id="rId22" Type="http://schemas.openxmlformats.org/officeDocument/2006/relationships/hyperlink" Target="consultantplus://offline/ref=ACCFC1D3F2C833B154E0887695B22525EEB791C03A85BE00ACE55A9DA3A3B01CDBEDC436B113171B8B60479AEC46F03DD46A8E72352C105Fb3XAO" TargetMode="External"/><Relationship Id="rId27" Type="http://schemas.openxmlformats.org/officeDocument/2006/relationships/hyperlink" Target="consultantplus://offline/ref=ACCFC1D3F2C833B154E0887695B22525EEB197CA3780BE00ACE55A9DA3A3B01CDBEDC436B113171B8B60479AEC46F03DD46A8E72352C105Fb3XAO" TargetMode="External"/><Relationship Id="rId43" Type="http://schemas.openxmlformats.org/officeDocument/2006/relationships/hyperlink" Target="consultantplus://offline/ref=ACCFC1D3F2C833B154E0887695B22525EEB390C53380BE00ACE55A9DA3A3B01CDBEDC436B113171B8B60479AEC46F03DD46A8E72352C105Fb3XAO" TargetMode="External"/><Relationship Id="rId48" Type="http://schemas.openxmlformats.org/officeDocument/2006/relationships/hyperlink" Target="consultantplus://offline/ref=ACCFC1D3F2C833B154E0887695B22525EEB392CB3489BE00ACE55A9DA3A3B01CDBEDC436B113171A8D60479AEC46F03DD46A8E72352C105Fb3XAO" TargetMode="External"/><Relationship Id="rId64" Type="http://schemas.openxmlformats.org/officeDocument/2006/relationships/hyperlink" Target="consultantplus://offline/ref=ACCFC1D3F2C833B154E0976780B22525EFB091CA3086BE00ACE55A9DA3A3B01CC9ED9C3AB213091B8B7511CBAAb1X0O" TargetMode="External"/><Relationship Id="rId69" Type="http://schemas.openxmlformats.org/officeDocument/2006/relationships/hyperlink" Target="consultantplus://offline/ref=ACCFC1D3F2C833B154E0976780B22525EEB490C03482BE00ACE55A9DA3A3B01CDBEDC436B113171A8660479AEC46F03DD46A8E72352C105Fb3XAO" TargetMode="External"/><Relationship Id="rId8" Type="http://schemas.openxmlformats.org/officeDocument/2006/relationships/hyperlink" Target="consultantplus://offline/ref=ACCFC1D3F2C833B154E0887695B22525EDB395C13089BE00ACE55A9DA3A3B01CDBEDC436B113171B8B60479AEC46F03DD46A8E72352C105Fb3XAO" TargetMode="External"/><Relationship Id="rId51" Type="http://schemas.openxmlformats.org/officeDocument/2006/relationships/hyperlink" Target="consultantplus://offline/ref=ACCFC1D3F2C833B154E0887695B22525EEB392CB3489BE00ACE55A9DA3A3B01CDBEDC436B11317198F60479AEC46F03DD46A8E72352C105Fb3XAO" TargetMode="External"/><Relationship Id="rId72" Type="http://schemas.openxmlformats.org/officeDocument/2006/relationships/hyperlink" Target="consultantplus://offline/ref=ACCFC1D3F2C833B154E0887695B22525EEB392CB3489BE00ACE55A9DA3A3B01CDBEDC436B11317188960479AEC46F03DD46A8E72352C105Fb3XAO" TargetMode="External"/><Relationship Id="rId80" Type="http://schemas.openxmlformats.org/officeDocument/2006/relationships/hyperlink" Target="consultantplus://offline/ref=ACCFC1D3F2C833B154E0887695B22525EEB392CB3489BE00ACE55A9DA3A3B01CDBEDC436B113171E8E60479AEC46F03DD46A8E72352C105Fb3XAO" TargetMode="External"/><Relationship Id="rId85" Type="http://schemas.openxmlformats.org/officeDocument/2006/relationships/hyperlink" Target="consultantplus://offline/ref=ACCFC1D3F2C833B154E0887695B22525EEB392CB3489BE00ACE55A9DA3A3B01CDBEDC436B113171D8F60479AEC46F03DD46A8E72352C105Fb3XAO" TargetMode="External"/><Relationship Id="rId93" Type="http://schemas.openxmlformats.org/officeDocument/2006/relationships/hyperlink" Target="consultantplus://offline/ref=ACCFC1D3F2C833B154E0887695B22525EEB391C43586BE00ACE55A9DA3A3B01CDBEDC436B113151D8F60479AEC46F03DD46A8E72352C105Fb3XAO" TargetMode="External"/><Relationship Id="rId3" Type="http://schemas.openxmlformats.org/officeDocument/2006/relationships/settings" Target="settings.xml"/><Relationship Id="rId12" Type="http://schemas.openxmlformats.org/officeDocument/2006/relationships/hyperlink" Target="consultantplus://offline/ref=ACCFC1D3F2C833B154E0887695B22525EDB291C53287BE00ACE55A9DA3A3B01CDBEDC436B113171B8B60479AEC46F03DD46A8E72352C105Fb3XAO" TargetMode="External"/><Relationship Id="rId17" Type="http://schemas.openxmlformats.org/officeDocument/2006/relationships/hyperlink" Target="consultantplus://offline/ref=ACCFC1D3F2C833B154E0887695B22525EEB59FC03786BE00ACE55A9DA3A3B01CDBEDC436B113171B8B60479AEC46F03DD46A8E72352C105Fb3XAO" TargetMode="External"/><Relationship Id="rId25" Type="http://schemas.openxmlformats.org/officeDocument/2006/relationships/hyperlink" Target="consultantplus://offline/ref=ACCFC1D3F2C833B154E0887695B22525EEB690C53B84BE00ACE55A9DA3A3B01CDBEDC436B113171B8B60479AEC46F03DD46A8E72352C105Fb3XAO" TargetMode="External"/><Relationship Id="rId33" Type="http://schemas.openxmlformats.org/officeDocument/2006/relationships/hyperlink" Target="consultantplus://offline/ref=ACCFC1D3F2C833B154E0887695B22525EEB390C53380BE00ACE55A9DA3A3B01CDBEDC436B113171B8B60479AEC46F03DD46A8E72352C105Fb3XAO" TargetMode="External"/><Relationship Id="rId38" Type="http://schemas.openxmlformats.org/officeDocument/2006/relationships/hyperlink" Target="consultantplus://offline/ref=ACCFC1D3F2C833B154E0887695B22525EEB395C73486BE00ACE55A9DA3A3B01CDBEDC436B113171A8860479AEC46F03DD46A8E72352C105Fb3XAO" TargetMode="External"/><Relationship Id="rId46" Type="http://schemas.openxmlformats.org/officeDocument/2006/relationships/hyperlink" Target="consultantplus://offline/ref=ACCFC1D3F2C833B154E0887695B22525EEB392CB3489BE00ACE55A9DA3A3B01CDBEDC436B113171A8F60479AEC46F03DD46A8E72352C105Fb3XAO" TargetMode="External"/><Relationship Id="rId59" Type="http://schemas.openxmlformats.org/officeDocument/2006/relationships/hyperlink" Target="consultantplus://offline/ref=ACCFC1D3F2C833B154E0887695B22525EEB392CB3489BE00ACE55A9DA3A3B01CDBEDC436B11317188C60479AEC46F03DD46A8E72352C105Fb3XAO" TargetMode="External"/><Relationship Id="rId67" Type="http://schemas.openxmlformats.org/officeDocument/2006/relationships/hyperlink" Target="consultantplus://offline/ref=ACCFC1D3F2C833B154E0976780B22525EEB59EC23B80BE00ACE55A9DA3A3B01CDBEDC436B113171A8D60479AEC46F03DD46A8E72352C105Fb3XAO" TargetMode="External"/><Relationship Id="rId20" Type="http://schemas.openxmlformats.org/officeDocument/2006/relationships/hyperlink" Target="consultantplus://offline/ref=ACCFC1D3F2C833B154E0887695B22525EEB796C63680BE00ACE55A9DA3A3B01CDBEDC436B113171B8B60479AEC46F03DD46A8E72352C105Fb3XAO" TargetMode="External"/><Relationship Id="rId41" Type="http://schemas.openxmlformats.org/officeDocument/2006/relationships/hyperlink" Target="consultantplus://offline/ref=ACCFC1D3F2C833B154E0887695B22525EEB091C03180BE00ACE55A9DA3A3B01CDBEDC436B113171B8B60479AEC46F03DD46A8E72352C105Fb3XAO" TargetMode="External"/><Relationship Id="rId54" Type="http://schemas.openxmlformats.org/officeDocument/2006/relationships/hyperlink" Target="consultantplus://offline/ref=ACCFC1D3F2C833B154E0887695B22525EEB392CB3489BE00ACE55A9DA3A3B01CDBEDC436B11317198B60479AEC46F03DD46A8E72352C105Fb3XAO" TargetMode="External"/><Relationship Id="rId62" Type="http://schemas.openxmlformats.org/officeDocument/2006/relationships/hyperlink" Target="consultantplus://offline/ref=ACCFC1D3F2C833B154E0887695B22525EEB392CB3489BE00ACE55A9DA3A3B01CDBEDC436B11317188860479AEC46F03DD46A8E72352C105Fb3XAO" TargetMode="External"/><Relationship Id="rId70" Type="http://schemas.openxmlformats.org/officeDocument/2006/relationships/hyperlink" Target="consultantplus://offline/ref=ACCFC1D3F2C833B154E0887695B22525EEB797C23387BE00ACE55A9DA3A3B01CDBEDC436B11215198A60479AEC46F03DD46A8E72352C105Fb3XAO" TargetMode="External"/><Relationship Id="rId75" Type="http://schemas.openxmlformats.org/officeDocument/2006/relationships/hyperlink" Target="consultantplus://offline/ref=ACCFC1D3F2C833B154E0887695B22525EEB392CB3489BE00ACE55A9DA3A3B01CDBEDC436B113171F8E60479AEC46F03DD46A8E72352C105Fb3XAO" TargetMode="External"/><Relationship Id="rId83" Type="http://schemas.openxmlformats.org/officeDocument/2006/relationships/hyperlink" Target="consultantplus://offline/ref=ACCFC1D3F2C833B154E0887695B22525EEB391C43586BE00ACE55A9DA3A3B01CDBEDC436B113171F8F60479AEC46F03DD46A8E72352C105Fb3XAO" TargetMode="External"/><Relationship Id="rId88" Type="http://schemas.openxmlformats.org/officeDocument/2006/relationships/hyperlink" Target="consultantplus://offline/ref=ACCFC1D3F2C833B154E0887695B22525EEB392CB3489BE00ACE55A9DA3A3B01CDBEDC436B113171C8A60479AEC46F03DD46A8E72352C105Fb3XAO" TargetMode="External"/><Relationship Id="rId91" Type="http://schemas.openxmlformats.org/officeDocument/2006/relationships/hyperlink" Target="consultantplus://offline/ref=ACCFC1D3F2C833B154E0887695B22525EEB392CB3489BE00ACE55A9DA3A3B01CDBEDC436B113171C8A60479AEC46F03DD46A8E72352C105Fb3XAO" TargetMode="External"/><Relationship Id="rId1" Type="http://schemas.openxmlformats.org/officeDocument/2006/relationships/styles" Target="styles.xml"/><Relationship Id="rId6" Type="http://schemas.openxmlformats.org/officeDocument/2006/relationships/hyperlink" Target="consultantplus://offline/ref=ACCFC1D3F2C833B154E0887695B22525EDB19FC03A87BE00ACE55A9DA3A3B01CDBEDC436B113171B8B60479AEC46F03DD46A8E72352C105Fb3XAO" TargetMode="External"/><Relationship Id="rId15" Type="http://schemas.openxmlformats.org/officeDocument/2006/relationships/hyperlink" Target="consultantplus://offline/ref=ACCFC1D3F2C833B154E0887695B22525EDBC92CB3381BE00ACE55A9DA3A3B01CDBEDC436B113171B8B60479AEC46F03DD46A8E72352C105Fb3XAO" TargetMode="External"/><Relationship Id="rId23" Type="http://schemas.openxmlformats.org/officeDocument/2006/relationships/hyperlink" Target="consultantplus://offline/ref=ACCFC1D3F2C833B154E0887695B22525EEB696C33282BE00ACE55A9DA3A3B01CDBEDC436B113171B8B60479AEC46F03DD46A8E72352C105Fb3XAO" TargetMode="External"/><Relationship Id="rId28" Type="http://schemas.openxmlformats.org/officeDocument/2006/relationships/hyperlink" Target="consultantplus://offline/ref=ACCFC1D3F2C833B154E0887695B22525EEB193C23B89BE00ACE55A9DA3A3B01CDBEDC436B113171B8B60479AEC46F03DD46A8E72352C105Fb3XAO" TargetMode="External"/><Relationship Id="rId36" Type="http://schemas.openxmlformats.org/officeDocument/2006/relationships/hyperlink" Target="consultantplus://offline/ref=ACCFC1D3F2C833B154E0887695B22525EEB691C63082BE00ACE55A9DA3A3B01CDBEDC436B113141B8960479AEC46F03DD46A8E72352C105Fb3XAO" TargetMode="External"/><Relationship Id="rId49" Type="http://schemas.openxmlformats.org/officeDocument/2006/relationships/hyperlink" Target="consultantplus://offline/ref=ACCFC1D3F2C833B154E0887695B22525EEB391C43586BE00ACE55A9DA3A3B01CDBEDC436B113171A8860479AEC46F03DD46A8E72352C105Fb3XAO" TargetMode="External"/><Relationship Id="rId57" Type="http://schemas.openxmlformats.org/officeDocument/2006/relationships/hyperlink" Target="consultantplus://offline/ref=ACCFC1D3F2C833B154E0887695B22525EEB392CB3489BE00ACE55A9DA3A3B01CDBEDC436B11317188E60479AEC46F03DD46A8E72352C105Fb3XAO" TargetMode="External"/><Relationship Id="rId10" Type="http://schemas.openxmlformats.org/officeDocument/2006/relationships/hyperlink" Target="consultantplus://offline/ref=ACCFC1D3F2C833B154E0887695B22525EDB39EC63A86BE00ACE55A9DA3A3B01CDBEDC436B113171B8B60479AEC46F03DD46A8E72352C105Fb3XAO" TargetMode="External"/><Relationship Id="rId31" Type="http://schemas.openxmlformats.org/officeDocument/2006/relationships/hyperlink" Target="consultantplus://offline/ref=ACCFC1D3F2C833B154E0887695B22525EEB091C03180BE00ACE55A9DA3A3B01CDBEDC436B113171B8B60479AEC46F03DD46A8E72352C105Fb3XAO" TargetMode="External"/><Relationship Id="rId44" Type="http://schemas.openxmlformats.org/officeDocument/2006/relationships/hyperlink" Target="consultantplus://offline/ref=ACCFC1D3F2C833B154E0887695B22525EEB391C43586BE00ACE55A9DA3A3B01CDBEDC436B113171B8B60479AEC46F03DD46A8E72352C105Fb3XAO" TargetMode="External"/><Relationship Id="rId52" Type="http://schemas.openxmlformats.org/officeDocument/2006/relationships/hyperlink" Target="consultantplus://offline/ref=ACCFC1D3F2C833B154E0887695B22525EEB392CB3489BE00ACE55A9DA3A3B01CDBEDC436B11317198C60479AEC46F03DD46A8E72352C105Fb3XAO" TargetMode="External"/><Relationship Id="rId60" Type="http://schemas.openxmlformats.org/officeDocument/2006/relationships/hyperlink" Target="consultantplus://offline/ref=ACCFC1D3F2C833B154E0887695B22525EEB392CB3489BE00ACE55A9DA3A3B01CDBEDC436B11317188D60479AEC46F03DD46A8E72352C105Fb3XAO" TargetMode="External"/><Relationship Id="rId65" Type="http://schemas.openxmlformats.org/officeDocument/2006/relationships/hyperlink" Target="consultantplus://offline/ref=ACCFC1D3F2C833B154E0976780B22525E8B790C03587BE00ACE55A9DA3A3B01CC9ED9C3AB213091B8B7511CBAAb1X0O" TargetMode="External"/><Relationship Id="rId73" Type="http://schemas.openxmlformats.org/officeDocument/2006/relationships/hyperlink" Target="consultantplus://offline/ref=ACCFC1D3F2C833B154E0887695B22525EEB391C43586BE00ACE55A9DA3A3B01CDBEDC436B11317198B60479AEC46F03DD46A8E72352C105Fb3XAO" TargetMode="External"/><Relationship Id="rId78" Type="http://schemas.openxmlformats.org/officeDocument/2006/relationships/hyperlink" Target="consultantplus://offline/ref=ACCFC1D3F2C833B154E0887695B22525EEB391C43586BE00ACE55A9DA3A3B01CDBEDC436B11317188660479AEC46F03DD46A8E72352C105Fb3XAO" TargetMode="External"/><Relationship Id="rId81" Type="http://schemas.openxmlformats.org/officeDocument/2006/relationships/hyperlink" Target="consultantplus://offline/ref=ACCFC1D3F2C833B154E0887695B22525EEB391C43586BE00ACE55A9DA3A3B01CDBEDC436B11317188760479AEC46F03DD46A8E72352C105Fb3XAO" TargetMode="External"/><Relationship Id="rId86" Type="http://schemas.openxmlformats.org/officeDocument/2006/relationships/hyperlink" Target="consultantplus://offline/ref=ACCFC1D3F2C833B154E0887695B22525EEB391C43586BE00ACE55A9DA3A3B01CDBEDC436B113171E8D60479AEC46F03DD46A8E72352C105Fb3XAO"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CFC1D3F2C833B154E0887695B22525EDB39EC13682BE00ACE55A9DA3A3B01CDBEDC436B113171B8B60479AEC46F03DD46A8E72352C105Fb3XAO" TargetMode="External"/><Relationship Id="rId13" Type="http://schemas.openxmlformats.org/officeDocument/2006/relationships/hyperlink" Target="consultantplus://offline/ref=ACCFC1D3F2C833B154E0887695B22525EDBD97CB3287BE00ACE55A9DA3A3B01CDBEDC436B113171B8B60479AEC46F03DD46A8E72352C105Fb3XAO" TargetMode="External"/><Relationship Id="rId18" Type="http://schemas.openxmlformats.org/officeDocument/2006/relationships/hyperlink" Target="consultantplus://offline/ref=ACCFC1D3F2C833B154E0887695B22525EEB395C73486BE00ACE55A9DA3A3B01CDBEDC436B113171A8860479AEC46F03DD46A8E72352C105Fb3XAO" TargetMode="External"/><Relationship Id="rId39" Type="http://schemas.openxmlformats.org/officeDocument/2006/relationships/hyperlink" Target="consultantplus://offline/ref=ACCFC1D3F2C833B154E0887695B22525EEB690C53B84BE00ACE55A9DA3A3B01CDBEDC436B113171A8E60479AEC46F03DD46A8E72352C105Fb3XAO" TargetMode="External"/><Relationship Id="rId34" Type="http://schemas.openxmlformats.org/officeDocument/2006/relationships/hyperlink" Target="consultantplus://offline/ref=ACCFC1D3F2C833B154E0887695B22525EEB391C43586BE00ACE55A9DA3A3B01CDBEDC436B113171B8B60479AEC46F03DD46A8E72352C105Fb3XAO" TargetMode="External"/><Relationship Id="rId50" Type="http://schemas.openxmlformats.org/officeDocument/2006/relationships/hyperlink" Target="consultantplus://offline/ref=ACCFC1D3F2C833B154E0887695B22525EEB392CA3587BE00ACE55A9DA3A3B01CDBEDC436B113171B8660479AEC46F03DD46A8E72352C105Fb3XAO" TargetMode="External"/><Relationship Id="rId55" Type="http://schemas.openxmlformats.org/officeDocument/2006/relationships/hyperlink" Target="consultantplus://offline/ref=ACCFC1D3F2C833B154E0887695B22525EEB392CB3489BE00ACE55A9DA3A3B01CDBEDC436B11317198960479AEC46F03DD46A8E72352C105Fb3XAO" TargetMode="External"/><Relationship Id="rId76" Type="http://schemas.openxmlformats.org/officeDocument/2006/relationships/hyperlink" Target="consultantplus://offline/ref=ACCFC1D3F2C833B154E0887695B22525EEB392CB3489BE00ACE55A9DA3A3B01CDBEDC436B113171F8E60479AEC46F03DD46A8E72352C105Fb3XAO" TargetMode="External"/><Relationship Id="rId7" Type="http://schemas.openxmlformats.org/officeDocument/2006/relationships/hyperlink" Target="consultantplus://offline/ref=ACCFC1D3F2C833B154E0887695B22525EDB095C63186BE00ACE55A9DA3A3B01CDBEDC436B113171B8B60479AEC46F03DD46A8E72352C105Fb3XAO" TargetMode="External"/><Relationship Id="rId71" Type="http://schemas.openxmlformats.org/officeDocument/2006/relationships/hyperlink" Target="consultantplus://offline/ref=ACCFC1D3F2C833B154E0887695B22525EEB392CA3587BE00ACE55A9DA3A3B01CDBEDC436B113171B8660479AEC46F03DD46A8E72352C105Fb3XAO" TargetMode="External"/><Relationship Id="rId92" Type="http://schemas.openxmlformats.org/officeDocument/2006/relationships/hyperlink" Target="consultantplus://offline/ref=ACCFC1D3F2C833B154E0887695B22525EEB091C03180BE00ACE55A9DA3A3B01CDBEDC436B11317188860479AEC46F03DD46A8E72352C105Fb3XAO" TargetMode="External"/><Relationship Id="rId2" Type="http://schemas.microsoft.com/office/2007/relationships/stylesWithEffects" Target="stylesWithEffects.xml"/><Relationship Id="rId29" Type="http://schemas.openxmlformats.org/officeDocument/2006/relationships/hyperlink" Target="consultantplus://offline/ref=ACCFC1D3F2C833B154E0887695B22525EEB096C23782BE00ACE55A9DA3A3B01CDBEDC436B113171B8B60479AEC46F03DD46A8E72352C105Fb3XAO" TargetMode="External"/><Relationship Id="rId24" Type="http://schemas.openxmlformats.org/officeDocument/2006/relationships/hyperlink" Target="consultantplus://offline/ref=ACCFC1D3F2C833B154E0887695B22525EEB694C43683BE00ACE55A9DA3A3B01CDBEDC436B113171B8B60479AEC46F03DD46A8E72352C105Fb3XAO" TargetMode="External"/><Relationship Id="rId40" Type="http://schemas.openxmlformats.org/officeDocument/2006/relationships/hyperlink" Target="consultantplus://offline/ref=ACCFC1D3F2C833B154E0887695B22525EEB097CB3480BE00ACE55A9DA3A3B01CDBEDC436B113171B8B60479AEC46F03DD46A8E72352C105Fb3XAO" TargetMode="External"/><Relationship Id="rId45" Type="http://schemas.openxmlformats.org/officeDocument/2006/relationships/hyperlink" Target="consultantplus://offline/ref=ACCFC1D3F2C833B154E0887695B22525EEB391C43586BE00ACE55A9DA3A3B01CDBEDC436B113171A8F60479AEC46F03DD46A8E72352C105Fb3XAO" TargetMode="External"/><Relationship Id="rId66" Type="http://schemas.openxmlformats.org/officeDocument/2006/relationships/hyperlink" Target="consultantplus://offline/ref=ACCFC1D3F2C833B154E0976780B22525EFB59FC73088BE00ACE55A9DA3A3B01CDBEDC436B113171A8F60479AEC46F03DD46A8E72352C105Fb3XAO" TargetMode="External"/><Relationship Id="rId87" Type="http://schemas.openxmlformats.org/officeDocument/2006/relationships/hyperlink" Target="consultantplus://offline/ref=ACCFC1D3F2C833B154E0887695B22525EEB091C03180BE00ACE55A9DA3A3B01CDBEDC436B11317188D60479AEC46F03DD46A8E72352C105Fb3XAO" TargetMode="External"/><Relationship Id="rId61" Type="http://schemas.openxmlformats.org/officeDocument/2006/relationships/hyperlink" Target="consultantplus://offline/ref=ACCFC1D3F2C833B154E0887695B22525EEB392CB3489BE00ACE55A9DA3A3B01CDBEDC436B11317188B60479AEC46F03DD46A8E72352C105Fb3XAO" TargetMode="External"/><Relationship Id="rId82" Type="http://schemas.openxmlformats.org/officeDocument/2006/relationships/hyperlink" Target="consultantplus://offline/ref=ACCFC1D3F2C833B154E0887695B22525EEB390C53380BE00ACE55A9DA3A3B01CDBEDC436B11317198D60479AEC46F03DD46A8E72352C105Fb3XAO" TargetMode="External"/><Relationship Id="rId19" Type="http://schemas.openxmlformats.org/officeDocument/2006/relationships/hyperlink" Target="consultantplus://offline/ref=ACCFC1D3F2C833B154E0887695B22525EEB491CB3B86BE00ACE55A9DA3A3B01CDBEDC436B113171B8B60479AEC46F03DD46A8E72352C105Fb3XAO" TargetMode="External"/><Relationship Id="rId14" Type="http://schemas.openxmlformats.org/officeDocument/2006/relationships/hyperlink" Target="consultantplus://offline/ref=ACCFC1D3F2C833B154E0887695B22525EDBD91C53684BE00ACE55A9DA3A3B01CDBEDC436B113171B8B60479AEC46F03DD46A8E72352C105Fb3XAO" TargetMode="External"/><Relationship Id="rId30" Type="http://schemas.openxmlformats.org/officeDocument/2006/relationships/hyperlink" Target="consultantplus://offline/ref=ACCFC1D3F2C833B154E0887695B22525EEB097CB3480BE00ACE55A9DA3A3B01CDBEDC436B113171B8B60479AEC46F03DD46A8E72352C105Fb3XAO" TargetMode="External"/><Relationship Id="rId35" Type="http://schemas.openxmlformats.org/officeDocument/2006/relationships/hyperlink" Target="consultantplus://offline/ref=ACCFC1D3F2C833B154E0887695B22525EEB396CB3A86BE00ACE55A9DA3A3B01CDBEDC436B11316138D60479AEC46F03DD46A8E72352C105Fb3XAO" TargetMode="External"/><Relationship Id="rId56" Type="http://schemas.openxmlformats.org/officeDocument/2006/relationships/hyperlink" Target="consultantplus://offline/ref=ACCFC1D3F2C833B154E0887695B22525EEB392CB3489BE00ACE55A9DA3A3B01CDBEDC436B11317198660479AEC46F03DD46A8E72352C105Fb3XAO" TargetMode="External"/><Relationship Id="rId77" Type="http://schemas.openxmlformats.org/officeDocument/2006/relationships/hyperlink" Target="consultantplus://offline/ref=ACCFC1D3F2C833B154E0887695B22525EEB391C43586BE00ACE55A9DA3A3B01CDBEDC436B11317188E60479AEC46F03DD46A8E72352C105Fb3X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12151</Words>
  <Characters>69261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2023-05-30T14:23:00Z</dcterms:created>
  <dcterms:modified xsi:type="dcterms:W3CDTF">2023-05-30T14:23:00Z</dcterms:modified>
</cp:coreProperties>
</file>