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27755" w14:textId="14B0A4A2" w:rsidR="00D847EB" w:rsidRPr="000E525A" w:rsidRDefault="00204382" w:rsidP="00204382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0E525A">
        <w:rPr>
          <w:b/>
          <w:sz w:val="28"/>
          <w:szCs w:val="28"/>
        </w:rPr>
        <w:t>ОТЧЕТ</w:t>
      </w:r>
    </w:p>
    <w:p w14:paraId="44D0FFCF" w14:textId="514CFD6E" w:rsidR="00204382" w:rsidRDefault="00863833" w:rsidP="00204382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proofErr w:type="gramStart"/>
      <w:r>
        <w:rPr>
          <w:sz w:val="28"/>
          <w:szCs w:val="28"/>
        </w:rPr>
        <w:t>ГБУЛО «Фонд имущества ЛО»</w:t>
      </w:r>
      <w:r w:rsidRPr="00863833">
        <w:rPr>
          <w:sz w:val="28"/>
          <w:szCs w:val="28"/>
        </w:rPr>
        <w:t xml:space="preserve"> </w:t>
      </w:r>
      <w:r w:rsidR="00204382">
        <w:rPr>
          <w:sz w:val="28"/>
          <w:szCs w:val="28"/>
        </w:rPr>
        <w:t xml:space="preserve">о выполнении плана мероприятий </w:t>
      </w:r>
      <w:r w:rsidR="0043263C" w:rsidRPr="0043263C">
        <w:rPr>
          <w:sz w:val="28"/>
          <w:szCs w:val="28"/>
        </w:rPr>
        <w:t xml:space="preserve">по устранению недостатков и нарушений, выявленных в ходе проверки ГБУ ЛО «Фонд имущества ЛО» в соответствии с распоряжением Комитета государственного заказа Ленинградской области </w:t>
      </w:r>
      <w:r w:rsidRPr="00863833">
        <w:rPr>
          <w:sz w:val="28"/>
          <w:szCs w:val="28"/>
        </w:rPr>
        <w:t xml:space="preserve"> </w:t>
      </w:r>
      <w:r w:rsidR="0043263C" w:rsidRPr="0043263C">
        <w:rPr>
          <w:sz w:val="28"/>
          <w:szCs w:val="28"/>
        </w:rPr>
        <w:t>от 27.05.2022 № 94/02-р «О проведении плановой документарной проверки за деятельностью государственного учреждения Ленинградской области, подведомственного Комитету государственного заказа Ленинградской области»</w:t>
      </w:r>
      <w:proofErr w:type="gramEnd"/>
    </w:p>
    <w:p w14:paraId="57A88A6E" w14:textId="2EF33F52" w:rsidR="00204382" w:rsidRDefault="00204382" w:rsidP="00204382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8D9EC8B" w14:textId="77777777" w:rsidR="00156C4B" w:rsidRPr="00180667" w:rsidRDefault="00156C4B" w:rsidP="000E525A">
      <w:pPr>
        <w:jc w:val="center"/>
        <w:rPr>
          <w:sz w:val="16"/>
          <w:szCs w:val="16"/>
        </w:rPr>
      </w:pPr>
    </w:p>
    <w:tbl>
      <w:tblPr>
        <w:tblStyle w:val="aa"/>
        <w:tblW w:w="14737" w:type="dxa"/>
        <w:tblLook w:val="04A0" w:firstRow="1" w:lastRow="0" w:firstColumn="1" w:lastColumn="0" w:noHBand="0" w:noVBand="1"/>
      </w:tblPr>
      <w:tblGrid>
        <w:gridCol w:w="1555"/>
        <w:gridCol w:w="3543"/>
        <w:gridCol w:w="3544"/>
        <w:gridCol w:w="3402"/>
        <w:gridCol w:w="2693"/>
      </w:tblGrid>
      <w:tr w:rsidR="000E525A" w:rsidRPr="003E7981" w14:paraId="2FC234AE" w14:textId="77777777" w:rsidTr="00C6165C">
        <w:tc>
          <w:tcPr>
            <w:tcW w:w="1555" w:type="dxa"/>
          </w:tcPr>
          <w:p w14:paraId="558B196C" w14:textId="08C451C8" w:rsidR="000E525A" w:rsidRPr="003E7981" w:rsidRDefault="000E525A" w:rsidP="000E525A">
            <w:pPr>
              <w:jc w:val="center"/>
            </w:pPr>
            <w:r w:rsidRPr="003E7981">
              <w:rPr>
                <w:bCs/>
              </w:rPr>
              <w:t xml:space="preserve">№ согласно плану устранения выявленных нарушений </w:t>
            </w:r>
          </w:p>
        </w:tc>
        <w:tc>
          <w:tcPr>
            <w:tcW w:w="3543" w:type="dxa"/>
          </w:tcPr>
          <w:p w14:paraId="545B2AF6" w14:textId="7A7715B1" w:rsidR="000E525A" w:rsidRPr="003E7981" w:rsidRDefault="000E525A" w:rsidP="000E525A">
            <w:pPr>
              <w:jc w:val="center"/>
            </w:pPr>
            <w:r w:rsidRPr="003E7981">
              <w:t xml:space="preserve">Перечень выявленных </w:t>
            </w:r>
            <w:r w:rsidR="004160AD">
              <w:t xml:space="preserve">недостатков и </w:t>
            </w:r>
            <w:r w:rsidRPr="003E7981">
              <w:t>нарушений</w:t>
            </w:r>
          </w:p>
        </w:tc>
        <w:tc>
          <w:tcPr>
            <w:tcW w:w="3544" w:type="dxa"/>
          </w:tcPr>
          <w:p w14:paraId="488BFA54" w14:textId="6FE41D1D" w:rsidR="000E525A" w:rsidRPr="003E7981" w:rsidRDefault="00355BE3" w:rsidP="000E525A">
            <w:pPr>
              <w:jc w:val="center"/>
            </w:pPr>
            <w:r w:rsidRPr="003E7981">
              <w:t xml:space="preserve">Мероприятия по устранению выявленных </w:t>
            </w:r>
            <w:r w:rsidR="004160AD">
              <w:t xml:space="preserve">недостатков </w:t>
            </w:r>
            <w:r w:rsidR="001F58F8">
              <w:br/>
            </w:r>
            <w:r w:rsidR="004160AD">
              <w:t xml:space="preserve">и нарушений </w:t>
            </w:r>
          </w:p>
        </w:tc>
        <w:tc>
          <w:tcPr>
            <w:tcW w:w="3402" w:type="dxa"/>
          </w:tcPr>
          <w:p w14:paraId="3D0F55FD" w14:textId="1D3DE2F0" w:rsidR="000E525A" w:rsidRPr="003E7981" w:rsidRDefault="00355BE3" w:rsidP="000E525A">
            <w:pPr>
              <w:jc w:val="center"/>
            </w:pPr>
            <w:r w:rsidRPr="003E7981">
              <w:rPr>
                <w:bCs/>
              </w:rPr>
              <w:t xml:space="preserve">Выполненные мероприятия </w:t>
            </w:r>
            <w:r w:rsidR="0070302A">
              <w:rPr>
                <w:bCs/>
              </w:rPr>
              <w:br/>
            </w:r>
            <w:r w:rsidRPr="003E7981">
              <w:rPr>
                <w:bCs/>
              </w:rPr>
              <w:t xml:space="preserve">по устранению выявленных </w:t>
            </w:r>
            <w:r w:rsidR="00524E51">
              <w:rPr>
                <w:bCs/>
              </w:rPr>
              <w:t xml:space="preserve">недостатков и </w:t>
            </w:r>
            <w:r w:rsidRPr="003E7981">
              <w:rPr>
                <w:bCs/>
              </w:rPr>
              <w:t xml:space="preserve">нарушений </w:t>
            </w:r>
            <w:r w:rsidR="001F58F8">
              <w:rPr>
                <w:bCs/>
              </w:rPr>
              <w:br/>
            </w:r>
            <w:r w:rsidRPr="003E7981">
              <w:rPr>
                <w:bCs/>
              </w:rPr>
              <w:t xml:space="preserve">и их </w:t>
            </w:r>
            <w:r w:rsidR="0070302A">
              <w:rPr>
                <w:bCs/>
              </w:rPr>
              <w:t>п</w:t>
            </w:r>
            <w:r w:rsidRPr="003E7981">
              <w:rPr>
                <w:bCs/>
              </w:rPr>
              <w:t xml:space="preserve">редупреждению </w:t>
            </w:r>
            <w:r w:rsidR="0070302A">
              <w:rPr>
                <w:bCs/>
              </w:rPr>
              <w:br/>
            </w:r>
            <w:r w:rsidRPr="003E7981">
              <w:rPr>
                <w:bCs/>
              </w:rPr>
              <w:t>в дальнейшей деятельности</w:t>
            </w:r>
          </w:p>
        </w:tc>
        <w:tc>
          <w:tcPr>
            <w:tcW w:w="2693" w:type="dxa"/>
          </w:tcPr>
          <w:p w14:paraId="10628CDA" w14:textId="69B8C882" w:rsidR="000E525A" w:rsidRPr="003E7981" w:rsidRDefault="00355BE3" w:rsidP="000E525A">
            <w:pPr>
              <w:jc w:val="center"/>
            </w:pPr>
            <w:r w:rsidRPr="003E7981">
              <w:t>ФИО, должность ответственных</w:t>
            </w:r>
            <w:r w:rsidR="0070302A">
              <w:t xml:space="preserve"> лиц</w:t>
            </w:r>
            <w:r w:rsidRPr="003E7981">
              <w:t xml:space="preserve"> </w:t>
            </w:r>
            <w:r w:rsidR="0070302A">
              <w:br/>
            </w:r>
            <w:r w:rsidRPr="003E7981">
              <w:t>за выполнение мероприятий</w:t>
            </w:r>
          </w:p>
        </w:tc>
      </w:tr>
      <w:tr w:rsidR="000E525A" w:rsidRPr="003E7981" w14:paraId="3A5676D6" w14:textId="77777777" w:rsidTr="00C6165C">
        <w:tc>
          <w:tcPr>
            <w:tcW w:w="1555" w:type="dxa"/>
          </w:tcPr>
          <w:p w14:paraId="486BB481" w14:textId="74491788" w:rsidR="000E525A" w:rsidRPr="00863833" w:rsidRDefault="00863833" w:rsidP="000E52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3" w:type="dxa"/>
          </w:tcPr>
          <w:p w14:paraId="66F882AA" w14:textId="27730D58" w:rsidR="000E525A" w:rsidRPr="003E7981" w:rsidRDefault="00863833" w:rsidP="004160AD">
            <w:pPr>
              <w:jc w:val="center"/>
            </w:pPr>
            <w:r w:rsidRPr="00863833">
              <w:t xml:space="preserve">не в полном объеме размещение информации на официальном сайте учреждения в сети Интернет и на сайте www.bus.gov.ru </w:t>
            </w:r>
          </w:p>
        </w:tc>
        <w:tc>
          <w:tcPr>
            <w:tcW w:w="3544" w:type="dxa"/>
          </w:tcPr>
          <w:p w14:paraId="66B9B0BC" w14:textId="6A30CCCA" w:rsidR="000E525A" w:rsidRPr="003E7981" w:rsidRDefault="004160AD" w:rsidP="000E525A">
            <w:pPr>
              <w:jc w:val="center"/>
            </w:pPr>
            <w:r w:rsidRPr="004160AD">
              <w:t>Обеспечить внесение изменений в документы, содержащие технические ошибки.</w:t>
            </w:r>
          </w:p>
        </w:tc>
        <w:tc>
          <w:tcPr>
            <w:tcW w:w="3402" w:type="dxa"/>
          </w:tcPr>
          <w:p w14:paraId="7CBE1B99" w14:textId="78859B35" w:rsidR="000E525A" w:rsidRPr="00D30F15" w:rsidRDefault="00D30F15" w:rsidP="00863833">
            <w:pPr>
              <w:jc w:val="center"/>
            </w:pPr>
            <w:r>
              <w:t xml:space="preserve">Изменения в документы, содержащие технические ошибки, внесены. На сайте </w:t>
            </w:r>
            <w:r>
              <w:rPr>
                <w:lang w:val="en-US"/>
              </w:rPr>
              <w:t>bus</w:t>
            </w:r>
            <w:r w:rsidRPr="00D30F15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D30F1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D30F15">
              <w:t xml:space="preserve"> </w:t>
            </w:r>
            <w:r>
              <w:t>отражена актуальная информация.</w:t>
            </w:r>
            <w:r w:rsidR="005C7BA5">
              <w:br/>
            </w:r>
          </w:p>
        </w:tc>
        <w:tc>
          <w:tcPr>
            <w:tcW w:w="2693" w:type="dxa"/>
          </w:tcPr>
          <w:p w14:paraId="07C880CE" w14:textId="77777777" w:rsidR="004160AD" w:rsidRDefault="004160AD" w:rsidP="000E525A">
            <w:pPr>
              <w:jc w:val="center"/>
            </w:pPr>
            <w:proofErr w:type="spellStart"/>
            <w:r>
              <w:t>Просунцова</w:t>
            </w:r>
            <w:proofErr w:type="spellEnd"/>
            <w:r>
              <w:t xml:space="preserve"> Н.В., экономист</w:t>
            </w:r>
          </w:p>
          <w:p w14:paraId="0F9EE7EC" w14:textId="77777777" w:rsidR="004160AD" w:rsidRDefault="004160AD" w:rsidP="000E525A">
            <w:pPr>
              <w:jc w:val="center"/>
            </w:pPr>
            <w:r>
              <w:t xml:space="preserve">Мещерова Р.Р., главный бухгалтер </w:t>
            </w:r>
          </w:p>
          <w:p w14:paraId="2435ADBA" w14:textId="5E33F17E" w:rsidR="000E525A" w:rsidRPr="003E7981" w:rsidRDefault="000E525A" w:rsidP="000E525A">
            <w:pPr>
              <w:jc w:val="center"/>
            </w:pPr>
          </w:p>
        </w:tc>
      </w:tr>
      <w:tr w:rsidR="004C2079" w:rsidRPr="003E7981" w14:paraId="3FE53DB9" w14:textId="77777777" w:rsidTr="00C6165C">
        <w:trPr>
          <w:trHeight w:val="50"/>
        </w:trPr>
        <w:tc>
          <w:tcPr>
            <w:tcW w:w="1555" w:type="dxa"/>
          </w:tcPr>
          <w:p w14:paraId="54662AE3" w14:textId="536DC802" w:rsidR="004C2079" w:rsidRPr="00863833" w:rsidRDefault="00863833" w:rsidP="000E52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43" w:type="dxa"/>
          </w:tcPr>
          <w:p w14:paraId="6E8820D3" w14:textId="4EAD7632" w:rsidR="004C2079" w:rsidRPr="004160AD" w:rsidRDefault="00863833" w:rsidP="004C2079">
            <w:pPr>
              <w:jc w:val="center"/>
            </w:pPr>
            <w:r w:rsidRPr="00863833">
              <w:t>нарушения приказов Минтранса России от 18 сентября 2008г. №152 и от 11.09.2020 №368 «Об утверждении обязательных реквизитов и порядка заполнения путевых листов»</w:t>
            </w:r>
          </w:p>
        </w:tc>
        <w:tc>
          <w:tcPr>
            <w:tcW w:w="3544" w:type="dxa"/>
          </w:tcPr>
          <w:p w14:paraId="76C93F96" w14:textId="6C47F3BA" w:rsidR="004C2079" w:rsidRDefault="004C2079" w:rsidP="00506F7E">
            <w:pPr>
              <w:pStyle w:val="a5"/>
              <w:tabs>
                <w:tab w:val="left" w:pos="35"/>
                <w:tab w:val="left" w:pos="319"/>
              </w:tabs>
              <w:ind w:left="0"/>
              <w:jc w:val="center"/>
            </w:pPr>
            <w:r>
              <w:t xml:space="preserve">Строгое соблюдение требований Минтранса России от 11.09.2020 №368 </w:t>
            </w:r>
            <w:r w:rsidR="00D87244">
              <w:br/>
            </w:r>
            <w:r>
              <w:t>«Об утверждении обязательных реквизитов и порядка заполнения путевых листов».</w:t>
            </w:r>
          </w:p>
          <w:p w14:paraId="1187400A" w14:textId="77777777" w:rsidR="00C97615" w:rsidRDefault="00C97615" w:rsidP="00B30388">
            <w:pPr>
              <w:tabs>
                <w:tab w:val="left" w:pos="35"/>
              </w:tabs>
              <w:jc w:val="center"/>
            </w:pPr>
          </w:p>
          <w:p w14:paraId="24B1C3B1" w14:textId="0BDED5A4" w:rsidR="00C97615" w:rsidRDefault="00C97615" w:rsidP="00506F7E">
            <w:pPr>
              <w:pStyle w:val="a5"/>
              <w:tabs>
                <w:tab w:val="left" w:pos="35"/>
                <w:tab w:val="left" w:pos="319"/>
              </w:tabs>
              <w:ind w:left="35"/>
              <w:jc w:val="center"/>
            </w:pPr>
            <w:r>
              <w:t>Анализ заполнения путевых листов на предмет обязательных реквизитов</w:t>
            </w:r>
            <w:r w:rsidR="00D87244">
              <w:br/>
            </w:r>
            <w:r>
              <w:t xml:space="preserve"> и порядка заполнения</w:t>
            </w:r>
          </w:p>
          <w:p w14:paraId="2251CEA0" w14:textId="52AD31AB" w:rsidR="00C97615" w:rsidRDefault="00C97615" w:rsidP="00B30388">
            <w:pPr>
              <w:tabs>
                <w:tab w:val="left" w:pos="35"/>
              </w:tabs>
              <w:jc w:val="center"/>
            </w:pPr>
            <w:r>
              <w:t>за прошедший период 2022 года.</w:t>
            </w:r>
          </w:p>
          <w:p w14:paraId="77604119" w14:textId="40EC7121" w:rsidR="00C97615" w:rsidRPr="004160AD" w:rsidRDefault="00C97615" w:rsidP="00B30388">
            <w:pPr>
              <w:tabs>
                <w:tab w:val="left" w:pos="35"/>
              </w:tabs>
              <w:jc w:val="center"/>
            </w:pPr>
          </w:p>
        </w:tc>
        <w:tc>
          <w:tcPr>
            <w:tcW w:w="3402" w:type="dxa"/>
          </w:tcPr>
          <w:p w14:paraId="6AD2CA1C" w14:textId="131F3A4D" w:rsidR="00B30388" w:rsidRDefault="00B30388" w:rsidP="00B30388">
            <w:pPr>
              <w:jc w:val="center"/>
            </w:pPr>
            <w:r>
              <w:t xml:space="preserve">Проведен анализ заполнения путевых листов на предмет обязательных реквизитов </w:t>
            </w:r>
            <w:r w:rsidR="00981BAE">
              <w:br/>
            </w:r>
            <w:r>
              <w:t>и порядка заполнения</w:t>
            </w:r>
          </w:p>
          <w:p w14:paraId="42AE656D" w14:textId="68D0BFF8" w:rsidR="00B30388" w:rsidRDefault="00B30388" w:rsidP="004D5DD6">
            <w:pPr>
              <w:jc w:val="center"/>
            </w:pPr>
            <w:r>
              <w:t xml:space="preserve">за прошедший период 2022 года. Все обязательные реквизиты путевых листов заполнены.  </w:t>
            </w:r>
          </w:p>
        </w:tc>
        <w:tc>
          <w:tcPr>
            <w:tcW w:w="2693" w:type="dxa"/>
          </w:tcPr>
          <w:p w14:paraId="37EB660F" w14:textId="7176E5BB" w:rsidR="00C97615" w:rsidRPr="00C97615" w:rsidRDefault="00C97615" w:rsidP="00C97615">
            <w:pPr>
              <w:jc w:val="center"/>
            </w:pPr>
            <w:r w:rsidRPr="00C97615">
              <w:t>Капитонов С.А.</w:t>
            </w:r>
            <w:r w:rsidR="00C6165C">
              <w:t>, водитель автомобиля</w:t>
            </w:r>
          </w:p>
          <w:p w14:paraId="3775DE7D" w14:textId="77777777" w:rsidR="004C2079" w:rsidRDefault="004C2079" w:rsidP="000E525A">
            <w:pPr>
              <w:jc w:val="center"/>
            </w:pPr>
          </w:p>
        </w:tc>
      </w:tr>
      <w:tr w:rsidR="00B30388" w:rsidRPr="003E7981" w14:paraId="19B4C033" w14:textId="77777777" w:rsidTr="00C6165C">
        <w:trPr>
          <w:trHeight w:val="50"/>
        </w:trPr>
        <w:tc>
          <w:tcPr>
            <w:tcW w:w="1555" w:type="dxa"/>
          </w:tcPr>
          <w:p w14:paraId="67CFBAAF" w14:textId="524698EA" w:rsidR="00B30388" w:rsidRPr="00C224F6" w:rsidRDefault="00C224F6" w:rsidP="000E52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43" w:type="dxa"/>
          </w:tcPr>
          <w:p w14:paraId="2739B0CE" w14:textId="69E7D6D0" w:rsidR="00B30388" w:rsidRPr="004C2079" w:rsidRDefault="00C224F6" w:rsidP="004C2079">
            <w:pPr>
              <w:jc w:val="center"/>
            </w:pPr>
            <w:proofErr w:type="gramStart"/>
            <w:r w:rsidRPr="00C224F6">
              <w:t xml:space="preserve">перерасход ГСМ за проверяемый: базовая норма </w:t>
            </w:r>
            <w:r w:rsidRPr="00C224F6">
              <w:lastRenderedPageBreak/>
              <w:t>при расчете норм расходования моторного топлива не соответствует, установленной норме распоряжением Минтранса России от 14.03.2008 № АМ-23-р</w:t>
            </w:r>
            <w:proofErr w:type="gramEnd"/>
          </w:p>
        </w:tc>
        <w:tc>
          <w:tcPr>
            <w:tcW w:w="3544" w:type="dxa"/>
          </w:tcPr>
          <w:p w14:paraId="65731582" w14:textId="521688AF" w:rsidR="00B30388" w:rsidRPr="00B30388" w:rsidRDefault="00B30388" w:rsidP="00B30388">
            <w:pPr>
              <w:pStyle w:val="a5"/>
              <w:tabs>
                <w:tab w:val="left" w:pos="35"/>
                <w:tab w:val="left" w:pos="319"/>
              </w:tabs>
              <w:ind w:left="35"/>
              <w:jc w:val="center"/>
            </w:pPr>
            <w:r w:rsidRPr="00B30388">
              <w:lastRenderedPageBreak/>
              <w:t xml:space="preserve">Утвердить с 1 июля 2022 года нормы расхода топлива </w:t>
            </w:r>
            <w:r w:rsidR="00981BAE">
              <w:br/>
            </w:r>
            <w:r w:rsidRPr="00B30388">
              <w:lastRenderedPageBreak/>
              <w:t xml:space="preserve">на автомобильном транспорте </w:t>
            </w:r>
            <w:r w:rsidRPr="00B30388">
              <w:br/>
              <w:t xml:space="preserve">в соответствии </w:t>
            </w:r>
            <w:r w:rsidR="00103E7C">
              <w:br/>
            </w:r>
            <w:r w:rsidRPr="00B30388">
              <w:t xml:space="preserve">с методическими рекомендациями «Нормы расхода топлив и смазочных материалов на автомобильном транспорте», утвержденными распоряжением Минтранса России от 14.03.2008 № АМ-23-р без применения правил округления </w:t>
            </w:r>
            <w:r w:rsidRPr="00B30388">
              <w:br/>
              <w:t>с целью недопущения отклонения от фактических показателей расхода топлива.</w:t>
            </w:r>
          </w:p>
          <w:p w14:paraId="051FF242" w14:textId="03D152FF" w:rsidR="00D87244" w:rsidRDefault="00D87244" w:rsidP="00B30388">
            <w:pPr>
              <w:pStyle w:val="a5"/>
              <w:tabs>
                <w:tab w:val="left" w:pos="35"/>
                <w:tab w:val="left" w:pos="319"/>
              </w:tabs>
              <w:ind w:left="35"/>
              <w:jc w:val="center"/>
            </w:pPr>
          </w:p>
          <w:p w14:paraId="6B409185" w14:textId="6E2FC7C9" w:rsidR="00B30388" w:rsidRDefault="00B30388" w:rsidP="00C224F6">
            <w:pPr>
              <w:pStyle w:val="a5"/>
              <w:tabs>
                <w:tab w:val="left" w:pos="35"/>
                <w:tab w:val="left" w:pos="319"/>
              </w:tabs>
              <w:ind w:left="35"/>
              <w:jc w:val="center"/>
            </w:pPr>
            <w:r w:rsidRPr="00B30388">
              <w:t>Отменить с 1 июля 2022 года действи</w:t>
            </w:r>
            <w:r w:rsidR="00C224F6">
              <w:t>е ранее действующего</w:t>
            </w:r>
            <w:r w:rsidRPr="00B30388">
              <w:t xml:space="preserve"> приказов Учреждения </w:t>
            </w:r>
          </w:p>
        </w:tc>
        <w:tc>
          <w:tcPr>
            <w:tcW w:w="3402" w:type="dxa"/>
          </w:tcPr>
          <w:p w14:paraId="685D6928" w14:textId="77777777" w:rsidR="00B30388" w:rsidRDefault="00C224F6" w:rsidP="000E525A">
            <w:pPr>
              <w:jc w:val="center"/>
            </w:pPr>
            <w:r>
              <w:lastRenderedPageBreak/>
              <w:t xml:space="preserve">Исполнено, </w:t>
            </w:r>
          </w:p>
          <w:p w14:paraId="271B8E7C" w14:textId="7E6B4E4F" w:rsidR="00C224F6" w:rsidRPr="00C224F6" w:rsidRDefault="00C224F6" w:rsidP="000E525A">
            <w:pPr>
              <w:jc w:val="center"/>
            </w:pPr>
            <w:r>
              <w:t>п</w:t>
            </w:r>
            <w:r w:rsidRPr="00D30F15">
              <w:t xml:space="preserve">ерерасход ГСМ </w:t>
            </w:r>
            <w:r>
              <w:br/>
            </w:r>
            <w:r w:rsidRPr="00D30F15">
              <w:lastRenderedPageBreak/>
              <w:t>за проверяемый период</w:t>
            </w:r>
            <w:r>
              <w:t xml:space="preserve"> возмещен</w:t>
            </w:r>
          </w:p>
        </w:tc>
        <w:tc>
          <w:tcPr>
            <w:tcW w:w="2693" w:type="dxa"/>
          </w:tcPr>
          <w:p w14:paraId="6735E590" w14:textId="578FCFC5" w:rsidR="00B30388" w:rsidRPr="00C97615" w:rsidRDefault="00981BAE" w:rsidP="00C97615">
            <w:pPr>
              <w:jc w:val="center"/>
            </w:pPr>
            <w:r>
              <w:lastRenderedPageBreak/>
              <w:t>Мещерова Р.Р., главный бухгалтер</w:t>
            </w:r>
          </w:p>
        </w:tc>
      </w:tr>
      <w:tr w:rsidR="004A523B" w:rsidRPr="003E7981" w14:paraId="03F84B89" w14:textId="77777777" w:rsidTr="00C6165C">
        <w:tc>
          <w:tcPr>
            <w:tcW w:w="1555" w:type="dxa"/>
          </w:tcPr>
          <w:p w14:paraId="2219C769" w14:textId="6298047D" w:rsidR="004A523B" w:rsidRPr="003E7981" w:rsidRDefault="00C224F6" w:rsidP="004A523B">
            <w:pPr>
              <w:jc w:val="center"/>
            </w:pPr>
            <w:r>
              <w:lastRenderedPageBreak/>
              <w:t>4</w:t>
            </w:r>
          </w:p>
        </w:tc>
        <w:tc>
          <w:tcPr>
            <w:tcW w:w="3543" w:type="dxa"/>
          </w:tcPr>
          <w:p w14:paraId="5203CE8D" w14:textId="623E0F51" w:rsidR="004A523B" w:rsidRPr="003E7981" w:rsidRDefault="00C224F6" w:rsidP="004A523B">
            <w:pPr>
              <w:jc w:val="center"/>
            </w:pPr>
            <w:r w:rsidRPr="00C224F6">
              <w:t>отсутствие экономически обоснованных расчетов размера платы за оказание услуг (выполнение работ).</w:t>
            </w:r>
          </w:p>
        </w:tc>
        <w:tc>
          <w:tcPr>
            <w:tcW w:w="3544" w:type="dxa"/>
          </w:tcPr>
          <w:p w14:paraId="7717D508" w14:textId="30F14E5B" w:rsidR="004A523B" w:rsidRPr="003E7981" w:rsidRDefault="00C224F6" w:rsidP="004A523B">
            <w:pPr>
              <w:jc w:val="center"/>
            </w:pPr>
            <w:r>
              <w:t xml:space="preserve">Разработка методики расчета </w:t>
            </w:r>
            <w:r w:rsidRPr="00C224F6">
              <w:t>размера платы за оказание услуг (выполнение работ).</w:t>
            </w:r>
          </w:p>
        </w:tc>
        <w:tc>
          <w:tcPr>
            <w:tcW w:w="3402" w:type="dxa"/>
          </w:tcPr>
          <w:p w14:paraId="68547DA1" w14:textId="601064A9" w:rsidR="00506F7E" w:rsidRPr="003E7981" w:rsidRDefault="00C224F6" w:rsidP="00D30F15">
            <w:pPr>
              <w:jc w:val="center"/>
            </w:pPr>
            <w:r>
              <w:t>срок выполнения: 01 апреля 2023 года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0C646EB8" w14:textId="62941F3F" w:rsidR="00506F7E" w:rsidRPr="003E7981" w:rsidRDefault="00506F7E" w:rsidP="004A523B">
            <w:pPr>
              <w:jc w:val="center"/>
            </w:pPr>
          </w:p>
        </w:tc>
      </w:tr>
    </w:tbl>
    <w:p w14:paraId="55E51BF5" w14:textId="4E46ED50" w:rsidR="000E525A" w:rsidRDefault="000E525A" w:rsidP="000E525A">
      <w:pPr>
        <w:jc w:val="center"/>
        <w:rPr>
          <w:sz w:val="28"/>
          <w:szCs w:val="28"/>
        </w:rPr>
      </w:pPr>
    </w:p>
    <w:sectPr w:rsidR="000E525A" w:rsidSect="004D5DD6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2C0C2" w14:textId="77777777" w:rsidR="008C1336" w:rsidRDefault="008C1336" w:rsidP="00204382">
      <w:r>
        <w:separator/>
      </w:r>
    </w:p>
  </w:endnote>
  <w:endnote w:type="continuationSeparator" w:id="0">
    <w:p w14:paraId="63CE754A" w14:textId="77777777" w:rsidR="008C1336" w:rsidRDefault="008C1336" w:rsidP="0020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5E989" w14:textId="77777777" w:rsidR="008C1336" w:rsidRDefault="008C1336" w:rsidP="00204382">
      <w:r>
        <w:separator/>
      </w:r>
    </w:p>
  </w:footnote>
  <w:footnote w:type="continuationSeparator" w:id="0">
    <w:p w14:paraId="6F4D70D7" w14:textId="77777777" w:rsidR="008C1336" w:rsidRDefault="008C1336" w:rsidP="00204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4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4553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C3B60"/>
    <w:multiLevelType w:val="hybridMultilevel"/>
    <w:tmpl w:val="CCA21C4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100124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A840D0"/>
    <w:multiLevelType w:val="hybridMultilevel"/>
    <w:tmpl w:val="4CE09A22"/>
    <w:lvl w:ilvl="0" w:tplc="AC62DE1A">
      <w:start w:val="1"/>
      <w:numFmt w:val="decimal"/>
      <w:lvlText w:val="%1."/>
      <w:lvlJc w:val="left"/>
      <w:pPr>
        <w:ind w:left="9008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AF35735"/>
    <w:multiLevelType w:val="hybridMultilevel"/>
    <w:tmpl w:val="CE4CC1C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B2F6C31"/>
    <w:multiLevelType w:val="hybridMultilevel"/>
    <w:tmpl w:val="B750F49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BE36644"/>
    <w:multiLevelType w:val="multilevel"/>
    <w:tmpl w:val="DDA0E4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38" w:hanging="1800"/>
      </w:pPr>
      <w:rPr>
        <w:rFonts w:hint="default"/>
      </w:rPr>
    </w:lvl>
  </w:abstractNum>
  <w:abstractNum w:abstractNumId="8">
    <w:nsid w:val="316D6F7A"/>
    <w:multiLevelType w:val="hybridMultilevel"/>
    <w:tmpl w:val="EF5A15E6"/>
    <w:lvl w:ilvl="0" w:tplc="E168E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C343B1"/>
    <w:multiLevelType w:val="hybridMultilevel"/>
    <w:tmpl w:val="E13079D0"/>
    <w:lvl w:ilvl="0" w:tplc="F95499BA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">
    <w:nsid w:val="4E293984"/>
    <w:multiLevelType w:val="multilevel"/>
    <w:tmpl w:val="4EA815C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DE44860"/>
    <w:multiLevelType w:val="hybridMultilevel"/>
    <w:tmpl w:val="C038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2B"/>
    <w:rsid w:val="00012B9A"/>
    <w:rsid w:val="000E028D"/>
    <w:rsid w:val="000E525A"/>
    <w:rsid w:val="000F5E24"/>
    <w:rsid w:val="00100445"/>
    <w:rsid w:val="00103E7C"/>
    <w:rsid w:val="00150E27"/>
    <w:rsid w:val="00156C4B"/>
    <w:rsid w:val="00180667"/>
    <w:rsid w:val="001A0B52"/>
    <w:rsid w:val="001A76DC"/>
    <w:rsid w:val="001B1769"/>
    <w:rsid w:val="001B5AD8"/>
    <w:rsid w:val="001F0F7E"/>
    <w:rsid w:val="001F253F"/>
    <w:rsid w:val="001F58F8"/>
    <w:rsid w:val="00204382"/>
    <w:rsid w:val="002A0CB2"/>
    <w:rsid w:val="002A74FB"/>
    <w:rsid w:val="002B5482"/>
    <w:rsid w:val="002C2B30"/>
    <w:rsid w:val="002C4F40"/>
    <w:rsid w:val="002D2734"/>
    <w:rsid w:val="002F1958"/>
    <w:rsid w:val="0035379A"/>
    <w:rsid w:val="00355BE3"/>
    <w:rsid w:val="003B3F1A"/>
    <w:rsid w:val="003E7981"/>
    <w:rsid w:val="00413A83"/>
    <w:rsid w:val="004160AD"/>
    <w:rsid w:val="0043263C"/>
    <w:rsid w:val="00446132"/>
    <w:rsid w:val="00487222"/>
    <w:rsid w:val="00487C41"/>
    <w:rsid w:val="004A523B"/>
    <w:rsid w:val="004C1F7D"/>
    <w:rsid w:val="004C2079"/>
    <w:rsid w:val="004C7F08"/>
    <w:rsid w:val="004D5DD6"/>
    <w:rsid w:val="004E02C0"/>
    <w:rsid w:val="00506F7E"/>
    <w:rsid w:val="00524E51"/>
    <w:rsid w:val="00556A1E"/>
    <w:rsid w:val="0059044B"/>
    <w:rsid w:val="00590CDA"/>
    <w:rsid w:val="00591621"/>
    <w:rsid w:val="005C485A"/>
    <w:rsid w:val="005C7BA5"/>
    <w:rsid w:val="0060234D"/>
    <w:rsid w:val="00605A18"/>
    <w:rsid w:val="00646B3A"/>
    <w:rsid w:val="006C27C6"/>
    <w:rsid w:val="006F5483"/>
    <w:rsid w:val="0070302A"/>
    <w:rsid w:val="007416BA"/>
    <w:rsid w:val="00761482"/>
    <w:rsid w:val="0078462B"/>
    <w:rsid w:val="00787571"/>
    <w:rsid w:val="007914E4"/>
    <w:rsid w:val="007B7B81"/>
    <w:rsid w:val="007C0546"/>
    <w:rsid w:val="007C7A66"/>
    <w:rsid w:val="007E55EF"/>
    <w:rsid w:val="007F42D7"/>
    <w:rsid w:val="007F7807"/>
    <w:rsid w:val="00831FE5"/>
    <w:rsid w:val="00863833"/>
    <w:rsid w:val="00880C39"/>
    <w:rsid w:val="008A136E"/>
    <w:rsid w:val="008A1FE9"/>
    <w:rsid w:val="008C1336"/>
    <w:rsid w:val="008C2D9B"/>
    <w:rsid w:val="008E0FAD"/>
    <w:rsid w:val="0092638D"/>
    <w:rsid w:val="00981BAE"/>
    <w:rsid w:val="009A1586"/>
    <w:rsid w:val="009F73DF"/>
    <w:rsid w:val="00AC7961"/>
    <w:rsid w:val="00AE6D78"/>
    <w:rsid w:val="00AF3E8D"/>
    <w:rsid w:val="00B23DFB"/>
    <w:rsid w:val="00B30388"/>
    <w:rsid w:val="00B50BB3"/>
    <w:rsid w:val="00B9277B"/>
    <w:rsid w:val="00B945D0"/>
    <w:rsid w:val="00BC3017"/>
    <w:rsid w:val="00BE2AD0"/>
    <w:rsid w:val="00BF0AD9"/>
    <w:rsid w:val="00C14474"/>
    <w:rsid w:val="00C224F6"/>
    <w:rsid w:val="00C52CE8"/>
    <w:rsid w:val="00C542B3"/>
    <w:rsid w:val="00C575C1"/>
    <w:rsid w:val="00C6165C"/>
    <w:rsid w:val="00C7794C"/>
    <w:rsid w:val="00C97615"/>
    <w:rsid w:val="00CC2669"/>
    <w:rsid w:val="00CD1093"/>
    <w:rsid w:val="00D137EB"/>
    <w:rsid w:val="00D30F15"/>
    <w:rsid w:val="00D847EB"/>
    <w:rsid w:val="00D87244"/>
    <w:rsid w:val="00DB1C71"/>
    <w:rsid w:val="00E04AA9"/>
    <w:rsid w:val="00E16B5E"/>
    <w:rsid w:val="00E17425"/>
    <w:rsid w:val="00E22DE6"/>
    <w:rsid w:val="00E2645B"/>
    <w:rsid w:val="00E57051"/>
    <w:rsid w:val="00E82F2B"/>
    <w:rsid w:val="00F7064B"/>
    <w:rsid w:val="00F92DF4"/>
    <w:rsid w:val="00F97C70"/>
    <w:rsid w:val="00FC6C04"/>
    <w:rsid w:val="00FE5950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1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7EB"/>
    <w:pPr>
      <w:keepNext/>
      <w:spacing w:before="10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7E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D847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C7A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7A6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E59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43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4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43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43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0E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92638D"/>
  </w:style>
  <w:style w:type="paragraph" w:styleId="ab">
    <w:name w:val="Body Text"/>
    <w:basedOn w:val="a"/>
    <w:link w:val="ac"/>
    <w:uiPriority w:val="99"/>
    <w:semiHidden/>
    <w:unhideWhenUsed/>
    <w:rsid w:val="00D30F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30F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7EB"/>
    <w:pPr>
      <w:keepNext/>
      <w:spacing w:before="10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7E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D847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C7A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7A6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E59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43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4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43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43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0E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92638D"/>
  </w:style>
  <w:style w:type="paragraph" w:styleId="ab">
    <w:name w:val="Body Text"/>
    <w:basedOn w:val="a"/>
    <w:link w:val="ac"/>
    <w:uiPriority w:val="99"/>
    <w:semiHidden/>
    <w:unhideWhenUsed/>
    <w:rsid w:val="00D30F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30F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032CA-6996-4F2B-877A-1F588EE0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Анатольевна МУРАДОВА</cp:lastModifiedBy>
  <cp:revision>3</cp:revision>
  <cp:lastPrinted>2022-06-09T09:42:00Z</cp:lastPrinted>
  <dcterms:created xsi:type="dcterms:W3CDTF">2023-02-06T06:57:00Z</dcterms:created>
  <dcterms:modified xsi:type="dcterms:W3CDTF">2023-02-06T07:21:00Z</dcterms:modified>
</cp:coreProperties>
</file>