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92" w:rsidRPr="000F5EBC" w:rsidRDefault="00423A81" w:rsidP="00D42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B24EB3">
        <w:rPr>
          <w:rFonts w:ascii="Times New Roman" w:hAnsi="Times New Roman" w:cs="Times New Roman"/>
          <w:sz w:val="28"/>
          <w:szCs w:val="28"/>
        </w:rPr>
        <w:t xml:space="preserve">о исполнение пункта 5.9 Порядка разработки, реализации и оценки эффективности государственных программ Ленинградской области, утвержденного постановлением Правительства Ленинградской области от 7 </w:t>
      </w:r>
      <w:r w:rsidR="00B24EB3" w:rsidRPr="000F5EBC">
        <w:rPr>
          <w:rFonts w:ascii="Times New Roman" w:hAnsi="Times New Roman" w:cs="Times New Roman"/>
          <w:sz w:val="28"/>
          <w:szCs w:val="28"/>
        </w:rPr>
        <w:t xml:space="preserve">марта 2013 года № 66 </w:t>
      </w:r>
      <w:r w:rsidR="00EC4B02" w:rsidRPr="000F5EBC">
        <w:rPr>
          <w:rFonts w:ascii="Times New Roman" w:hAnsi="Times New Roman" w:cs="Times New Roman"/>
          <w:sz w:val="28"/>
          <w:szCs w:val="28"/>
        </w:rPr>
        <w:br/>
      </w:r>
      <w:r w:rsidR="00B24EB3" w:rsidRPr="000F5EBC">
        <w:rPr>
          <w:rFonts w:ascii="Times New Roman" w:hAnsi="Times New Roman" w:cs="Times New Roman"/>
          <w:sz w:val="28"/>
          <w:szCs w:val="28"/>
        </w:rPr>
        <w:t>и в</w:t>
      </w:r>
      <w:r w:rsidR="004602CC" w:rsidRPr="000F5EBC">
        <w:rPr>
          <w:rFonts w:ascii="Times New Roman" w:hAnsi="Times New Roman" w:cs="Times New Roman"/>
          <w:sz w:val="28"/>
          <w:szCs w:val="28"/>
        </w:rPr>
        <w:t xml:space="preserve"> соответствии с пунктом 49</w:t>
      </w:r>
      <w:r w:rsidR="00191D59" w:rsidRPr="000F5EB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191D59" w:rsidRPr="000F5EBC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4602CC" w:rsidRPr="000F5E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91D59" w:rsidRPr="000F5EBC">
        <w:rPr>
          <w:rFonts w:ascii="Times New Roman" w:hAnsi="Times New Roman" w:cs="Times New Roman"/>
          <w:sz w:val="28"/>
          <w:szCs w:val="28"/>
        </w:rPr>
        <w:t xml:space="preserve"> приказа комитета экономического развития и инвестиционной деятельности Лени</w:t>
      </w:r>
      <w:r w:rsidR="00CB4650" w:rsidRPr="000F5EBC">
        <w:rPr>
          <w:rFonts w:ascii="Times New Roman" w:hAnsi="Times New Roman" w:cs="Times New Roman"/>
          <w:sz w:val="28"/>
          <w:szCs w:val="28"/>
        </w:rPr>
        <w:t>нградской области от 13</w:t>
      </w:r>
      <w:r w:rsidR="006C51EC" w:rsidRPr="000F5EBC">
        <w:rPr>
          <w:rFonts w:ascii="Times New Roman" w:hAnsi="Times New Roman" w:cs="Times New Roman"/>
          <w:sz w:val="28"/>
          <w:szCs w:val="28"/>
        </w:rPr>
        <w:t xml:space="preserve"> июня </w:t>
      </w:r>
      <w:r w:rsidR="00CB4650" w:rsidRPr="000F5EBC">
        <w:rPr>
          <w:rFonts w:ascii="Times New Roman" w:hAnsi="Times New Roman" w:cs="Times New Roman"/>
          <w:sz w:val="28"/>
          <w:szCs w:val="28"/>
        </w:rPr>
        <w:t>2013</w:t>
      </w:r>
      <w:r w:rsidR="006C51EC" w:rsidRPr="000F5EBC">
        <w:rPr>
          <w:rFonts w:ascii="Times New Roman" w:hAnsi="Times New Roman" w:cs="Times New Roman"/>
          <w:sz w:val="28"/>
          <w:szCs w:val="28"/>
        </w:rPr>
        <w:t xml:space="preserve"> </w:t>
      </w:r>
      <w:r w:rsidR="00191D59" w:rsidRPr="000F5EBC">
        <w:rPr>
          <w:rFonts w:ascii="Times New Roman" w:hAnsi="Times New Roman" w:cs="Times New Roman"/>
          <w:sz w:val="28"/>
          <w:szCs w:val="28"/>
        </w:rPr>
        <w:t>г</w:t>
      </w:r>
      <w:r w:rsidR="006C51EC" w:rsidRPr="000F5EBC">
        <w:rPr>
          <w:rFonts w:ascii="Times New Roman" w:hAnsi="Times New Roman" w:cs="Times New Roman"/>
          <w:sz w:val="28"/>
          <w:szCs w:val="28"/>
        </w:rPr>
        <w:t>ода</w:t>
      </w:r>
      <w:r w:rsidR="00191D59" w:rsidRPr="000F5EBC">
        <w:rPr>
          <w:rFonts w:ascii="Times New Roman" w:hAnsi="Times New Roman" w:cs="Times New Roman"/>
          <w:sz w:val="28"/>
          <w:szCs w:val="28"/>
        </w:rPr>
        <w:t xml:space="preserve"> №</w:t>
      </w:r>
      <w:r w:rsidR="006C51EC" w:rsidRPr="000F5EBC">
        <w:rPr>
          <w:rFonts w:ascii="Times New Roman" w:hAnsi="Times New Roman" w:cs="Times New Roman"/>
          <w:sz w:val="28"/>
          <w:szCs w:val="28"/>
        </w:rPr>
        <w:t xml:space="preserve"> </w:t>
      </w:r>
      <w:r w:rsidR="00191D59" w:rsidRPr="000F5EBC">
        <w:rPr>
          <w:rFonts w:ascii="Times New Roman" w:hAnsi="Times New Roman" w:cs="Times New Roman"/>
          <w:sz w:val="28"/>
          <w:szCs w:val="28"/>
        </w:rPr>
        <w:t>15 «Об утверждении Методических указаний по разработке и реализации государственных программ Ленинградской области</w:t>
      </w:r>
      <w:proofErr w:type="gramEnd"/>
      <w:r w:rsidR="00191D59" w:rsidRPr="000F5EBC">
        <w:rPr>
          <w:rFonts w:ascii="Times New Roman" w:hAnsi="Times New Roman" w:cs="Times New Roman"/>
          <w:sz w:val="28"/>
          <w:szCs w:val="28"/>
        </w:rPr>
        <w:t xml:space="preserve">» </w:t>
      </w:r>
      <w:r w:rsidR="00697B61" w:rsidRPr="000F5EBC">
        <w:rPr>
          <w:rFonts w:ascii="Times New Roman" w:hAnsi="Times New Roman" w:cs="Times New Roman"/>
          <w:sz w:val="28"/>
          <w:szCs w:val="28"/>
        </w:rPr>
        <w:t>К</w:t>
      </w:r>
      <w:r w:rsidR="00191D59" w:rsidRPr="000F5EBC">
        <w:rPr>
          <w:rFonts w:ascii="Times New Roman" w:hAnsi="Times New Roman" w:cs="Times New Roman"/>
          <w:sz w:val="28"/>
          <w:szCs w:val="28"/>
        </w:rPr>
        <w:t>омитет государственного заказа</w:t>
      </w:r>
      <w:r w:rsidR="00CB4650" w:rsidRPr="000F5EBC">
        <w:rPr>
          <w:rFonts w:ascii="Times New Roman" w:hAnsi="Times New Roman" w:cs="Times New Roman"/>
          <w:sz w:val="28"/>
          <w:szCs w:val="28"/>
        </w:rPr>
        <w:t xml:space="preserve"> Ленинградкой области </w:t>
      </w:r>
      <w:r w:rsidR="00191D59" w:rsidRPr="000F5EBC">
        <w:rPr>
          <w:rFonts w:ascii="Times New Roman" w:hAnsi="Times New Roman" w:cs="Times New Roman"/>
          <w:sz w:val="28"/>
          <w:szCs w:val="28"/>
        </w:rPr>
        <w:t>(далее – Комитет) в пределах своей компетенции представляет информацию о</w:t>
      </w:r>
      <w:r w:rsidR="006C51EC" w:rsidRPr="000F5EBC">
        <w:rPr>
          <w:rFonts w:ascii="Times New Roman" w:hAnsi="Times New Roman" w:cs="Times New Roman"/>
          <w:sz w:val="28"/>
          <w:szCs w:val="28"/>
        </w:rPr>
        <w:t xml:space="preserve">б исполнении мероприятий </w:t>
      </w:r>
      <w:r w:rsidR="00191D59" w:rsidRPr="000F5EBC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 w:rsidR="006C51EC" w:rsidRPr="000F5EBC">
        <w:rPr>
          <w:rFonts w:ascii="Times New Roman" w:hAnsi="Times New Roman" w:cs="Times New Roman"/>
          <w:sz w:val="28"/>
          <w:szCs w:val="28"/>
        </w:rPr>
        <w:t>ы</w:t>
      </w:r>
      <w:r w:rsidR="00191D59" w:rsidRPr="000F5EBC">
        <w:rPr>
          <w:rFonts w:ascii="Times New Roman" w:hAnsi="Times New Roman" w:cs="Times New Roman"/>
          <w:sz w:val="28"/>
          <w:szCs w:val="28"/>
        </w:rPr>
        <w:t xml:space="preserve"> «</w:t>
      </w:r>
      <w:r w:rsidR="00B3596A" w:rsidRPr="000F5EBC">
        <w:rPr>
          <w:rFonts w:ascii="Times New Roman" w:hAnsi="Times New Roman" w:cs="Times New Roman"/>
          <w:sz w:val="28"/>
          <w:szCs w:val="28"/>
        </w:rPr>
        <w:t xml:space="preserve">Цифровое развитие </w:t>
      </w:r>
      <w:r w:rsidR="00191D59" w:rsidRPr="000F5EBC">
        <w:rPr>
          <w:rFonts w:ascii="Times New Roman" w:hAnsi="Times New Roman" w:cs="Times New Roman"/>
          <w:sz w:val="28"/>
          <w:szCs w:val="28"/>
        </w:rPr>
        <w:t>Ленинградской области»</w:t>
      </w:r>
      <w:r w:rsidR="00D42692" w:rsidRPr="000F5EBC">
        <w:rPr>
          <w:rFonts w:ascii="Times New Roman" w:hAnsi="Times New Roman" w:cs="Times New Roman"/>
          <w:sz w:val="28"/>
          <w:szCs w:val="28"/>
        </w:rPr>
        <w:t>.</w:t>
      </w:r>
      <w:r w:rsidR="00191D59" w:rsidRPr="000F5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943" w:rsidRPr="000F5EBC" w:rsidRDefault="00192943" w:rsidP="00EE0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EBC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CA36B5" w:rsidRPr="000F5EBC">
        <w:rPr>
          <w:rFonts w:ascii="Times New Roman" w:hAnsi="Times New Roman" w:cs="Times New Roman"/>
          <w:sz w:val="28"/>
          <w:szCs w:val="28"/>
        </w:rPr>
        <w:t xml:space="preserve">(подведомственное </w:t>
      </w:r>
      <w:r w:rsidR="00EE0A9C" w:rsidRPr="000F5EBC">
        <w:rPr>
          <w:rFonts w:ascii="Times New Roman" w:hAnsi="Times New Roman" w:cs="Times New Roman"/>
          <w:sz w:val="28"/>
          <w:szCs w:val="28"/>
        </w:rPr>
        <w:t>Г</w:t>
      </w:r>
      <w:r w:rsidR="00CA36B5" w:rsidRPr="000F5EBC">
        <w:rPr>
          <w:rFonts w:ascii="Times New Roman" w:hAnsi="Times New Roman" w:cs="Times New Roman"/>
          <w:sz w:val="28"/>
          <w:szCs w:val="28"/>
        </w:rPr>
        <w:t>осударственное бюджетное учреждение Ленинградской области «Фонд имущества Ленинградской области»</w:t>
      </w:r>
      <w:r w:rsidR="00EE0A9C" w:rsidRPr="000F5EBC">
        <w:rPr>
          <w:rFonts w:ascii="Times New Roman" w:hAnsi="Times New Roman" w:cs="Times New Roman"/>
          <w:sz w:val="28"/>
          <w:szCs w:val="28"/>
        </w:rPr>
        <w:t>, далее – ГБУ ЛО «Фонд имущества ЛО»</w:t>
      </w:r>
      <w:r w:rsidR="000320E3" w:rsidRPr="000F5EBC">
        <w:rPr>
          <w:rFonts w:ascii="Times New Roman" w:hAnsi="Times New Roman" w:cs="Times New Roman"/>
          <w:sz w:val="28"/>
          <w:szCs w:val="28"/>
        </w:rPr>
        <w:t>, Учреждение</w:t>
      </w:r>
      <w:r w:rsidR="00CA36B5" w:rsidRPr="000F5EBC">
        <w:rPr>
          <w:rFonts w:ascii="Times New Roman" w:hAnsi="Times New Roman" w:cs="Times New Roman"/>
          <w:sz w:val="28"/>
          <w:szCs w:val="28"/>
        </w:rPr>
        <w:t xml:space="preserve">) </w:t>
      </w:r>
      <w:r w:rsidRPr="000F5EB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44A11" w:rsidRPr="000F5EBC">
        <w:rPr>
          <w:rFonts w:ascii="Times New Roman" w:hAnsi="Times New Roman" w:cs="Times New Roman"/>
          <w:sz w:val="28"/>
          <w:szCs w:val="28"/>
        </w:rPr>
        <w:t>участником</w:t>
      </w:r>
      <w:r w:rsidRPr="000F5EBC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744A11" w:rsidRPr="000F5EBC">
        <w:rPr>
          <w:rFonts w:ascii="Times New Roman" w:hAnsi="Times New Roman" w:cs="Times New Roman"/>
          <w:sz w:val="28"/>
          <w:szCs w:val="28"/>
        </w:rPr>
        <w:t xml:space="preserve"> «</w:t>
      </w:r>
      <w:r w:rsidR="008851AA" w:rsidRPr="000F5EBC">
        <w:rPr>
          <w:rFonts w:ascii="Times New Roman" w:hAnsi="Times New Roman" w:cs="Times New Roman"/>
          <w:sz w:val="28"/>
          <w:szCs w:val="28"/>
        </w:rPr>
        <w:t>Цифровая трансформация ключевых отраслей экономики в Ленинградской области</w:t>
      </w:r>
      <w:r w:rsidR="00744A11" w:rsidRPr="000F5EBC">
        <w:rPr>
          <w:rFonts w:ascii="Times New Roman" w:hAnsi="Times New Roman" w:cs="Times New Roman"/>
          <w:sz w:val="28"/>
          <w:szCs w:val="28"/>
        </w:rPr>
        <w:t>»</w:t>
      </w:r>
      <w:r w:rsidRPr="000F5EBC">
        <w:rPr>
          <w:rFonts w:ascii="Times New Roman" w:hAnsi="Times New Roman" w:cs="Times New Roman"/>
          <w:sz w:val="28"/>
          <w:szCs w:val="28"/>
        </w:rPr>
        <w:t xml:space="preserve"> </w:t>
      </w:r>
      <w:r w:rsidR="006C51EC" w:rsidRPr="000F5EBC">
        <w:rPr>
          <w:rFonts w:ascii="Times New Roman" w:hAnsi="Times New Roman" w:cs="Times New Roman"/>
          <w:sz w:val="28"/>
          <w:szCs w:val="28"/>
        </w:rPr>
        <w:t>г</w:t>
      </w:r>
      <w:r w:rsidRPr="000F5EBC">
        <w:rPr>
          <w:rFonts w:ascii="Times New Roman" w:hAnsi="Times New Roman" w:cs="Times New Roman"/>
          <w:sz w:val="28"/>
          <w:szCs w:val="28"/>
        </w:rPr>
        <w:t>осударственной программы «</w:t>
      </w:r>
      <w:r w:rsidR="00D53BD0" w:rsidRPr="000F5EBC">
        <w:rPr>
          <w:rFonts w:ascii="Times New Roman" w:hAnsi="Times New Roman" w:cs="Times New Roman"/>
          <w:sz w:val="28"/>
          <w:szCs w:val="28"/>
        </w:rPr>
        <w:t>Цифровое развитие</w:t>
      </w:r>
      <w:r w:rsidRPr="000F5EBC">
        <w:rPr>
          <w:rFonts w:ascii="Times New Roman" w:hAnsi="Times New Roman" w:cs="Times New Roman"/>
          <w:sz w:val="28"/>
          <w:szCs w:val="28"/>
        </w:rPr>
        <w:t xml:space="preserve"> Ленинградской области».</w:t>
      </w:r>
    </w:p>
    <w:p w:rsidR="00467F54" w:rsidRPr="000F5EBC" w:rsidRDefault="003D698C" w:rsidP="00E03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EBC">
        <w:rPr>
          <w:rFonts w:ascii="Times New Roman" w:hAnsi="Times New Roman" w:cs="Times New Roman"/>
          <w:sz w:val="28"/>
          <w:szCs w:val="28"/>
        </w:rPr>
        <w:t>В 20</w:t>
      </w:r>
      <w:r w:rsidR="002126BE" w:rsidRPr="000F5EBC">
        <w:rPr>
          <w:rFonts w:ascii="Times New Roman" w:hAnsi="Times New Roman" w:cs="Times New Roman"/>
          <w:sz w:val="28"/>
          <w:szCs w:val="28"/>
        </w:rPr>
        <w:t>2</w:t>
      </w:r>
      <w:r w:rsidR="00C80111" w:rsidRPr="000F5EBC">
        <w:rPr>
          <w:rFonts w:ascii="Times New Roman" w:hAnsi="Times New Roman" w:cs="Times New Roman"/>
          <w:sz w:val="28"/>
          <w:szCs w:val="28"/>
        </w:rPr>
        <w:t>2</w:t>
      </w:r>
      <w:r w:rsidRPr="000F5EBC">
        <w:rPr>
          <w:rFonts w:ascii="Times New Roman" w:hAnsi="Times New Roman" w:cs="Times New Roman"/>
          <w:sz w:val="28"/>
          <w:szCs w:val="28"/>
        </w:rPr>
        <w:t xml:space="preserve"> году</w:t>
      </w:r>
      <w:r w:rsidR="00331C5D" w:rsidRPr="000F5EBC">
        <w:rPr>
          <w:rFonts w:ascii="Times New Roman" w:hAnsi="Times New Roman" w:cs="Times New Roman"/>
          <w:sz w:val="28"/>
          <w:szCs w:val="28"/>
        </w:rPr>
        <w:t>, в соответствии с областным зак</w:t>
      </w:r>
      <w:r w:rsidR="00D324F8" w:rsidRPr="000F5EBC">
        <w:rPr>
          <w:rFonts w:ascii="Times New Roman" w:hAnsi="Times New Roman" w:cs="Times New Roman"/>
          <w:sz w:val="28"/>
          <w:szCs w:val="28"/>
        </w:rPr>
        <w:t xml:space="preserve">оном Ленинградской области </w:t>
      </w:r>
      <w:r w:rsidR="00EC4B02" w:rsidRPr="000F5EBC">
        <w:rPr>
          <w:rFonts w:ascii="Times New Roman" w:hAnsi="Times New Roman" w:cs="Times New Roman"/>
          <w:sz w:val="28"/>
          <w:szCs w:val="28"/>
        </w:rPr>
        <w:br/>
      </w:r>
      <w:r w:rsidR="00D324F8" w:rsidRPr="000F5EBC">
        <w:rPr>
          <w:rFonts w:ascii="Times New Roman" w:hAnsi="Times New Roman" w:cs="Times New Roman"/>
          <w:sz w:val="28"/>
          <w:szCs w:val="28"/>
        </w:rPr>
        <w:t xml:space="preserve">от </w:t>
      </w:r>
      <w:r w:rsidR="00D42DFC" w:rsidRPr="000F5EBC">
        <w:rPr>
          <w:rFonts w:ascii="Times New Roman" w:hAnsi="Times New Roman" w:cs="Times New Roman"/>
          <w:sz w:val="28"/>
          <w:szCs w:val="28"/>
        </w:rPr>
        <w:t>2</w:t>
      </w:r>
      <w:r w:rsidR="00C80111" w:rsidRPr="000F5EBC">
        <w:rPr>
          <w:rFonts w:ascii="Times New Roman" w:hAnsi="Times New Roman" w:cs="Times New Roman"/>
          <w:sz w:val="28"/>
          <w:szCs w:val="28"/>
        </w:rPr>
        <w:t>1</w:t>
      </w:r>
      <w:r w:rsidR="00D42DFC" w:rsidRPr="000F5EBC">
        <w:rPr>
          <w:rFonts w:ascii="Times New Roman" w:hAnsi="Times New Roman" w:cs="Times New Roman"/>
          <w:sz w:val="28"/>
          <w:szCs w:val="28"/>
        </w:rPr>
        <w:t>.12.202</w:t>
      </w:r>
      <w:r w:rsidR="00C80111" w:rsidRPr="000F5EBC">
        <w:rPr>
          <w:rFonts w:ascii="Times New Roman" w:hAnsi="Times New Roman" w:cs="Times New Roman"/>
          <w:sz w:val="28"/>
          <w:szCs w:val="28"/>
        </w:rPr>
        <w:t>1</w:t>
      </w:r>
      <w:r w:rsidR="00D42DFC" w:rsidRPr="000F5EBC">
        <w:rPr>
          <w:rFonts w:ascii="Times New Roman" w:hAnsi="Times New Roman" w:cs="Times New Roman"/>
          <w:sz w:val="28"/>
          <w:szCs w:val="28"/>
        </w:rPr>
        <w:t xml:space="preserve"> № 14</w:t>
      </w:r>
      <w:r w:rsidR="00C80111" w:rsidRPr="000F5EBC">
        <w:rPr>
          <w:rFonts w:ascii="Times New Roman" w:hAnsi="Times New Roman" w:cs="Times New Roman"/>
          <w:sz w:val="28"/>
          <w:szCs w:val="28"/>
        </w:rPr>
        <w:t>8</w:t>
      </w:r>
      <w:r w:rsidR="00D42DFC" w:rsidRPr="000F5EBC">
        <w:rPr>
          <w:rFonts w:ascii="Times New Roman" w:hAnsi="Times New Roman" w:cs="Times New Roman"/>
          <w:sz w:val="28"/>
          <w:szCs w:val="28"/>
        </w:rPr>
        <w:t>-оз «Об областном бюджете Ленинградской области на 202</w:t>
      </w:r>
      <w:r w:rsidR="00C80111" w:rsidRPr="000F5EBC">
        <w:rPr>
          <w:rFonts w:ascii="Times New Roman" w:hAnsi="Times New Roman" w:cs="Times New Roman"/>
          <w:sz w:val="28"/>
          <w:szCs w:val="28"/>
        </w:rPr>
        <w:t>2</w:t>
      </w:r>
      <w:r w:rsidR="00D42DFC" w:rsidRPr="000F5EB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80111" w:rsidRPr="000F5EBC">
        <w:rPr>
          <w:rFonts w:ascii="Times New Roman" w:hAnsi="Times New Roman" w:cs="Times New Roman"/>
          <w:sz w:val="28"/>
          <w:szCs w:val="28"/>
        </w:rPr>
        <w:t>3</w:t>
      </w:r>
      <w:r w:rsidR="00D42DFC" w:rsidRPr="000F5EBC">
        <w:rPr>
          <w:rFonts w:ascii="Times New Roman" w:hAnsi="Times New Roman" w:cs="Times New Roman"/>
          <w:sz w:val="28"/>
          <w:szCs w:val="28"/>
        </w:rPr>
        <w:t xml:space="preserve"> и 202</w:t>
      </w:r>
      <w:r w:rsidR="00C80111" w:rsidRPr="000F5EBC">
        <w:rPr>
          <w:rFonts w:ascii="Times New Roman" w:hAnsi="Times New Roman" w:cs="Times New Roman"/>
          <w:sz w:val="28"/>
          <w:szCs w:val="28"/>
        </w:rPr>
        <w:t>4</w:t>
      </w:r>
      <w:r w:rsidR="00D42DFC" w:rsidRPr="000F5EB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31C5D" w:rsidRPr="000F5EBC">
        <w:rPr>
          <w:rFonts w:ascii="Times New Roman" w:hAnsi="Times New Roman" w:cs="Times New Roman"/>
          <w:sz w:val="28"/>
          <w:szCs w:val="28"/>
        </w:rPr>
        <w:t xml:space="preserve">, </w:t>
      </w:r>
      <w:r w:rsidR="00777AE8" w:rsidRPr="000F5EB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B23A7" w:rsidRPr="000F5EBC">
        <w:rPr>
          <w:rFonts w:ascii="Times New Roman" w:hAnsi="Times New Roman" w:cs="Times New Roman"/>
          <w:sz w:val="28"/>
          <w:szCs w:val="28"/>
        </w:rPr>
        <w:t>Комплекса процессных мероприятий «Повышение эффективности деятельности государственных учреждений Ленинградской области»</w:t>
      </w:r>
      <w:r w:rsidR="00777AE8" w:rsidRPr="000F5EBC">
        <w:rPr>
          <w:rFonts w:ascii="Times New Roman" w:hAnsi="Times New Roman" w:cs="Times New Roman"/>
          <w:sz w:val="28"/>
          <w:szCs w:val="28"/>
        </w:rPr>
        <w:t xml:space="preserve"> </w:t>
      </w:r>
      <w:r w:rsidR="00D42692" w:rsidRPr="000F5EBC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9D5E41" w:rsidRPr="000F5EBC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Pr="000F5EBC">
        <w:rPr>
          <w:rFonts w:ascii="Times New Roman" w:hAnsi="Times New Roman" w:cs="Times New Roman"/>
          <w:sz w:val="28"/>
          <w:szCs w:val="28"/>
        </w:rPr>
        <w:t>мероприяти</w:t>
      </w:r>
      <w:r w:rsidR="00777AE8" w:rsidRPr="000F5EBC">
        <w:rPr>
          <w:rFonts w:ascii="Times New Roman" w:hAnsi="Times New Roman" w:cs="Times New Roman"/>
          <w:sz w:val="28"/>
          <w:szCs w:val="28"/>
        </w:rPr>
        <w:t>е</w:t>
      </w:r>
      <w:r w:rsidR="00FB23A7" w:rsidRPr="000F5EBC">
        <w:t xml:space="preserve"> «</w:t>
      </w:r>
      <w:r w:rsidR="00FB23A7" w:rsidRPr="000F5EBC">
        <w:rPr>
          <w:rFonts w:ascii="Times New Roman" w:hAnsi="Times New Roman" w:cs="Times New Roman"/>
          <w:sz w:val="28"/>
          <w:szCs w:val="28"/>
        </w:rPr>
        <w:t>Обеспечение деятельности государственного бюджетного учреждения Ленинградской области «Фонд имущества Ленинградской области»</w:t>
      </w:r>
      <w:r w:rsidR="004C290B" w:rsidRPr="000F5EBC">
        <w:rPr>
          <w:rFonts w:ascii="Times New Roman" w:hAnsi="Times New Roman" w:cs="Times New Roman"/>
          <w:sz w:val="28"/>
          <w:szCs w:val="28"/>
        </w:rPr>
        <w:t xml:space="preserve"> на сумму 48 157,5 тыс. руб., в том числе</w:t>
      </w:r>
      <w:r w:rsidR="00467F54" w:rsidRPr="000F5EBC">
        <w:rPr>
          <w:rFonts w:ascii="Times New Roman" w:hAnsi="Times New Roman" w:cs="Times New Roman"/>
          <w:sz w:val="28"/>
          <w:szCs w:val="28"/>
        </w:rPr>
        <w:t>:</w:t>
      </w:r>
    </w:p>
    <w:p w:rsidR="00E03945" w:rsidRPr="00171AA2" w:rsidRDefault="00171AA2" w:rsidP="00171A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0320E3" w:rsidRPr="00171AA2">
        <w:rPr>
          <w:rFonts w:ascii="Times New Roman" w:hAnsi="Times New Roman" w:cs="Times New Roman"/>
          <w:sz w:val="28"/>
          <w:szCs w:val="28"/>
        </w:rPr>
        <w:t>с</w:t>
      </w:r>
      <w:r w:rsidR="00777AE8" w:rsidRPr="00171AA2">
        <w:rPr>
          <w:rFonts w:ascii="Times New Roman" w:hAnsi="Times New Roman" w:cs="Times New Roman"/>
          <w:sz w:val="28"/>
          <w:szCs w:val="28"/>
        </w:rPr>
        <w:t>опровождени</w:t>
      </w:r>
      <w:r w:rsidR="00951A3C" w:rsidRPr="00171AA2">
        <w:rPr>
          <w:rFonts w:ascii="Times New Roman" w:hAnsi="Times New Roman" w:cs="Times New Roman"/>
          <w:sz w:val="28"/>
          <w:szCs w:val="28"/>
        </w:rPr>
        <w:t>е</w:t>
      </w:r>
      <w:r w:rsidR="000320E3" w:rsidRPr="00171AA2">
        <w:rPr>
          <w:rFonts w:ascii="Times New Roman" w:hAnsi="Times New Roman" w:cs="Times New Roman"/>
          <w:sz w:val="28"/>
          <w:szCs w:val="28"/>
        </w:rPr>
        <w:t xml:space="preserve"> </w:t>
      </w:r>
      <w:r w:rsidR="00777AE8" w:rsidRPr="00171AA2">
        <w:rPr>
          <w:rFonts w:ascii="Times New Roman" w:hAnsi="Times New Roman" w:cs="Times New Roman"/>
          <w:sz w:val="28"/>
          <w:szCs w:val="28"/>
        </w:rPr>
        <w:t>автоматизир</w:t>
      </w:r>
      <w:r w:rsidR="00767732" w:rsidRPr="00171AA2">
        <w:rPr>
          <w:rFonts w:ascii="Times New Roman" w:hAnsi="Times New Roman" w:cs="Times New Roman"/>
          <w:sz w:val="28"/>
          <w:szCs w:val="28"/>
        </w:rPr>
        <w:t>ованной информационной системы «</w:t>
      </w:r>
      <w:r w:rsidR="00777AE8" w:rsidRPr="00171AA2">
        <w:rPr>
          <w:rFonts w:ascii="Times New Roman" w:hAnsi="Times New Roman" w:cs="Times New Roman"/>
          <w:sz w:val="28"/>
          <w:szCs w:val="28"/>
        </w:rPr>
        <w:t>Государственный заказ Ленинградской области</w:t>
      </w:r>
      <w:r w:rsidR="00767732" w:rsidRPr="00171AA2">
        <w:rPr>
          <w:rFonts w:ascii="Times New Roman" w:hAnsi="Times New Roman" w:cs="Times New Roman"/>
          <w:sz w:val="28"/>
          <w:szCs w:val="28"/>
        </w:rPr>
        <w:t>»</w:t>
      </w:r>
      <w:r w:rsidR="00777AE8" w:rsidRPr="00171AA2">
        <w:rPr>
          <w:rFonts w:ascii="Times New Roman" w:hAnsi="Times New Roman" w:cs="Times New Roman"/>
          <w:sz w:val="28"/>
          <w:szCs w:val="28"/>
        </w:rPr>
        <w:t xml:space="preserve"> </w:t>
      </w:r>
      <w:r w:rsidR="006C51EC" w:rsidRPr="00171AA2">
        <w:rPr>
          <w:rFonts w:ascii="Times New Roman" w:hAnsi="Times New Roman" w:cs="Times New Roman"/>
          <w:sz w:val="28"/>
          <w:szCs w:val="28"/>
        </w:rPr>
        <w:t xml:space="preserve">(далее - АИСГЗ ЛО, Система) </w:t>
      </w:r>
      <w:r w:rsidR="00777AE8" w:rsidRPr="00171AA2">
        <w:rPr>
          <w:rFonts w:ascii="Times New Roman" w:hAnsi="Times New Roman" w:cs="Times New Roman"/>
          <w:sz w:val="28"/>
          <w:szCs w:val="28"/>
        </w:rPr>
        <w:t>(далее - Мероприятие)</w:t>
      </w:r>
      <w:r w:rsidR="00467F54" w:rsidRPr="00171AA2">
        <w:rPr>
          <w:rFonts w:ascii="Times New Roman" w:hAnsi="Times New Roman" w:cs="Times New Roman"/>
          <w:sz w:val="28"/>
          <w:szCs w:val="28"/>
        </w:rPr>
        <w:t>.</w:t>
      </w:r>
      <w:r w:rsidR="00D42692" w:rsidRPr="00171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A13" w:rsidRPr="000F5EBC" w:rsidRDefault="00BC2A13" w:rsidP="00BC2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EBC"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Pr="0090005E">
        <w:rPr>
          <w:rFonts w:ascii="Times New Roman" w:hAnsi="Times New Roman" w:cs="Times New Roman"/>
          <w:sz w:val="28"/>
          <w:szCs w:val="28"/>
        </w:rPr>
        <w:t>Мероприятию выполняются в рамках реализации государственного контракта от 2</w:t>
      </w:r>
      <w:r w:rsidR="00AF5E7B" w:rsidRPr="0090005E">
        <w:rPr>
          <w:rFonts w:ascii="Times New Roman" w:hAnsi="Times New Roman" w:cs="Times New Roman"/>
          <w:sz w:val="28"/>
          <w:szCs w:val="28"/>
        </w:rPr>
        <w:t>1</w:t>
      </w:r>
      <w:r w:rsidRPr="0090005E">
        <w:rPr>
          <w:rFonts w:ascii="Times New Roman" w:hAnsi="Times New Roman" w:cs="Times New Roman"/>
          <w:sz w:val="28"/>
          <w:szCs w:val="28"/>
        </w:rPr>
        <w:t>.12.202</w:t>
      </w:r>
      <w:r w:rsidR="00AF5E7B" w:rsidRPr="0090005E">
        <w:rPr>
          <w:rFonts w:ascii="Times New Roman" w:hAnsi="Times New Roman" w:cs="Times New Roman"/>
          <w:sz w:val="28"/>
          <w:szCs w:val="28"/>
        </w:rPr>
        <w:t>1</w:t>
      </w:r>
      <w:r w:rsidRPr="0090005E">
        <w:rPr>
          <w:rFonts w:ascii="Times New Roman" w:hAnsi="Times New Roman" w:cs="Times New Roman"/>
          <w:sz w:val="28"/>
          <w:szCs w:val="28"/>
        </w:rPr>
        <w:t xml:space="preserve"> № </w:t>
      </w:r>
      <w:r w:rsidR="00AF5E7B" w:rsidRPr="0090005E">
        <w:rPr>
          <w:rFonts w:ascii="Times New Roman" w:hAnsi="Times New Roman" w:cs="Times New Roman"/>
          <w:sz w:val="28"/>
          <w:szCs w:val="28"/>
        </w:rPr>
        <w:t>4214552021</w:t>
      </w:r>
      <w:r w:rsidRPr="0090005E">
        <w:rPr>
          <w:rFonts w:ascii="Times New Roman" w:hAnsi="Times New Roman" w:cs="Times New Roman"/>
          <w:sz w:val="28"/>
          <w:szCs w:val="28"/>
        </w:rPr>
        <w:t xml:space="preserve"> ООО «БФТ-ПРОЕКТ»</w:t>
      </w:r>
      <w:r w:rsidR="00EC4B02" w:rsidRPr="0090005E">
        <w:rPr>
          <w:rFonts w:ascii="Times New Roman" w:hAnsi="Times New Roman" w:cs="Times New Roman"/>
          <w:sz w:val="28"/>
          <w:szCs w:val="28"/>
        </w:rPr>
        <w:br/>
      </w:r>
      <w:r w:rsidRPr="0090005E">
        <w:rPr>
          <w:rFonts w:ascii="Times New Roman" w:hAnsi="Times New Roman" w:cs="Times New Roman"/>
          <w:sz w:val="28"/>
          <w:szCs w:val="28"/>
        </w:rPr>
        <w:t>на сумму 34 000,0 тыс. руб. (</w:t>
      </w:r>
      <w:r w:rsidR="00552596" w:rsidRPr="0090005E">
        <w:rPr>
          <w:rFonts w:ascii="Times New Roman" w:hAnsi="Times New Roman" w:cs="Times New Roman"/>
          <w:sz w:val="28"/>
          <w:szCs w:val="28"/>
        </w:rPr>
        <w:t xml:space="preserve">израсходовано за 2022 год </w:t>
      </w:r>
      <w:r w:rsidR="006C28C7" w:rsidRPr="006C28C7">
        <w:rPr>
          <w:rFonts w:ascii="Times New Roman" w:hAnsi="Times New Roman" w:cs="Times New Roman"/>
          <w:sz w:val="28"/>
          <w:szCs w:val="28"/>
        </w:rPr>
        <w:t>34 000,0</w:t>
      </w:r>
      <w:r w:rsidR="006C28C7" w:rsidRPr="00AB42C0">
        <w:rPr>
          <w:rFonts w:ascii="Times New Roman" w:hAnsi="Times New Roman" w:cs="Times New Roman"/>
          <w:sz w:val="28"/>
          <w:szCs w:val="28"/>
        </w:rPr>
        <w:t xml:space="preserve"> </w:t>
      </w:r>
      <w:r w:rsidR="00552596" w:rsidRPr="0090005E">
        <w:rPr>
          <w:rFonts w:ascii="Times New Roman" w:hAnsi="Times New Roman" w:cs="Times New Roman"/>
          <w:sz w:val="28"/>
          <w:szCs w:val="28"/>
        </w:rPr>
        <w:t>тыс.</w:t>
      </w:r>
      <w:r w:rsidR="009C3C1A" w:rsidRPr="0090005E">
        <w:rPr>
          <w:rFonts w:ascii="Times New Roman" w:hAnsi="Times New Roman" w:cs="Times New Roman"/>
          <w:sz w:val="28"/>
          <w:szCs w:val="28"/>
        </w:rPr>
        <w:t xml:space="preserve"> </w:t>
      </w:r>
      <w:r w:rsidR="00552596" w:rsidRPr="0090005E">
        <w:rPr>
          <w:rFonts w:ascii="Times New Roman" w:hAnsi="Times New Roman" w:cs="Times New Roman"/>
          <w:sz w:val="28"/>
          <w:szCs w:val="28"/>
        </w:rPr>
        <w:t>руб.</w:t>
      </w:r>
      <w:r w:rsidRPr="0090005E">
        <w:rPr>
          <w:rFonts w:ascii="Times New Roman" w:hAnsi="Times New Roman" w:cs="Times New Roman"/>
          <w:sz w:val="28"/>
          <w:szCs w:val="28"/>
        </w:rPr>
        <w:t>), в том числе:</w:t>
      </w:r>
    </w:p>
    <w:p w:rsidR="00A85C87" w:rsidRPr="000F5EBC" w:rsidRDefault="00BC2A13" w:rsidP="00A85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EBC">
        <w:rPr>
          <w:rFonts w:ascii="Times New Roman" w:hAnsi="Times New Roman" w:cs="Times New Roman"/>
          <w:sz w:val="28"/>
          <w:szCs w:val="28"/>
        </w:rPr>
        <w:t xml:space="preserve">по сопровождению АИСГЗ ЛО, целью которых является техническая </w:t>
      </w:r>
      <w:r w:rsidR="00EC4B02" w:rsidRPr="000F5EBC">
        <w:rPr>
          <w:rFonts w:ascii="Times New Roman" w:hAnsi="Times New Roman" w:cs="Times New Roman"/>
          <w:sz w:val="28"/>
          <w:szCs w:val="28"/>
        </w:rPr>
        <w:br/>
      </w:r>
      <w:r w:rsidRPr="000F5EBC">
        <w:rPr>
          <w:rFonts w:ascii="Times New Roman" w:hAnsi="Times New Roman" w:cs="Times New Roman"/>
          <w:sz w:val="28"/>
          <w:szCs w:val="28"/>
        </w:rPr>
        <w:t xml:space="preserve">и консультационная поддержка пользователей Системы, поддержание программного обеспечения в актуальном, работоспособном и исправном состоянии, предупреждение вероятных отказов, обеспечение надежной и постоянной готовности к использованию по назначению, оптимизация и внесение изменений </w:t>
      </w:r>
      <w:r w:rsidR="00EC4B02" w:rsidRPr="000F5EBC">
        <w:rPr>
          <w:rFonts w:ascii="Times New Roman" w:hAnsi="Times New Roman" w:cs="Times New Roman"/>
          <w:sz w:val="28"/>
          <w:szCs w:val="28"/>
        </w:rPr>
        <w:br/>
      </w:r>
      <w:r w:rsidRPr="000F5EBC">
        <w:rPr>
          <w:rFonts w:ascii="Times New Roman" w:hAnsi="Times New Roman" w:cs="Times New Roman"/>
          <w:sz w:val="28"/>
          <w:szCs w:val="28"/>
        </w:rPr>
        <w:t xml:space="preserve">в функциональность Системы с целью повышения удобства использования </w:t>
      </w:r>
      <w:r w:rsidR="00EC4B02" w:rsidRPr="000F5EBC">
        <w:rPr>
          <w:rFonts w:ascii="Times New Roman" w:hAnsi="Times New Roman" w:cs="Times New Roman"/>
          <w:sz w:val="28"/>
          <w:szCs w:val="28"/>
        </w:rPr>
        <w:br/>
      </w:r>
      <w:r w:rsidRPr="000F5EBC">
        <w:rPr>
          <w:rFonts w:ascii="Times New Roman" w:hAnsi="Times New Roman" w:cs="Times New Roman"/>
          <w:sz w:val="28"/>
          <w:szCs w:val="28"/>
        </w:rPr>
        <w:t xml:space="preserve">и эффективности применения, а также в связи </w:t>
      </w:r>
      <w:r w:rsidR="00AB42C0">
        <w:rPr>
          <w:rFonts w:ascii="Times New Roman" w:hAnsi="Times New Roman" w:cs="Times New Roman"/>
          <w:sz w:val="28"/>
          <w:szCs w:val="28"/>
        </w:rPr>
        <w:t xml:space="preserve">с </w:t>
      </w:r>
      <w:r w:rsidRPr="000F5EBC">
        <w:rPr>
          <w:rFonts w:ascii="Times New Roman" w:hAnsi="Times New Roman" w:cs="Times New Roman"/>
          <w:sz w:val="28"/>
          <w:szCs w:val="28"/>
        </w:rPr>
        <w:t>изменениями законодательства Российской Федерации;</w:t>
      </w:r>
      <w:proofErr w:type="gramEnd"/>
    </w:p>
    <w:p w:rsidR="00BC2A13" w:rsidRPr="000F5EBC" w:rsidRDefault="00A85C87" w:rsidP="00BC2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EBC">
        <w:rPr>
          <w:rFonts w:ascii="Times New Roman" w:hAnsi="Times New Roman" w:cs="Times New Roman"/>
          <w:sz w:val="28"/>
          <w:szCs w:val="28"/>
        </w:rPr>
        <w:t xml:space="preserve">по обеспечению функционирования юридически значимого электронного документооборота (далее - ЮЗЭД) и подсистемы конструктора шаблонов контрактов/договоров в Системе. В том числе </w:t>
      </w:r>
      <w:r w:rsidR="00AB42C0">
        <w:rPr>
          <w:rFonts w:ascii="Times New Roman" w:hAnsi="Times New Roman" w:cs="Times New Roman"/>
          <w:sz w:val="28"/>
          <w:szCs w:val="28"/>
        </w:rPr>
        <w:t>осуществле</w:t>
      </w:r>
      <w:r w:rsidRPr="000F5EBC">
        <w:rPr>
          <w:rFonts w:ascii="Times New Roman" w:hAnsi="Times New Roman" w:cs="Times New Roman"/>
          <w:sz w:val="28"/>
          <w:szCs w:val="28"/>
        </w:rPr>
        <w:t>ны работы по миграции базы данных Системы с СУБД «</w:t>
      </w:r>
      <w:proofErr w:type="spellStart"/>
      <w:r w:rsidRPr="000F5EBC">
        <w:rPr>
          <w:rFonts w:ascii="Times New Roman" w:hAnsi="Times New Roman" w:cs="Times New Roman"/>
          <w:sz w:val="28"/>
          <w:szCs w:val="28"/>
        </w:rPr>
        <w:t>Oracle</w:t>
      </w:r>
      <w:proofErr w:type="spellEnd"/>
      <w:r w:rsidRPr="000F5EBC">
        <w:rPr>
          <w:rFonts w:ascii="Times New Roman" w:hAnsi="Times New Roman" w:cs="Times New Roman"/>
          <w:sz w:val="28"/>
          <w:szCs w:val="28"/>
        </w:rPr>
        <w:t>» на СУБД «</w:t>
      </w:r>
      <w:proofErr w:type="spellStart"/>
      <w:r w:rsidRPr="000F5EBC">
        <w:rPr>
          <w:rFonts w:ascii="Times New Roman" w:hAnsi="Times New Roman" w:cs="Times New Roman"/>
          <w:sz w:val="28"/>
          <w:szCs w:val="28"/>
        </w:rPr>
        <w:t>PostgreSQL</w:t>
      </w:r>
      <w:proofErr w:type="spellEnd"/>
      <w:r w:rsidRPr="000F5EBC">
        <w:rPr>
          <w:rFonts w:ascii="Times New Roman" w:hAnsi="Times New Roman" w:cs="Times New Roman"/>
          <w:sz w:val="28"/>
          <w:szCs w:val="28"/>
        </w:rPr>
        <w:t>»</w:t>
      </w:r>
      <w:r w:rsidR="00552596" w:rsidRPr="000F5EBC">
        <w:rPr>
          <w:rFonts w:ascii="Times New Roman" w:hAnsi="Times New Roman" w:cs="Times New Roman"/>
          <w:sz w:val="28"/>
          <w:szCs w:val="28"/>
        </w:rPr>
        <w:t>;</w:t>
      </w:r>
    </w:p>
    <w:p w:rsidR="00171AA2" w:rsidRPr="00171AA2" w:rsidRDefault="00BC2A13" w:rsidP="00A85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AA2">
        <w:rPr>
          <w:rFonts w:ascii="Times New Roman" w:hAnsi="Times New Roman" w:cs="Times New Roman"/>
          <w:sz w:val="28"/>
          <w:szCs w:val="28"/>
        </w:rPr>
        <w:t>по организации и проведению обучения</w:t>
      </w:r>
      <w:r w:rsidR="00171AA2" w:rsidRPr="00171A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71AA2" w:rsidRPr="00171AA2">
        <w:rPr>
          <w:rFonts w:ascii="Times New Roman" w:hAnsi="Times New Roman" w:cs="Times New Roman"/>
          <w:sz w:val="28"/>
          <w:szCs w:val="28"/>
        </w:rPr>
        <w:t>вебинар</w:t>
      </w:r>
      <w:r w:rsidR="00196FF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6C28C7">
        <w:rPr>
          <w:rFonts w:ascii="Times New Roman" w:hAnsi="Times New Roman" w:cs="Times New Roman"/>
          <w:sz w:val="28"/>
          <w:szCs w:val="28"/>
        </w:rPr>
        <w:t>, семинары</w:t>
      </w:r>
      <w:r w:rsidR="00171AA2" w:rsidRPr="00171AA2">
        <w:rPr>
          <w:rFonts w:ascii="Times New Roman" w:hAnsi="Times New Roman" w:cs="Times New Roman"/>
          <w:sz w:val="28"/>
          <w:szCs w:val="28"/>
        </w:rPr>
        <w:t>):</w:t>
      </w:r>
    </w:p>
    <w:p w:rsidR="00BC2A13" w:rsidRPr="00171AA2" w:rsidRDefault="00BC2A13" w:rsidP="00A85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AA2">
        <w:rPr>
          <w:rFonts w:ascii="Times New Roman" w:hAnsi="Times New Roman" w:cs="Times New Roman"/>
          <w:sz w:val="28"/>
          <w:szCs w:val="28"/>
        </w:rPr>
        <w:t xml:space="preserve">28.01.2022 </w:t>
      </w:r>
      <w:r w:rsidRPr="0017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Обзор функционала и ключевых доработок региональной </w:t>
      </w:r>
      <w:r w:rsidRPr="00171A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автоматизированной информационной системы «Государственный заказ Ленинградской области» с учетом изменений законодательства в сфере закупок, вступивших в силу с 01.01.2022</w:t>
      </w:r>
      <w:r w:rsidRPr="00171AA2">
        <w:rPr>
          <w:rFonts w:ascii="Times New Roman" w:hAnsi="Times New Roman" w:cs="Times New Roman"/>
          <w:sz w:val="28"/>
          <w:szCs w:val="28"/>
        </w:rPr>
        <w:t>»</w:t>
      </w:r>
      <w:r w:rsidR="00AB42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B42C0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AB42C0">
        <w:rPr>
          <w:rFonts w:ascii="Times New Roman" w:hAnsi="Times New Roman" w:cs="Times New Roman"/>
          <w:sz w:val="28"/>
          <w:szCs w:val="28"/>
        </w:rPr>
        <w:t>)</w:t>
      </w:r>
      <w:r w:rsidR="00467F54" w:rsidRPr="00171AA2">
        <w:rPr>
          <w:rFonts w:ascii="Times New Roman" w:hAnsi="Times New Roman" w:cs="Times New Roman"/>
          <w:sz w:val="28"/>
          <w:szCs w:val="28"/>
        </w:rPr>
        <w:t>;</w:t>
      </w:r>
    </w:p>
    <w:p w:rsidR="00171AA2" w:rsidRDefault="00171AA2" w:rsidP="00A85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AA2">
        <w:rPr>
          <w:rFonts w:ascii="Times New Roman" w:hAnsi="Times New Roman" w:cs="Times New Roman"/>
          <w:sz w:val="28"/>
          <w:szCs w:val="28"/>
        </w:rPr>
        <w:t>01.07.2022 Работа в АИСГЗ ЛО</w:t>
      </w:r>
      <w:r w:rsidR="00AB42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B42C0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AB42C0">
        <w:rPr>
          <w:rFonts w:ascii="Times New Roman" w:hAnsi="Times New Roman" w:cs="Times New Roman"/>
          <w:sz w:val="28"/>
          <w:szCs w:val="28"/>
        </w:rPr>
        <w:t>);</w:t>
      </w:r>
    </w:p>
    <w:p w:rsidR="006C28C7" w:rsidRDefault="006C28C7" w:rsidP="00A85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14.07.2022 Новые способы определения поставщиков (подрядчиков, исполнителей);</w:t>
      </w:r>
    </w:p>
    <w:p w:rsidR="006C28C7" w:rsidRDefault="006C28C7" w:rsidP="00A85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26.08.2022 Электронное актирование в 2022 году;</w:t>
      </w:r>
    </w:p>
    <w:p w:rsidR="006C28C7" w:rsidRDefault="006C28C7" w:rsidP="00E03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03.11.2022 Обзор функционала </w:t>
      </w:r>
      <w:r w:rsidRPr="006C28C7">
        <w:rPr>
          <w:rFonts w:ascii="Times New Roman" w:hAnsi="Times New Roman" w:cs="Times New Roman"/>
          <w:sz w:val="28"/>
          <w:szCs w:val="28"/>
        </w:rPr>
        <w:t>АИСГЗ ЛО</w:t>
      </w:r>
      <w:r w:rsidR="00AB42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B42C0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AB42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C2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C20" w:rsidRPr="000F5EBC" w:rsidRDefault="00467F54" w:rsidP="00E03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71A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C2A13" w:rsidRPr="000F5E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ГБУ ЛО «Фонд имущества ЛО» из предусмотренного объема финансирования</w:t>
      </w:r>
      <w:r w:rsidRPr="000F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в сумме 14 157,5 тыс. руб.</w:t>
      </w:r>
      <w:r w:rsidR="00EC4B02" w:rsidRPr="000F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BE48FB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  <w:r w:rsidR="00EC4B02" w:rsidRPr="000F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A13" w:rsidRPr="000F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израсходовано </w:t>
      </w:r>
      <w:r w:rsidR="00BE48FB">
        <w:rPr>
          <w:rFonts w:ascii="Times New Roman" w:eastAsia="Times New Roman" w:hAnsi="Times New Roman" w:cs="Times New Roman"/>
          <w:sz w:val="28"/>
          <w:szCs w:val="28"/>
          <w:lang w:eastAsia="ru-RU"/>
        </w:rPr>
        <w:t>13 236,1</w:t>
      </w:r>
      <w:r w:rsidR="00552596" w:rsidRPr="000F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9D5E41" w:rsidRPr="000F5EBC" w:rsidRDefault="000320E3" w:rsidP="000320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исполнения государственного задания</w:t>
      </w:r>
      <w:r w:rsidR="00522D91" w:rsidRPr="000F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</w:t>
      </w:r>
      <w:r w:rsidRPr="000F5EBC">
        <w:rPr>
          <w:rFonts w:ascii="Times New Roman" w:hAnsi="Times New Roman" w:cs="Times New Roman"/>
          <w:sz w:val="28"/>
          <w:szCs w:val="28"/>
        </w:rPr>
        <w:t>етодическо</w:t>
      </w:r>
      <w:r w:rsidR="00522D91" w:rsidRPr="000F5EBC">
        <w:rPr>
          <w:rFonts w:ascii="Times New Roman" w:hAnsi="Times New Roman" w:cs="Times New Roman"/>
          <w:sz w:val="28"/>
          <w:szCs w:val="28"/>
        </w:rPr>
        <w:t xml:space="preserve">му </w:t>
      </w:r>
      <w:r w:rsidRPr="000F5EBC">
        <w:rPr>
          <w:rFonts w:ascii="Times New Roman" w:hAnsi="Times New Roman" w:cs="Times New Roman"/>
          <w:sz w:val="28"/>
          <w:szCs w:val="28"/>
        </w:rPr>
        <w:t>и организационно</w:t>
      </w:r>
      <w:r w:rsidR="00522D91" w:rsidRPr="000F5EBC">
        <w:rPr>
          <w:rFonts w:ascii="Times New Roman" w:hAnsi="Times New Roman" w:cs="Times New Roman"/>
          <w:sz w:val="28"/>
          <w:szCs w:val="28"/>
        </w:rPr>
        <w:t>му</w:t>
      </w:r>
      <w:r w:rsidRPr="000F5EBC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522D91" w:rsidRPr="000F5EBC">
        <w:rPr>
          <w:rFonts w:ascii="Times New Roman" w:hAnsi="Times New Roman" w:cs="Times New Roman"/>
          <w:sz w:val="28"/>
          <w:szCs w:val="28"/>
        </w:rPr>
        <w:t>ю</w:t>
      </w:r>
      <w:r w:rsidRPr="000F5EBC">
        <w:rPr>
          <w:rFonts w:ascii="Times New Roman" w:hAnsi="Times New Roman" w:cs="Times New Roman"/>
          <w:sz w:val="28"/>
          <w:szCs w:val="28"/>
        </w:rPr>
        <w:t xml:space="preserve"> поддержки пользователей АИСГЗ ЛО по вопросам обеспечения, эксплуатации, сопровождения и развития </w:t>
      </w:r>
      <w:r w:rsidR="00522D91" w:rsidRPr="000F5EBC">
        <w:rPr>
          <w:rFonts w:ascii="Times New Roman" w:hAnsi="Times New Roman" w:cs="Times New Roman"/>
          <w:sz w:val="28"/>
          <w:szCs w:val="28"/>
        </w:rPr>
        <w:t>АИСГЗ ЛО</w:t>
      </w:r>
      <w:r w:rsidRPr="000F5EBC">
        <w:rPr>
          <w:rFonts w:ascii="Times New Roman" w:hAnsi="Times New Roman" w:cs="Times New Roman"/>
          <w:sz w:val="28"/>
          <w:szCs w:val="28"/>
        </w:rPr>
        <w:t xml:space="preserve"> </w:t>
      </w:r>
      <w:r w:rsidR="005E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57D2B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  <w:r w:rsidRPr="000F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выполнены следующие показатели:</w:t>
      </w:r>
    </w:p>
    <w:p w:rsidR="00112024" w:rsidRPr="00112024" w:rsidRDefault="00112024" w:rsidP="00112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D57D2B" w:rsidRPr="004A1771">
        <w:rPr>
          <w:rFonts w:ascii="Times New Roman" w:eastAsia="Times New Roman" w:hAnsi="Times New Roman" w:cs="Times New Roman"/>
          <w:sz w:val="28"/>
          <w:szCs w:val="28"/>
          <w:lang w:eastAsia="ru-RU"/>
        </w:rPr>
        <w:t>47046</w:t>
      </w:r>
      <w:r w:rsidRPr="004A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</w:t>
      </w:r>
      <w:r w:rsidR="00D57D2B" w:rsidRPr="004A177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сектором сопровождения и развития АИСГЗ ЛО обработано </w:t>
      </w:r>
      <w:r w:rsidR="004A1771" w:rsidRPr="004A1771">
        <w:rPr>
          <w:rFonts w:ascii="Times New Roman" w:eastAsia="Times New Roman" w:hAnsi="Times New Roman" w:cs="Times New Roman"/>
          <w:sz w:val="28"/>
          <w:szCs w:val="28"/>
          <w:lang w:eastAsia="ru-RU"/>
        </w:rPr>
        <w:t>879</w:t>
      </w:r>
      <w:r w:rsidRPr="004A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804817" w:rsidRPr="004A177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предоставление/блокировку доступа в АИСГЗ ЛО, осуществлено </w:t>
      </w:r>
      <w:r w:rsidR="004A1771" w:rsidRPr="004A1771">
        <w:rPr>
          <w:rFonts w:ascii="Times New Roman" w:eastAsia="Times New Roman" w:hAnsi="Times New Roman" w:cs="Times New Roman"/>
          <w:sz w:val="28"/>
          <w:szCs w:val="28"/>
          <w:lang w:eastAsia="ru-RU"/>
        </w:rPr>
        <w:t>1 906</w:t>
      </w:r>
      <w:r w:rsidRPr="004A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</w:t>
      </w:r>
      <w:r w:rsidR="004A1771" w:rsidRPr="004A177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4A1771" w:rsidRPr="004A1771">
        <w:rPr>
          <w:rFonts w:ascii="Times New Roman" w:eastAsia="Times New Roman" w:hAnsi="Times New Roman" w:cs="Times New Roman"/>
          <w:sz w:val="28"/>
          <w:szCs w:val="28"/>
          <w:lang w:eastAsia="ru-RU"/>
        </w:rPr>
        <w:t>610</w:t>
      </w:r>
      <w:r w:rsidRPr="004A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консультаций, проведены посредством электронной почты, </w:t>
      </w:r>
      <w:r w:rsidR="004A1771" w:rsidRPr="004A1771">
        <w:rPr>
          <w:rFonts w:ascii="Times New Roman" w:eastAsia="Times New Roman" w:hAnsi="Times New Roman" w:cs="Times New Roman"/>
          <w:sz w:val="28"/>
          <w:szCs w:val="28"/>
          <w:lang w:eastAsia="ru-RU"/>
        </w:rPr>
        <w:t>1 296</w:t>
      </w:r>
      <w:r w:rsidRPr="004A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</w:t>
      </w:r>
      <w:r w:rsidR="004A1771" w:rsidRPr="004A177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телефонной связи;</w:t>
      </w:r>
    </w:p>
    <w:p w:rsidR="00112024" w:rsidRPr="00112024" w:rsidRDefault="00112024" w:rsidP="00112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подготовлены и проведены </w:t>
      </w:r>
      <w:proofErr w:type="spellStart"/>
      <w:r w:rsidRPr="001120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="0080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(семинары)</w:t>
      </w:r>
      <w:r w:rsidRPr="0011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освещения изменений законодательства о контрактной системе и разъяснения правоприменительной практики, а также разъяснения изменений в АИСГЗ ЛО:</w:t>
      </w:r>
    </w:p>
    <w:p w:rsidR="00112024" w:rsidRPr="00112024" w:rsidRDefault="00112024" w:rsidP="00112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24">
        <w:rPr>
          <w:rFonts w:ascii="Times New Roman" w:eastAsia="Times New Roman" w:hAnsi="Times New Roman" w:cs="Times New Roman"/>
          <w:sz w:val="28"/>
          <w:szCs w:val="28"/>
          <w:lang w:eastAsia="ru-RU"/>
        </w:rPr>
        <w:t>25.02.2022</w:t>
      </w:r>
      <w:r w:rsidR="003D4A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20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информации о финансовом обеспечении для договоров и контрактов в АИСГЗ ЛО</w:t>
      </w:r>
      <w:r w:rsidR="008E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E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E1ED3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8E1ED3">
        <w:rPr>
          <w:rFonts w:ascii="Times New Roman" w:hAnsi="Times New Roman" w:cs="Times New Roman"/>
          <w:sz w:val="28"/>
          <w:szCs w:val="28"/>
        </w:rPr>
        <w:t>)</w:t>
      </w:r>
      <w:r w:rsidRPr="001120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2024" w:rsidRPr="00112024" w:rsidRDefault="00112024" w:rsidP="00112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24">
        <w:rPr>
          <w:rFonts w:ascii="Times New Roman" w:eastAsia="Times New Roman" w:hAnsi="Times New Roman" w:cs="Times New Roman"/>
          <w:sz w:val="28"/>
          <w:szCs w:val="28"/>
          <w:lang w:eastAsia="ru-RU"/>
        </w:rPr>
        <w:t>29.03.2022</w:t>
      </w:r>
      <w:r w:rsidR="003D4A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202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Цифровизация</w:t>
      </w:r>
      <w:proofErr w:type="spellEnd"/>
      <w:r w:rsidRPr="0011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закупках: электронное актирование</w:t>
      </w:r>
      <w:r w:rsidR="008E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E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E1ED3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8E1ED3">
        <w:rPr>
          <w:rFonts w:ascii="Times New Roman" w:hAnsi="Times New Roman" w:cs="Times New Roman"/>
          <w:sz w:val="28"/>
          <w:szCs w:val="28"/>
        </w:rPr>
        <w:t>)</w:t>
      </w:r>
      <w:r w:rsidRPr="001120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2024" w:rsidRDefault="00112024" w:rsidP="00112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24">
        <w:rPr>
          <w:rFonts w:ascii="Times New Roman" w:eastAsia="Times New Roman" w:hAnsi="Times New Roman" w:cs="Times New Roman"/>
          <w:sz w:val="28"/>
          <w:szCs w:val="28"/>
          <w:lang w:eastAsia="ru-RU"/>
        </w:rPr>
        <w:t>23.06.2022</w:t>
      </w:r>
      <w:r w:rsidR="003D4A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20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обоснования начальной (максимальной) цены</w:t>
      </w:r>
      <w:r w:rsidR="008E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E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E1ED3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8E1ED3">
        <w:rPr>
          <w:rFonts w:ascii="Times New Roman" w:hAnsi="Times New Roman" w:cs="Times New Roman"/>
          <w:sz w:val="28"/>
          <w:szCs w:val="28"/>
        </w:rPr>
        <w:t>)</w:t>
      </w:r>
      <w:r w:rsidRPr="001120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4817" w:rsidRDefault="00804817" w:rsidP="00112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14.07.2022</w:t>
      </w:r>
      <w:r w:rsidR="003D4A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способы определения поставщиков (подрядчиков, исполнителей);</w:t>
      </w:r>
    </w:p>
    <w:p w:rsidR="00804817" w:rsidRDefault="00804817" w:rsidP="00112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26.08.2022</w:t>
      </w:r>
      <w:r w:rsidR="003D4A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 актирование в 2022 году;</w:t>
      </w:r>
    </w:p>
    <w:p w:rsidR="00804817" w:rsidRDefault="00804817" w:rsidP="00112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30.09.2022</w:t>
      </w:r>
      <w:r w:rsidR="003D4A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вопросы закупок в сфере строительства;</w:t>
      </w:r>
    </w:p>
    <w:p w:rsidR="004A1771" w:rsidRDefault="004A1771" w:rsidP="00112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28.10.2022 Контроль в сфере строительства;</w:t>
      </w:r>
    </w:p>
    <w:p w:rsidR="004A1771" w:rsidRDefault="004A1771" w:rsidP="00112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02.12.2022 Обзор актуальных вопросов и практики применения законодательства в сфере закупок;</w:t>
      </w:r>
    </w:p>
    <w:p w:rsidR="004A1771" w:rsidRDefault="004A1771" w:rsidP="00112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15.12.2022 Изменения законодательства о закупках: что нас ждет в 2023 году?;</w:t>
      </w:r>
    </w:p>
    <w:p w:rsidR="00112024" w:rsidRPr="00112024" w:rsidRDefault="00112024" w:rsidP="00112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 и направлены методические рекомендации с разъяснениями действий при работе в АИСГЗ ЛО:</w:t>
      </w:r>
    </w:p>
    <w:p w:rsidR="00112024" w:rsidRPr="00112024" w:rsidRDefault="00112024" w:rsidP="00112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24">
        <w:rPr>
          <w:rFonts w:ascii="Times New Roman" w:eastAsia="Times New Roman" w:hAnsi="Times New Roman" w:cs="Times New Roman"/>
          <w:sz w:val="28"/>
          <w:szCs w:val="28"/>
          <w:lang w:eastAsia="ru-RU"/>
        </w:rPr>
        <w:t>26.01.2022</w:t>
      </w:r>
      <w:r w:rsidR="003D4A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20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информации о финансовом обеспечении для договоров и контрактов в АИСГЗ ЛО;</w:t>
      </w:r>
    </w:p>
    <w:p w:rsidR="00112024" w:rsidRPr="00112024" w:rsidRDefault="00112024" w:rsidP="00112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24">
        <w:rPr>
          <w:rFonts w:ascii="Times New Roman" w:eastAsia="Times New Roman" w:hAnsi="Times New Roman" w:cs="Times New Roman"/>
          <w:sz w:val="28"/>
          <w:szCs w:val="28"/>
          <w:lang w:eastAsia="ru-RU"/>
        </w:rPr>
        <w:t>18.04.2022</w:t>
      </w:r>
      <w:r w:rsidR="003D4A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20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по юридически значимому электронному документообороту в автоматизированной информационной системе «Государственный заказ Ленинградской области;</w:t>
      </w:r>
    </w:p>
    <w:p w:rsidR="00112024" w:rsidRDefault="00112024" w:rsidP="00112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24">
        <w:rPr>
          <w:rFonts w:ascii="Times New Roman" w:eastAsia="Times New Roman" w:hAnsi="Times New Roman" w:cs="Times New Roman"/>
          <w:sz w:val="28"/>
          <w:szCs w:val="28"/>
          <w:lang w:eastAsia="ru-RU"/>
        </w:rPr>
        <w:t>25.05.2022</w:t>
      </w:r>
      <w:r w:rsidR="003D4A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20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по электронному актированию в автоматизированной информационной системе «Государственный заказ Ленинградской области»;</w:t>
      </w:r>
    </w:p>
    <w:p w:rsidR="003D4AD6" w:rsidRDefault="003D4AD6" w:rsidP="00112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21.09.2022 </w:t>
      </w:r>
      <w:r w:rsidRPr="003D4A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по ошибке вида «AZK-1049. Общая сумма размещения ХХХХХХХХ.ХХ по всем документам с номером позиции плана-графика "201ХХХХХХХХХХХХХХХХ" превышает запланированную сумму ХХХХХХ.ХХ на ХХХХ» в автоматизированной информационной системе «Государственный заказ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1771" w:rsidRPr="00112024" w:rsidRDefault="004A1771" w:rsidP="00112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11.10.2022 Выгрузка электронных подписей в </w:t>
      </w:r>
      <w:r w:rsidRPr="004A177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автоматизированной информационной системе «Государственный заказ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320E3" w:rsidRPr="000F5EBC" w:rsidRDefault="00D57D2B" w:rsidP="00112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1325</w:t>
      </w:r>
      <w:r w:rsidR="00112024" w:rsidRPr="0011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пользователей обеспеченны возможностью осуществления ЮЗЭД.</w:t>
      </w:r>
      <w:bookmarkStart w:id="0" w:name="_GoBack"/>
      <w:bookmarkEnd w:id="0"/>
    </w:p>
    <w:sectPr w:rsidR="000320E3" w:rsidRPr="000F5EBC" w:rsidSect="00666B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57C"/>
    <w:multiLevelType w:val="hybridMultilevel"/>
    <w:tmpl w:val="04662424"/>
    <w:lvl w:ilvl="0" w:tplc="70F01B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8D71C5F"/>
    <w:multiLevelType w:val="hybridMultilevel"/>
    <w:tmpl w:val="594A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E744A"/>
    <w:multiLevelType w:val="hybridMultilevel"/>
    <w:tmpl w:val="AD2E297E"/>
    <w:lvl w:ilvl="0" w:tplc="9FE0D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2E1064"/>
    <w:multiLevelType w:val="hybridMultilevel"/>
    <w:tmpl w:val="F26E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F2A96"/>
    <w:multiLevelType w:val="hybridMultilevel"/>
    <w:tmpl w:val="A992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AF0"/>
    <w:multiLevelType w:val="hybridMultilevel"/>
    <w:tmpl w:val="D4A2D20E"/>
    <w:lvl w:ilvl="0" w:tplc="F8FA2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59"/>
    <w:rsid w:val="000265B1"/>
    <w:rsid w:val="000320E3"/>
    <w:rsid w:val="00047B68"/>
    <w:rsid w:val="000604EE"/>
    <w:rsid w:val="00082315"/>
    <w:rsid w:val="000A1751"/>
    <w:rsid w:val="000A456F"/>
    <w:rsid w:val="000B4A63"/>
    <w:rsid w:val="000C049F"/>
    <w:rsid w:val="000E127E"/>
    <w:rsid w:val="000E7852"/>
    <w:rsid w:val="000F5EBC"/>
    <w:rsid w:val="00112024"/>
    <w:rsid w:val="00112D80"/>
    <w:rsid w:val="0012477E"/>
    <w:rsid w:val="00137ED4"/>
    <w:rsid w:val="00146352"/>
    <w:rsid w:val="00166CC6"/>
    <w:rsid w:val="001703AD"/>
    <w:rsid w:val="00171AA2"/>
    <w:rsid w:val="00171C73"/>
    <w:rsid w:val="00174C18"/>
    <w:rsid w:val="00187A49"/>
    <w:rsid w:val="00191D59"/>
    <w:rsid w:val="00192943"/>
    <w:rsid w:val="00192B33"/>
    <w:rsid w:val="00196FF4"/>
    <w:rsid w:val="001973B2"/>
    <w:rsid w:val="001B747C"/>
    <w:rsid w:val="001E2EB2"/>
    <w:rsid w:val="001F3403"/>
    <w:rsid w:val="002126BE"/>
    <w:rsid w:val="0021477B"/>
    <w:rsid w:val="00221FAC"/>
    <w:rsid w:val="00275937"/>
    <w:rsid w:val="002B2199"/>
    <w:rsid w:val="002C6769"/>
    <w:rsid w:val="002C6AD4"/>
    <w:rsid w:val="002C6C81"/>
    <w:rsid w:val="002E0D5B"/>
    <w:rsid w:val="002E587C"/>
    <w:rsid w:val="00302A00"/>
    <w:rsid w:val="00331C5D"/>
    <w:rsid w:val="00333C20"/>
    <w:rsid w:val="003578B5"/>
    <w:rsid w:val="00357973"/>
    <w:rsid w:val="00357B5C"/>
    <w:rsid w:val="00367ECA"/>
    <w:rsid w:val="00380134"/>
    <w:rsid w:val="003959EE"/>
    <w:rsid w:val="003A7C25"/>
    <w:rsid w:val="003A7C54"/>
    <w:rsid w:val="003B0E5C"/>
    <w:rsid w:val="003D4AD6"/>
    <w:rsid w:val="003D698C"/>
    <w:rsid w:val="00405328"/>
    <w:rsid w:val="00410AFF"/>
    <w:rsid w:val="00414F62"/>
    <w:rsid w:val="00415C09"/>
    <w:rsid w:val="00423A81"/>
    <w:rsid w:val="00432555"/>
    <w:rsid w:val="0044360F"/>
    <w:rsid w:val="00445DC9"/>
    <w:rsid w:val="00452A3C"/>
    <w:rsid w:val="00453992"/>
    <w:rsid w:val="004602CC"/>
    <w:rsid w:val="00467F54"/>
    <w:rsid w:val="004A1771"/>
    <w:rsid w:val="004C290B"/>
    <w:rsid w:val="004C3BC9"/>
    <w:rsid w:val="004D4E57"/>
    <w:rsid w:val="004E5124"/>
    <w:rsid w:val="00511829"/>
    <w:rsid w:val="00514B13"/>
    <w:rsid w:val="00522D91"/>
    <w:rsid w:val="00541BEF"/>
    <w:rsid w:val="00544CAB"/>
    <w:rsid w:val="00552596"/>
    <w:rsid w:val="00554855"/>
    <w:rsid w:val="005605D7"/>
    <w:rsid w:val="005743F5"/>
    <w:rsid w:val="00581A59"/>
    <w:rsid w:val="005D3D70"/>
    <w:rsid w:val="005D40B2"/>
    <w:rsid w:val="005E558A"/>
    <w:rsid w:val="005E5723"/>
    <w:rsid w:val="005E7508"/>
    <w:rsid w:val="0060705B"/>
    <w:rsid w:val="006102F1"/>
    <w:rsid w:val="0062457E"/>
    <w:rsid w:val="006433B1"/>
    <w:rsid w:val="0064372B"/>
    <w:rsid w:val="00660991"/>
    <w:rsid w:val="00664677"/>
    <w:rsid w:val="00666B72"/>
    <w:rsid w:val="00670C45"/>
    <w:rsid w:val="00696FF4"/>
    <w:rsid w:val="00697B61"/>
    <w:rsid w:val="006C28C7"/>
    <w:rsid w:val="006C2B6F"/>
    <w:rsid w:val="006C51EC"/>
    <w:rsid w:val="006D084C"/>
    <w:rsid w:val="006E0CB0"/>
    <w:rsid w:val="006F2F5E"/>
    <w:rsid w:val="006F6A0C"/>
    <w:rsid w:val="00730751"/>
    <w:rsid w:val="00744A11"/>
    <w:rsid w:val="00760E88"/>
    <w:rsid w:val="00765C81"/>
    <w:rsid w:val="00767732"/>
    <w:rsid w:val="00767CDD"/>
    <w:rsid w:val="00777AE8"/>
    <w:rsid w:val="00784B51"/>
    <w:rsid w:val="00795682"/>
    <w:rsid w:val="007973C4"/>
    <w:rsid w:val="007B08FC"/>
    <w:rsid w:val="007B119E"/>
    <w:rsid w:val="007D340E"/>
    <w:rsid w:val="007D5B82"/>
    <w:rsid w:val="007E57EF"/>
    <w:rsid w:val="007F0070"/>
    <w:rsid w:val="00804817"/>
    <w:rsid w:val="00813E6F"/>
    <w:rsid w:val="00816AF4"/>
    <w:rsid w:val="00831CBA"/>
    <w:rsid w:val="008368CD"/>
    <w:rsid w:val="00847AEB"/>
    <w:rsid w:val="008851AA"/>
    <w:rsid w:val="00892B53"/>
    <w:rsid w:val="008B2859"/>
    <w:rsid w:val="008B7DE5"/>
    <w:rsid w:val="008B7E35"/>
    <w:rsid w:val="008D00CB"/>
    <w:rsid w:val="008E1ED3"/>
    <w:rsid w:val="008F2E05"/>
    <w:rsid w:val="008F5CA9"/>
    <w:rsid w:val="0090005E"/>
    <w:rsid w:val="0090186B"/>
    <w:rsid w:val="0092050A"/>
    <w:rsid w:val="00951A3C"/>
    <w:rsid w:val="009523BF"/>
    <w:rsid w:val="00957BEB"/>
    <w:rsid w:val="00967093"/>
    <w:rsid w:val="0097748D"/>
    <w:rsid w:val="009805D6"/>
    <w:rsid w:val="00980885"/>
    <w:rsid w:val="009C2749"/>
    <w:rsid w:val="009C3C1A"/>
    <w:rsid w:val="009C443C"/>
    <w:rsid w:val="009D5E41"/>
    <w:rsid w:val="009E5767"/>
    <w:rsid w:val="009F5A60"/>
    <w:rsid w:val="00A02EBF"/>
    <w:rsid w:val="00A176DE"/>
    <w:rsid w:val="00A201F1"/>
    <w:rsid w:val="00A22F91"/>
    <w:rsid w:val="00A23096"/>
    <w:rsid w:val="00A4527E"/>
    <w:rsid w:val="00A477F1"/>
    <w:rsid w:val="00A53C8F"/>
    <w:rsid w:val="00A8359D"/>
    <w:rsid w:val="00A85C87"/>
    <w:rsid w:val="00AA2A97"/>
    <w:rsid w:val="00AA5F3C"/>
    <w:rsid w:val="00AB42C0"/>
    <w:rsid w:val="00AF5E7B"/>
    <w:rsid w:val="00AF7BA8"/>
    <w:rsid w:val="00B01419"/>
    <w:rsid w:val="00B20670"/>
    <w:rsid w:val="00B24EB3"/>
    <w:rsid w:val="00B33855"/>
    <w:rsid w:val="00B34822"/>
    <w:rsid w:val="00B3596A"/>
    <w:rsid w:val="00B36165"/>
    <w:rsid w:val="00B432D9"/>
    <w:rsid w:val="00B47774"/>
    <w:rsid w:val="00B61A1C"/>
    <w:rsid w:val="00B73DA9"/>
    <w:rsid w:val="00B8759A"/>
    <w:rsid w:val="00B9421B"/>
    <w:rsid w:val="00BC0274"/>
    <w:rsid w:val="00BC2A13"/>
    <w:rsid w:val="00BE48FB"/>
    <w:rsid w:val="00BE6C01"/>
    <w:rsid w:val="00BE6D98"/>
    <w:rsid w:val="00C01B83"/>
    <w:rsid w:val="00C44D6C"/>
    <w:rsid w:val="00C71B36"/>
    <w:rsid w:val="00C80111"/>
    <w:rsid w:val="00CA36B5"/>
    <w:rsid w:val="00CB4650"/>
    <w:rsid w:val="00CB4C53"/>
    <w:rsid w:val="00CC228E"/>
    <w:rsid w:val="00CD6B5C"/>
    <w:rsid w:val="00CF0E8D"/>
    <w:rsid w:val="00CF6D0C"/>
    <w:rsid w:val="00D1406C"/>
    <w:rsid w:val="00D20037"/>
    <w:rsid w:val="00D27D2B"/>
    <w:rsid w:val="00D324F8"/>
    <w:rsid w:val="00D42692"/>
    <w:rsid w:val="00D42DFC"/>
    <w:rsid w:val="00D53BD0"/>
    <w:rsid w:val="00D57D2B"/>
    <w:rsid w:val="00D7236B"/>
    <w:rsid w:val="00D73676"/>
    <w:rsid w:val="00DA2BC8"/>
    <w:rsid w:val="00DD42BC"/>
    <w:rsid w:val="00DD4B22"/>
    <w:rsid w:val="00DE1EA7"/>
    <w:rsid w:val="00E03945"/>
    <w:rsid w:val="00E04156"/>
    <w:rsid w:val="00E063EC"/>
    <w:rsid w:val="00E73D52"/>
    <w:rsid w:val="00E91324"/>
    <w:rsid w:val="00E946F6"/>
    <w:rsid w:val="00EA72CD"/>
    <w:rsid w:val="00EB374B"/>
    <w:rsid w:val="00EC0B0B"/>
    <w:rsid w:val="00EC4B02"/>
    <w:rsid w:val="00EC5A4C"/>
    <w:rsid w:val="00EE0A9C"/>
    <w:rsid w:val="00EE2C96"/>
    <w:rsid w:val="00F0021D"/>
    <w:rsid w:val="00F05DA2"/>
    <w:rsid w:val="00F07A33"/>
    <w:rsid w:val="00F12B0F"/>
    <w:rsid w:val="00F16014"/>
    <w:rsid w:val="00F17428"/>
    <w:rsid w:val="00F41C65"/>
    <w:rsid w:val="00F43634"/>
    <w:rsid w:val="00F4541D"/>
    <w:rsid w:val="00F60987"/>
    <w:rsid w:val="00F63627"/>
    <w:rsid w:val="00F75EAB"/>
    <w:rsid w:val="00F8732B"/>
    <w:rsid w:val="00FB23A7"/>
    <w:rsid w:val="00FB5B98"/>
    <w:rsid w:val="00FC6CCA"/>
    <w:rsid w:val="00FD3BA9"/>
    <w:rsid w:val="00FE1648"/>
    <w:rsid w:val="00FE312B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B61"/>
    <w:pPr>
      <w:ind w:left="720"/>
      <w:contextualSpacing/>
    </w:pPr>
  </w:style>
  <w:style w:type="table" w:styleId="a4">
    <w:name w:val="Table Grid"/>
    <w:basedOn w:val="a1"/>
    <w:uiPriority w:val="59"/>
    <w:rsid w:val="005D40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75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B33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B33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75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B61"/>
    <w:pPr>
      <w:ind w:left="720"/>
      <w:contextualSpacing/>
    </w:pPr>
  </w:style>
  <w:style w:type="table" w:styleId="a4">
    <w:name w:val="Table Grid"/>
    <w:basedOn w:val="a1"/>
    <w:uiPriority w:val="59"/>
    <w:rsid w:val="005D40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75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B33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B33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75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55A09-F634-4778-8C72-20DC4945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Викторовна Белая</dc:creator>
  <cp:lastModifiedBy>Лариса Анатольевна МУРАДОВА</cp:lastModifiedBy>
  <cp:revision>48</cp:revision>
  <cp:lastPrinted>2019-04-02T14:23:00Z</cp:lastPrinted>
  <dcterms:created xsi:type="dcterms:W3CDTF">2022-04-04T10:49:00Z</dcterms:created>
  <dcterms:modified xsi:type="dcterms:W3CDTF">2023-01-10T09:59:00Z</dcterms:modified>
</cp:coreProperties>
</file>