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99" w:rsidRDefault="00AD7C99" w:rsidP="00AD7C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пункта 5.9 Порядка разработки, реализации и оценки эффективности государственных программ Ленинградской области, утвержденного постановлением Правительства Ленинградской области от 7 марта 2013 года № 66 и в соответствии с пунктом 49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191D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приказа комитета экономического развития и инвестиционной деятельности Ленинградской области от 13.06.2013г. № 15 «Об утверждении Методических указаний по разработке и реализации государственных программ Ленинградской области» и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 на Ваш запрос от</w:t>
      </w:r>
      <w:r w:rsidRPr="00675B21">
        <w:rPr>
          <w:rFonts w:ascii="Times New Roman" w:hAnsi="Times New Roman" w:cs="Times New Roman"/>
          <w:sz w:val="28"/>
          <w:szCs w:val="28"/>
        </w:rPr>
        <w:t xml:space="preserve"> 12.01.2021 № 22-04-20-13/2021</w:t>
      </w:r>
      <w:r>
        <w:rPr>
          <w:rFonts w:ascii="Times New Roman" w:hAnsi="Times New Roman" w:cs="Times New Roman"/>
          <w:sz w:val="28"/>
          <w:szCs w:val="28"/>
        </w:rPr>
        <w:t xml:space="preserve"> Комитет государственного заказа Ленинградкой области (далее – Комитет) в пределах своей компетенции представляет информацию об исполнении государственной программы «Цифровое развитие Ленинградской области» для подготовки ежеквартального </w:t>
      </w:r>
      <w:r w:rsidRPr="00191D59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91D59">
        <w:rPr>
          <w:rFonts w:ascii="Times New Roman" w:hAnsi="Times New Roman" w:cs="Times New Roman"/>
          <w:sz w:val="28"/>
          <w:szCs w:val="28"/>
        </w:rPr>
        <w:t>о ходе реализации и оценке эффективности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1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C99" w:rsidRPr="00A8359D" w:rsidRDefault="00AD7C99" w:rsidP="00AD7C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(подведомственное </w:t>
      </w:r>
      <w:r w:rsidRPr="008710FA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10FA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10FA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8710FA">
        <w:rPr>
          <w:rFonts w:ascii="Times New Roman" w:hAnsi="Times New Roman" w:cs="Times New Roman"/>
          <w:sz w:val="28"/>
          <w:szCs w:val="28"/>
        </w:rPr>
        <w:t>Ленинградской области «Фонд имущества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>) является участником п</w:t>
      </w:r>
      <w:r w:rsidRPr="00B2772F">
        <w:rPr>
          <w:rFonts w:ascii="Times New Roman" w:hAnsi="Times New Roman" w:cs="Times New Roman"/>
          <w:sz w:val="28"/>
          <w:szCs w:val="28"/>
        </w:rPr>
        <w:t>одпрограмм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D53BD0">
        <w:rPr>
          <w:rFonts w:ascii="Times New Roman" w:hAnsi="Times New Roman" w:cs="Times New Roman"/>
          <w:sz w:val="28"/>
          <w:szCs w:val="28"/>
        </w:rPr>
        <w:t>«</w:t>
      </w:r>
      <w:r w:rsidRPr="002126BE">
        <w:rPr>
          <w:rFonts w:ascii="Times New Roman" w:hAnsi="Times New Roman" w:cs="Times New Roman"/>
          <w:sz w:val="28"/>
          <w:szCs w:val="28"/>
        </w:rPr>
        <w:t>Цифровая трансформация государственного управления Ленинградской области</w:t>
      </w:r>
      <w:r w:rsidRPr="00D53BD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Pr="00103A58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ой программы</w:t>
      </w:r>
      <w:r w:rsidRPr="00103A5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Цифровое развитие</w:t>
      </w:r>
      <w:r w:rsidRPr="00103A58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A8359D">
        <w:rPr>
          <w:rFonts w:ascii="Times New Roman" w:hAnsi="Times New Roman" w:cs="Times New Roman"/>
          <w:sz w:val="28"/>
          <w:szCs w:val="28"/>
        </w:rPr>
        <w:t>» (далее – Подпрограмма).</w:t>
      </w:r>
    </w:p>
    <w:p w:rsidR="00AD7C99" w:rsidRPr="00847AEB" w:rsidRDefault="00AD7C99" w:rsidP="00AD7C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B5">
        <w:rPr>
          <w:rFonts w:ascii="Times New Roman" w:hAnsi="Times New Roman" w:cs="Times New Roman"/>
          <w:sz w:val="28"/>
          <w:szCs w:val="28"/>
        </w:rPr>
        <w:t>В 20</w:t>
      </w:r>
      <w:r w:rsidRPr="002126BE">
        <w:rPr>
          <w:rFonts w:ascii="Times New Roman" w:hAnsi="Times New Roman" w:cs="Times New Roman"/>
          <w:sz w:val="28"/>
          <w:szCs w:val="28"/>
        </w:rPr>
        <w:t>20</w:t>
      </w:r>
      <w:r w:rsidRPr="00CA36B5">
        <w:rPr>
          <w:rFonts w:ascii="Times New Roman" w:hAnsi="Times New Roman" w:cs="Times New Roman"/>
          <w:sz w:val="28"/>
          <w:szCs w:val="28"/>
        </w:rPr>
        <w:t xml:space="preserve"> году, в соответствии с областным законом Ленинградской области от </w:t>
      </w:r>
      <w:r w:rsidRPr="002126BE">
        <w:rPr>
          <w:rFonts w:ascii="Times New Roman" w:hAnsi="Times New Roman" w:cs="Times New Roman"/>
          <w:sz w:val="28"/>
          <w:szCs w:val="28"/>
        </w:rPr>
        <w:t>04</w:t>
      </w:r>
      <w:r w:rsidRPr="00CA36B5">
        <w:rPr>
          <w:rFonts w:ascii="Times New Roman" w:hAnsi="Times New Roman" w:cs="Times New Roman"/>
          <w:sz w:val="28"/>
          <w:szCs w:val="28"/>
        </w:rPr>
        <w:t>.12.201</w:t>
      </w:r>
      <w:r w:rsidRPr="002126BE">
        <w:rPr>
          <w:rFonts w:ascii="Times New Roman" w:hAnsi="Times New Roman" w:cs="Times New Roman"/>
          <w:sz w:val="28"/>
          <w:szCs w:val="28"/>
        </w:rPr>
        <w:t>9</w:t>
      </w:r>
      <w:r w:rsidRPr="00CA36B5">
        <w:rPr>
          <w:rFonts w:ascii="Times New Roman" w:hAnsi="Times New Roman" w:cs="Times New Roman"/>
          <w:sz w:val="28"/>
          <w:szCs w:val="28"/>
        </w:rPr>
        <w:t xml:space="preserve"> г. № </w:t>
      </w:r>
      <w:r w:rsidRPr="002126BE">
        <w:rPr>
          <w:rFonts w:ascii="Times New Roman" w:hAnsi="Times New Roman" w:cs="Times New Roman"/>
          <w:sz w:val="28"/>
          <w:szCs w:val="28"/>
        </w:rPr>
        <w:t>94</w:t>
      </w:r>
      <w:r w:rsidRPr="00CA36B5">
        <w:rPr>
          <w:rFonts w:ascii="Times New Roman" w:hAnsi="Times New Roman" w:cs="Times New Roman"/>
          <w:sz w:val="28"/>
          <w:szCs w:val="28"/>
        </w:rPr>
        <w:t>-оз «Об областном бюджете Ленинградской области на 20</w:t>
      </w:r>
      <w:r w:rsidRPr="002126BE">
        <w:rPr>
          <w:rFonts w:ascii="Times New Roman" w:hAnsi="Times New Roman" w:cs="Times New Roman"/>
          <w:sz w:val="28"/>
          <w:szCs w:val="28"/>
        </w:rPr>
        <w:t>20</w:t>
      </w:r>
      <w:r w:rsidRPr="00CA36B5">
        <w:rPr>
          <w:rFonts w:ascii="Times New Roman" w:hAnsi="Times New Roman" w:cs="Times New Roman"/>
          <w:sz w:val="28"/>
          <w:szCs w:val="28"/>
        </w:rPr>
        <w:t xml:space="preserve"> год и плановый </w:t>
      </w:r>
      <w:r w:rsidRPr="00331C5D">
        <w:rPr>
          <w:rFonts w:ascii="Times New Roman" w:hAnsi="Times New Roman" w:cs="Times New Roman"/>
          <w:sz w:val="28"/>
          <w:szCs w:val="28"/>
        </w:rPr>
        <w:t>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126B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C5D">
        <w:rPr>
          <w:rFonts w:ascii="Times New Roman" w:hAnsi="Times New Roman" w:cs="Times New Roman"/>
          <w:sz w:val="28"/>
          <w:szCs w:val="28"/>
        </w:rPr>
        <w:t>и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126BE">
        <w:rPr>
          <w:rFonts w:ascii="Times New Roman" w:hAnsi="Times New Roman" w:cs="Times New Roman"/>
          <w:sz w:val="28"/>
          <w:szCs w:val="28"/>
        </w:rPr>
        <w:t>2</w:t>
      </w:r>
      <w:r w:rsidRPr="00331C5D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», в рамках основного мероприятия «Цифровая администрация»</w:t>
      </w:r>
      <w:r w:rsidRPr="00777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Комитетом подлежало исполнению мероприятие «</w:t>
      </w:r>
      <w:r w:rsidRPr="00777AE8">
        <w:rPr>
          <w:rFonts w:ascii="Times New Roman" w:hAnsi="Times New Roman" w:cs="Times New Roman"/>
          <w:sz w:val="28"/>
          <w:szCs w:val="28"/>
        </w:rPr>
        <w:t xml:space="preserve">Развитие и сопровождение сегмента региональной </w:t>
      </w:r>
      <w:r w:rsidRPr="00847AEB">
        <w:rPr>
          <w:rFonts w:ascii="Times New Roman" w:hAnsi="Times New Roman" w:cs="Times New Roman"/>
          <w:sz w:val="28"/>
          <w:szCs w:val="28"/>
        </w:rPr>
        <w:t>автоматизир</w:t>
      </w:r>
      <w:r>
        <w:rPr>
          <w:rFonts w:ascii="Times New Roman" w:hAnsi="Times New Roman" w:cs="Times New Roman"/>
          <w:sz w:val="28"/>
          <w:szCs w:val="28"/>
        </w:rPr>
        <w:t>ованной информационной системы «</w:t>
      </w:r>
      <w:r w:rsidRPr="00847AEB">
        <w:rPr>
          <w:rFonts w:ascii="Times New Roman" w:hAnsi="Times New Roman" w:cs="Times New Roman"/>
          <w:sz w:val="28"/>
          <w:szCs w:val="28"/>
        </w:rPr>
        <w:t>Государственный заказ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7AEB">
        <w:rPr>
          <w:rFonts w:ascii="Times New Roman" w:hAnsi="Times New Roman" w:cs="Times New Roman"/>
          <w:sz w:val="28"/>
          <w:szCs w:val="28"/>
        </w:rPr>
        <w:t xml:space="preserve"> (АИСГЗ ЛО)» (далее - Мероприятие).</w:t>
      </w:r>
      <w:proofErr w:type="gramEnd"/>
    </w:p>
    <w:p w:rsidR="00AD7C99" w:rsidRPr="00675B21" w:rsidRDefault="00AD7C99" w:rsidP="00AD7C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323">
        <w:rPr>
          <w:rFonts w:ascii="Times New Roman" w:hAnsi="Times New Roman" w:cs="Times New Roman"/>
          <w:sz w:val="28"/>
          <w:szCs w:val="28"/>
        </w:rPr>
        <w:t>В рамках реализации Мероприятия для выполнения работ</w:t>
      </w:r>
      <w:r w:rsidRPr="00054323">
        <w:t xml:space="preserve"> </w:t>
      </w:r>
      <w:r w:rsidRPr="00054323">
        <w:rPr>
          <w:rFonts w:ascii="Times New Roman" w:hAnsi="Times New Roman" w:cs="Times New Roman"/>
          <w:sz w:val="28"/>
          <w:szCs w:val="28"/>
        </w:rPr>
        <w:t>по сопровождению автоматизированной информационной системы «Государственный заказ Ленинградской области» (</w:t>
      </w:r>
      <w:r>
        <w:rPr>
          <w:rFonts w:ascii="Times New Roman" w:hAnsi="Times New Roman" w:cs="Times New Roman"/>
          <w:sz w:val="28"/>
          <w:szCs w:val="28"/>
        </w:rPr>
        <w:t xml:space="preserve">далее также – </w:t>
      </w:r>
      <w:r w:rsidRPr="00054323">
        <w:rPr>
          <w:rFonts w:ascii="Times New Roman" w:hAnsi="Times New Roman" w:cs="Times New Roman"/>
          <w:sz w:val="28"/>
          <w:szCs w:val="28"/>
        </w:rPr>
        <w:t xml:space="preserve">АИСГЗ ЛО) в 2020 году на сумму 28 562 139,00 рублей определен исполнитель (ООО «БФТ»). </w:t>
      </w:r>
      <w:r w:rsidRPr="00675B21">
        <w:rPr>
          <w:rFonts w:ascii="Times New Roman" w:hAnsi="Times New Roman" w:cs="Times New Roman"/>
          <w:sz w:val="28"/>
          <w:szCs w:val="28"/>
        </w:rPr>
        <w:t xml:space="preserve">В настоящее время государственный контракт исполнен. </w:t>
      </w:r>
      <w:proofErr w:type="gramStart"/>
      <w:r w:rsidRPr="00675B21">
        <w:rPr>
          <w:rFonts w:ascii="Times New Roman" w:hAnsi="Times New Roman" w:cs="Times New Roman"/>
          <w:sz w:val="28"/>
          <w:szCs w:val="28"/>
        </w:rPr>
        <w:t xml:space="preserve">При исполнении контракта выполнялись следующие виды работ: оперативное и внеплановое развитие АИСГЗ ЛО для обеспечения соответствия требованиям законодательства в сфере закупок, анализ целостности </w:t>
      </w:r>
      <w:r>
        <w:rPr>
          <w:rFonts w:ascii="Times New Roman" w:hAnsi="Times New Roman" w:cs="Times New Roman"/>
          <w:sz w:val="28"/>
          <w:szCs w:val="28"/>
        </w:rPr>
        <w:t>базы данных</w:t>
      </w:r>
      <w:r w:rsidRPr="00675B21">
        <w:rPr>
          <w:rFonts w:ascii="Times New Roman" w:hAnsi="Times New Roman" w:cs="Times New Roman"/>
          <w:sz w:val="28"/>
          <w:szCs w:val="28"/>
        </w:rPr>
        <w:t xml:space="preserve"> АИСГЗ ЛО и технический анализ состояния АИСГЗ ЛО, консультирование пользователей АИСГЗ ЛО, устранение дефектов и сбоев в работе АИСГЗ ЛО, проведение консультационных  семинаров по теме «Порядок работы в АИСГЗ ЛО», администрирование АИСГЗ ЛО.</w:t>
      </w:r>
      <w:proofErr w:type="gramEnd"/>
      <w:r w:rsidRPr="00675B21">
        <w:rPr>
          <w:rFonts w:ascii="Times New Roman" w:hAnsi="Times New Roman" w:cs="Times New Roman"/>
          <w:sz w:val="28"/>
          <w:szCs w:val="28"/>
        </w:rPr>
        <w:t xml:space="preserve"> В рамках исполнения контракта проведено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75B21">
        <w:rPr>
          <w:rFonts w:ascii="Times New Roman" w:hAnsi="Times New Roman" w:cs="Times New Roman"/>
          <w:sz w:val="28"/>
          <w:szCs w:val="28"/>
        </w:rPr>
        <w:t xml:space="preserve"> консультационных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</w:t>
      </w:r>
      <w:r w:rsidRPr="00675B21">
        <w:rPr>
          <w:rFonts w:ascii="Times New Roman" w:hAnsi="Times New Roman" w:cs="Times New Roman"/>
          <w:sz w:val="28"/>
          <w:szCs w:val="28"/>
        </w:rPr>
        <w:t>инара</w:t>
      </w:r>
      <w:proofErr w:type="spellEnd"/>
      <w:r w:rsidRPr="00675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один семинар </w:t>
      </w:r>
      <w:r w:rsidRPr="00675B21">
        <w:rPr>
          <w:rFonts w:ascii="Times New Roman" w:hAnsi="Times New Roman" w:cs="Times New Roman"/>
          <w:sz w:val="28"/>
          <w:szCs w:val="28"/>
        </w:rPr>
        <w:t xml:space="preserve">по теме «Порядок работы в АИСГЗ ЛО». </w:t>
      </w:r>
    </w:p>
    <w:p w:rsidR="00AD7C99" w:rsidRPr="00054323" w:rsidRDefault="00AD7C99" w:rsidP="00AD7C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323">
        <w:rPr>
          <w:rFonts w:ascii="Times New Roman" w:hAnsi="Times New Roman" w:cs="Times New Roman"/>
          <w:sz w:val="28"/>
          <w:szCs w:val="28"/>
        </w:rPr>
        <w:t>Кроме того, в рамках реализации Мероприятия на сумму 3 000 000,00 рублей определен исполнитель (ООО «БФТ») на выполнение работ</w:t>
      </w:r>
      <w:r w:rsidRPr="00054323">
        <w:t xml:space="preserve"> </w:t>
      </w:r>
      <w:r w:rsidRPr="00054323">
        <w:rPr>
          <w:rFonts w:ascii="Times New Roman" w:hAnsi="Times New Roman" w:cs="Times New Roman"/>
          <w:sz w:val="28"/>
          <w:szCs w:val="28"/>
        </w:rPr>
        <w:t xml:space="preserve">по сопровождению сегмента управления закупками малого объема Ленинградской области (СУЗ МО) региональной автоматизированной информационной системы «Государственный заказ Ленинградской области» </w:t>
      </w:r>
      <w:r w:rsidRPr="00054323">
        <w:rPr>
          <w:rFonts w:ascii="Times New Roman" w:hAnsi="Times New Roman" w:cs="Times New Roman"/>
          <w:sz w:val="28"/>
          <w:szCs w:val="28"/>
        </w:rPr>
        <w:lastRenderedPageBreak/>
        <w:t xml:space="preserve">в 2020 году. </w:t>
      </w:r>
      <w:r w:rsidRPr="00F21524">
        <w:rPr>
          <w:rFonts w:ascii="Times New Roman" w:hAnsi="Times New Roman" w:cs="Times New Roman"/>
          <w:sz w:val="28"/>
          <w:szCs w:val="28"/>
        </w:rPr>
        <w:t>В настоящее время государственный контракт исполнен.  При исполнении контракта выполнены следующие виды работ: оперативное и внеплановое развитие СУЗ МО для обеспечения соответствия требованиям законодательства в сфере закупок, техническая поддержка уполномоченных представителей заказчика</w:t>
      </w:r>
      <w:r w:rsidRPr="00054323">
        <w:rPr>
          <w:rFonts w:ascii="Times New Roman" w:hAnsi="Times New Roman" w:cs="Times New Roman"/>
          <w:sz w:val="28"/>
          <w:szCs w:val="28"/>
        </w:rPr>
        <w:t>.</w:t>
      </w:r>
    </w:p>
    <w:p w:rsidR="00AD7C99" w:rsidRDefault="00AD7C99" w:rsidP="00AD7C99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80F57">
        <w:rPr>
          <w:rFonts w:ascii="Times New Roman" w:hAnsi="Times New Roman" w:cs="Times New Roman"/>
          <w:sz w:val="28"/>
          <w:szCs w:val="28"/>
        </w:rPr>
        <w:t xml:space="preserve">сполнен контракт на выполнение работ по развитию региональной автоматизированной информационной системы «Государственный заказ Ленинградской области» на сумму 10 000 000,00 рублей. </w:t>
      </w:r>
      <w:proofErr w:type="gramStart"/>
      <w:r w:rsidRPr="00B80F57">
        <w:rPr>
          <w:rFonts w:ascii="Times New Roman" w:hAnsi="Times New Roman" w:cs="Times New Roman"/>
          <w:sz w:val="28"/>
          <w:szCs w:val="28"/>
        </w:rPr>
        <w:t>При исполнении контракта выполнены следующие виды работ: проведено обследование, разработка и согласование рабочей документации, доработка и предоставление программного обеспечения АИСГЗ ЛО, комплексное обследование схем документооборота, разработка и согласование рабочей документации, совершен прием-передача неисключительных прав, произведены испытания реализованного функционала, приёмка работ согласно условиям контракта на выполнение работ по развитию региональной автоматизированной информационной системы «Государственный заказ Ленинградской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866">
        <w:rPr>
          <w:rFonts w:ascii="Times New Roman" w:hAnsi="Times New Roman" w:cs="Times New Roman"/>
          <w:sz w:val="28"/>
          <w:szCs w:val="28"/>
        </w:rPr>
        <w:t xml:space="preserve">Результатом исполнения данного государственного контракта, а также организационной работы Комитета и подведомственного государственного бюджетного учреждения стал </w:t>
      </w:r>
      <w:r>
        <w:rPr>
          <w:rFonts w:ascii="Times New Roman" w:hAnsi="Times New Roman" w:cs="Times New Roman"/>
          <w:sz w:val="28"/>
          <w:szCs w:val="28"/>
        </w:rPr>
        <w:t xml:space="preserve">переход на </w:t>
      </w:r>
      <w:r w:rsidRPr="00124866">
        <w:rPr>
          <w:rFonts w:ascii="Times New Roman" w:hAnsi="Times New Roman" w:cs="Times New Roman"/>
          <w:sz w:val="28"/>
          <w:szCs w:val="28"/>
        </w:rPr>
        <w:t>юридически значим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24866">
        <w:rPr>
          <w:rFonts w:ascii="Times New Roman" w:hAnsi="Times New Roman" w:cs="Times New Roman"/>
          <w:sz w:val="28"/>
          <w:szCs w:val="28"/>
        </w:rPr>
        <w:t xml:space="preserve"> электронн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24866">
        <w:rPr>
          <w:rFonts w:ascii="Times New Roman" w:hAnsi="Times New Roman" w:cs="Times New Roman"/>
          <w:sz w:val="28"/>
          <w:szCs w:val="28"/>
        </w:rPr>
        <w:t xml:space="preserve"> документооборот</w:t>
      </w:r>
      <w:r>
        <w:rPr>
          <w:rFonts w:ascii="Times New Roman" w:hAnsi="Times New Roman" w:cs="Times New Roman"/>
          <w:sz w:val="28"/>
          <w:szCs w:val="28"/>
        </w:rPr>
        <w:t xml:space="preserve"> и автоматизированные шаблоны документов</w:t>
      </w:r>
      <w:r w:rsidRPr="00124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АИСГЗ ЛО</w:t>
      </w:r>
      <w:r w:rsidRPr="00124866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создание сервиса</w:t>
      </w:r>
      <w:r w:rsidRPr="00124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«Конструктор контрактов».</w:t>
      </w:r>
    </w:p>
    <w:p w:rsidR="00AD7C99" w:rsidRDefault="00AD7C99" w:rsidP="00AD7C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</w:t>
      </w:r>
      <w:r w:rsidRPr="00BE62A5">
        <w:rPr>
          <w:rFonts w:ascii="Times New Roman" w:hAnsi="Times New Roman" w:cs="Times New Roman"/>
          <w:sz w:val="28"/>
          <w:szCs w:val="28"/>
        </w:rPr>
        <w:t>беспечение деятельности государственного бюджетного учреждения Ленинградской области «Фонд имущества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из предусмотренного объема финансирования израсходовано 10 213,3 тысяч</w:t>
      </w:r>
      <w:r w:rsidRPr="00B43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AD7C99" w:rsidRDefault="00AD7C99" w:rsidP="00AD7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496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F2496">
        <w:rPr>
          <w:rFonts w:ascii="Times New Roman" w:hAnsi="Times New Roman" w:cs="Times New Roman"/>
          <w:sz w:val="28"/>
          <w:szCs w:val="28"/>
        </w:rPr>
        <w:t xml:space="preserve"> по сохранению и развитию материально-технической базы государственного бюджетного учреждения Ленинградской области «Фонд имущества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в сумме 1 071,0 рублей подразумевало приобретение легкового автомобиля и не выполнено в связи с исполнением р</w:t>
      </w:r>
      <w:r w:rsidRPr="00A225D3">
        <w:rPr>
          <w:rFonts w:ascii="Times New Roman" w:hAnsi="Times New Roman" w:cs="Times New Roman"/>
          <w:sz w:val="28"/>
          <w:szCs w:val="28"/>
        </w:rPr>
        <w:t>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225D3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16.04.2020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25D3">
        <w:rPr>
          <w:rFonts w:ascii="Times New Roman" w:hAnsi="Times New Roman" w:cs="Times New Roman"/>
          <w:sz w:val="28"/>
          <w:szCs w:val="28"/>
        </w:rPr>
        <w:t xml:space="preserve"> 302-р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225D3">
        <w:rPr>
          <w:rFonts w:ascii="Times New Roman" w:hAnsi="Times New Roman" w:cs="Times New Roman"/>
          <w:sz w:val="28"/>
          <w:szCs w:val="28"/>
        </w:rPr>
        <w:t>О приостановке закупки основных средств, не связанных с обеспечением непосредственного исполнения полномочий (функций) органов исполнительной власти Ленинградской области и подведомственных им</w:t>
      </w:r>
      <w:proofErr w:type="gramEnd"/>
      <w:r w:rsidRPr="00A225D3">
        <w:rPr>
          <w:rFonts w:ascii="Times New Roman" w:hAnsi="Times New Roman" w:cs="Times New Roman"/>
          <w:sz w:val="28"/>
          <w:szCs w:val="28"/>
        </w:rPr>
        <w:t xml:space="preserve"> предприятий и учреждений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D1EA7" w:rsidRPr="00AD7C99" w:rsidRDefault="000D1EA7" w:rsidP="00AD7C99">
      <w:bookmarkStart w:id="0" w:name="_GoBack"/>
      <w:bookmarkEnd w:id="0"/>
    </w:p>
    <w:sectPr w:rsidR="000D1EA7" w:rsidRPr="00AD7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5E"/>
    <w:rsid w:val="000D1EA7"/>
    <w:rsid w:val="0038105E"/>
    <w:rsid w:val="00AD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Лариса Анатольевна МУРАДОВА</cp:lastModifiedBy>
  <cp:revision>2</cp:revision>
  <dcterms:created xsi:type="dcterms:W3CDTF">2020-01-27T14:21:00Z</dcterms:created>
  <dcterms:modified xsi:type="dcterms:W3CDTF">2021-01-18T13:27:00Z</dcterms:modified>
</cp:coreProperties>
</file>