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BC" w:rsidRDefault="008A40BC" w:rsidP="008A40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40BC" w:rsidRDefault="008A40BC" w:rsidP="008A40BC">
      <w:pPr>
        <w:pStyle w:val="ConsPlusNormal"/>
        <w:outlineLvl w:val="0"/>
      </w:pPr>
    </w:p>
    <w:p w:rsidR="008A40BC" w:rsidRDefault="008A40BC" w:rsidP="008A40B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A40BC" w:rsidRDefault="008A40BC" w:rsidP="008A40BC">
      <w:pPr>
        <w:pStyle w:val="ConsPlusTitle"/>
        <w:jc w:val="center"/>
      </w:pPr>
    </w:p>
    <w:p w:rsidR="008A40BC" w:rsidRDefault="008A40BC" w:rsidP="008A40BC">
      <w:pPr>
        <w:pStyle w:val="ConsPlusTitle"/>
        <w:jc w:val="center"/>
      </w:pPr>
      <w:r>
        <w:t>ПОСТАНОВЛЕНИЕ</w:t>
      </w:r>
    </w:p>
    <w:p w:rsidR="008A40BC" w:rsidRDefault="008A40BC" w:rsidP="008A40BC">
      <w:pPr>
        <w:pStyle w:val="ConsPlusTitle"/>
        <w:jc w:val="center"/>
      </w:pPr>
      <w:r>
        <w:t>от 14 ноября 2013 г. N 395</w:t>
      </w:r>
    </w:p>
    <w:p w:rsidR="008A40BC" w:rsidRDefault="008A40BC" w:rsidP="008A40BC">
      <w:pPr>
        <w:pStyle w:val="ConsPlusTitle"/>
        <w:jc w:val="center"/>
      </w:pPr>
    </w:p>
    <w:p w:rsidR="008A40BC" w:rsidRDefault="008A40BC" w:rsidP="008A40BC">
      <w:pPr>
        <w:pStyle w:val="ConsPlusTitle"/>
        <w:jc w:val="center"/>
      </w:pPr>
      <w:r>
        <w:t>ОБ УТВЕРЖДЕНИИ ГОСУДАРСТВЕННОЙ ПРОГРАММЫ ЛЕНИНГРАДСКОЙ</w:t>
      </w:r>
    </w:p>
    <w:p w:rsidR="008A40BC" w:rsidRDefault="008A40BC" w:rsidP="008A40BC">
      <w:pPr>
        <w:pStyle w:val="ConsPlusTitle"/>
        <w:jc w:val="center"/>
      </w:pPr>
      <w:r>
        <w:t>ОБЛАСТИ "ЦИФРОВОЕ РАЗВИТИЕ ЛЕНИНГРАДСКОЙ ОБЛАСТИ"</w:t>
      </w:r>
    </w:p>
    <w:p w:rsidR="008A40BC" w:rsidRDefault="008A40BC" w:rsidP="008A40B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0BC" w:rsidTr="003F583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15.07.2014 </w:t>
            </w:r>
            <w:hyperlink r:id="rId6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10.11.2014 </w:t>
            </w:r>
            <w:hyperlink r:id="rId7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04.08.2015 </w:t>
            </w:r>
            <w:hyperlink r:id="rId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9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29.12.2015 </w:t>
            </w:r>
            <w:hyperlink r:id="rId10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20.07.2016 </w:t>
            </w:r>
            <w:hyperlink r:id="rId11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08.09.2016 </w:t>
            </w:r>
            <w:hyperlink r:id="rId12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23.12.2016 </w:t>
            </w:r>
            <w:hyperlink r:id="rId13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23.06.2017 </w:t>
            </w:r>
            <w:hyperlink r:id="rId14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5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29.12.2018 </w:t>
            </w:r>
            <w:hyperlink r:id="rId16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29.12.2018 </w:t>
            </w:r>
            <w:hyperlink r:id="rId17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,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8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01.10.2019 </w:t>
            </w:r>
            <w:hyperlink r:id="rId1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12.12.2019 </w:t>
            </w:r>
            <w:hyperlink r:id="rId20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>,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1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15.06.2020 </w:t>
            </w:r>
            <w:hyperlink r:id="rId22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0BC" w:rsidRDefault="008A40BC" w:rsidP="008A40BC">
      <w:pPr>
        <w:pStyle w:val="ConsPlusNormal"/>
        <w:jc w:val="center"/>
      </w:pPr>
    </w:p>
    <w:p w:rsidR="008A40BC" w:rsidRDefault="008A40BC" w:rsidP="008A40BC">
      <w:pPr>
        <w:pStyle w:val="ConsPlusNormal"/>
        <w:ind w:firstLine="540"/>
        <w:jc w:val="both"/>
      </w:pPr>
      <w:r>
        <w:t xml:space="preserve">В соответствии с постановлениями Правительства Ленинградской области от 7 марта 2013 года </w:t>
      </w:r>
      <w:hyperlink r:id="rId23" w:history="1">
        <w:r>
          <w:rPr>
            <w:color w:val="0000FF"/>
          </w:rPr>
          <w:t>N 66</w:t>
        </w:r>
      </w:hyperlink>
      <w:r>
        <w:t xml:space="preserve"> "Об утверждении Порядка разработки, реализации и оценки эффективности государственных программ Ленинградской области" и от 8 апреля 2013 года </w:t>
      </w:r>
      <w:hyperlink r:id="rId24" w:history="1">
        <w:r>
          <w:rPr>
            <w:color w:val="0000FF"/>
          </w:rPr>
          <w:t>N 95</w:t>
        </w:r>
      </w:hyperlink>
      <w:r>
        <w:t xml:space="preserve"> "Об утверждении Перечня государственных программ Ленинградской области", в целях реализации государственной политики Ленинградской области в сфере информатизации и связи, обеспечения информационной безопасности и защиты информации Правительство Ленинградской области постановляет:</w:t>
      </w:r>
    </w:p>
    <w:p w:rsidR="008A40BC" w:rsidRDefault="008A40BC" w:rsidP="008A40BC">
      <w:pPr>
        <w:pStyle w:val="ConsPlusNormal"/>
        <w:ind w:firstLine="540"/>
        <w:jc w:val="both"/>
      </w:pPr>
    </w:p>
    <w:p w:rsidR="008A40BC" w:rsidRDefault="008A40BC" w:rsidP="008A40BC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Ленинградской области "Цифровое развитие Ленинградской области".</w:t>
      </w:r>
    </w:p>
    <w:p w:rsidR="008A40BC" w:rsidRDefault="008A40BC" w:rsidP="008A40B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555)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8A40BC" w:rsidRDefault="008A40BC" w:rsidP="008A40B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jc w:val="right"/>
      </w:pPr>
      <w:r>
        <w:t>Губернатор</w:t>
      </w:r>
    </w:p>
    <w:p w:rsidR="008A40BC" w:rsidRDefault="008A40BC" w:rsidP="008A40BC">
      <w:pPr>
        <w:pStyle w:val="ConsPlusNormal"/>
        <w:jc w:val="right"/>
      </w:pPr>
      <w:r>
        <w:t>Ленинградской области</w:t>
      </w:r>
    </w:p>
    <w:p w:rsidR="008A40BC" w:rsidRDefault="008A40BC" w:rsidP="008A40BC">
      <w:pPr>
        <w:pStyle w:val="ConsPlusNormal"/>
        <w:jc w:val="right"/>
      </w:pPr>
      <w:r>
        <w:t>А.Дрозденко</w:t>
      </w:r>
    </w:p>
    <w:p w:rsidR="008A40BC" w:rsidRDefault="008A40BC" w:rsidP="008A40BC">
      <w:pPr>
        <w:pStyle w:val="ConsPlusNormal"/>
        <w:jc w:val="right"/>
      </w:pPr>
    </w:p>
    <w:p w:rsidR="008A40BC" w:rsidRDefault="008A40BC" w:rsidP="008A40BC">
      <w:pPr>
        <w:pStyle w:val="ConsPlusNormal"/>
        <w:jc w:val="right"/>
      </w:pPr>
    </w:p>
    <w:p w:rsidR="008A40BC" w:rsidRDefault="008A40BC" w:rsidP="008A40BC">
      <w:pPr>
        <w:pStyle w:val="ConsPlusNormal"/>
        <w:jc w:val="right"/>
      </w:pPr>
    </w:p>
    <w:p w:rsidR="008A40BC" w:rsidRDefault="008A40BC" w:rsidP="008A40BC">
      <w:pPr>
        <w:pStyle w:val="ConsPlusNormal"/>
        <w:jc w:val="right"/>
      </w:pPr>
    </w:p>
    <w:p w:rsidR="008A40BC" w:rsidRDefault="008A40BC" w:rsidP="008A40BC">
      <w:pPr>
        <w:pStyle w:val="ConsPlusNormal"/>
        <w:jc w:val="right"/>
      </w:pPr>
    </w:p>
    <w:p w:rsidR="008A40BC" w:rsidRDefault="008A40BC" w:rsidP="008A40BC">
      <w:pPr>
        <w:pStyle w:val="ConsPlusNormal"/>
        <w:jc w:val="right"/>
        <w:outlineLvl w:val="0"/>
      </w:pPr>
      <w:r>
        <w:t>УТВЕРЖДЕНА</w:t>
      </w:r>
    </w:p>
    <w:p w:rsidR="008A40BC" w:rsidRDefault="008A40BC" w:rsidP="008A40BC">
      <w:pPr>
        <w:pStyle w:val="ConsPlusNormal"/>
        <w:jc w:val="right"/>
      </w:pPr>
      <w:r>
        <w:t>постановлением Правительства</w:t>
      </w:r>
    </w:p>
    <w:p w:rsidR="008A40BC" w:rsidRDefault="008A40BC" w:rsidP="008A40BC">
      <w:pPr>
        <w:pStyle w:val="ConsPlusNormal"/>
        <w:jc w:val="right"/>
      </w:pPr>
      <w:r>
        <w:t>Ленинградской области</w:t>
      </w:r>
    </w:p>
    <w:p w:rsidR="008A40BC" w:rsidRDefault="008A40BC" w:rsidP="008A40BC">
      <w:pPr>
        <w:pStyle w:val="ConsPlusNormal"/>
        <w:jc w:val="right"/>
      </w:pPr>
      <w:r>
        <w:t>от 14.11.2013 N 395</w:t>
      </w:r>
    </w:p>
    <w:p w:rsidR="008A40BC" w:rsidRDefault="008A40BC" w:rsidP="008A40BC">
      <w:pPr>
        <w:pStyle w:val="ConsPlusNormal"/>
        <w:jc w:val="right"/>
      </w:pPr>
      <w:r>
        <w:t>(приложение)</w:t>
      </w:r>
    </w:p>
    <w:p w:rsidR="008A40BC" w:rsidRDefault="008A40BC" w:rsidP="008A40BC">
      <w:pPr>
        <w:pStyle w:val="ConsPlusNormal"/>
        <w:ind w:firstLine="540"/>
        <w:jc w:val="both"/>
      </w:pPr>
    </w:p>
    <w:p w:rsidR="008A40BC" w:rsidRDefault="008A40BC" w:rsidP="008A40BC">
      <w:pPr>
        <w:pStyle w:val="ConsPlusTitle"/>
        <w:jc w:val="center"/>
      </w:pPr>
      <w:bookmarkStart w:id="0" w:name="P38"/>
      <w:bookmarkEnd w:id="0"/>
      <w:r>
        <w:t>ГОСУДАРСТВЕННАЯ ПРОГРАММА</w:t>
      </w:r>
    </w:p>
    <w:p w:rsidR="008A40BC" w:rsidRDefault="008A40BC" w:rsidP="008A40BC">
      <w:pPr>
        <w:pStyle w:val="ConsPlusTitle"/>
        <w:jc w:val="center"/>
      </w:pPr>
      <w:r>
        <w:t>ЛЕНИНГРАДСКОЙ ОБЛАСТИ "ЦИФРОВОЕ РАЗВИТИЕ</w:t>
      </w:r>
    </w:p>
    <w:p w:rsidR="008A40BC" w:rsidRDefault="008A40BC" w:rsidP="008A40BC">
      <w:pPr>
        <w:pStyle w:val="ConsPlusTitle"/>
        <w:jc w:val="center"/>
      </w:pPr>
      <w:r>
        <w:lastRenderedPageBreak/>
        <w:t>ЛЕНИНГРАДСКОЙ ОБЛАСТИ"</w:t>
      </w:r>
    </w:p>
    <w:p w:rsidR="008A40BC" w:rsidRDefault="008A40BC" w:rsidP="008A40B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0BC" w:rsidTr="003F583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15.06.2020 </w:t>
            </w:r>
            <w:hyperlink r:id="rId28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1"/>
      </w:pPr>
      <w:r>
        <w:t>ПАСПОРТ</w:t>
      </w:r>
    </w:p>
    <w:p w:rsidR="008A40BC" w:rsidRDefault="008A40BC" w:rsidP="008A40BC">
      <w:pPr>
        <w:pStyle w:val="ConsPlusTitle"/>
        <w:jc w:val="center"/>
      </w:pPr>
      <w:r>
        <w:t>государственной программы Ленинградской области</w:t>
      </w:r>
    </w:p>
    <w:p w:rsidR="008A40BC" w:rsidRDefault="008A40BC" w:rsidP="008A40BC">
      <w:pPr>
        <w:pStyle w:val="ConsPlusTitle"/>
        <w:jc w:val="center"/>
      </w:pPr>
      <w:r>
        <w:t>"Цифровое развитие Ленинградской области"</w:t>
      </w:r>
    </w:p>
    <w:p w:rsidR="008A40BC" w:rsidRDefault="008A40BC" w:rsidP="008A40B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Государственная программа Ленинградской области "Цифровое развитие Ленинградской области" (далее - государственная программа)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государственного заказа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по печати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Управление делами Правительства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Ленинградской области по туризму.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специальных программ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по труду и занятости населения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по здравоохранению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Архивное управление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по жилищно-коммунальному хозяйству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hyperlink w:anchor="P191" w:history="1">
              <w:r>
                <w:rPr>
                  <w:color w:val="0000FF"/>
                </w:rPr>
                <w:t>Подпрограмма 1</w:t>
              </w:r>
            </w:hyperlink>
            <w:r>
              <w:t>. "Цифровая трансформация государственного управления Ленинградской области".</w:t>
            </w:r>
          </w:p>
          <w:p w:rsidR="008A40BC" w:rsidRDefault="008A40BC" w:rsidP="003F5838">
            <w:pPr>
              <w:pStyle w:val="ConsPlusNormal"/>
              <w:jc w:val="both"/>
            </w:pPr>
            <w:hyperlink w:anchor="P298" w:history="1">
              <w:r>
                <w:rPr>
                  <w:color w:val="0000FF"/>
                </w:rPr>
                <w:t>Подпрограмма 2</w:t>
              </w:r>
            </w:hyperlink>
            <w:r>
              <w:t>. "Цифровизация отраслей экономики и социальной сферы в Ленинградской области".</w:t>
            </w:r>
          </w:p>
          <w:p w:rsidR="008A40BC" w:rsidRDefault="008A40BC" w:rsidP="003F5838">
            <w:pPr>
              <w:pStyle w:val="ConsPlusNormal"/>
              <w:jc w:val="both"/>
            </w:pPr>
            <w:hyperlink w:anchor="P375" w:history="1">
              <w:r>
                <w:rPr>
                  <w:color w:val="0000FF"/>
                </w:rPr>
                <w:t>Подпрограмма 3</w:t>
              </w:r>
            </w:hyperlink>
            <w:r>
              <w:t>. "Обеспечение информационной безопасности в Ленинградской области".</w:t>
            </w:r>
          </w:p>
          <w:p w:rsidR="008A40BC" w:rsidRDefault="008A40BC" w:rsidP="003F5838">
            <w:pPr>
              <w:pStyle w:val="ConsPlusNormal"/>
              <w:jc w:val="both"/>
            </w:pPr>
            <w:hyperlink w:anchor="P441" w:history="1">
              <w:r>
                <w:rPr>
                  <w:color w:val="0000FF"/>
                </w:rPr>
                <w:t>Подпрограмма 4</w:t>
              </w:r>
            </w:hyperlink>
            <w:r>
              <w:t>. "Информационная инфраструктура Ленинградской области".</w:t>
            </w:r>
          </w:p>
          <w:p w:rsidR="008A40BC" w:rsidRDefault="008A40BC" w:rsidP="003F5838">
            <w:pPr>
              <w:pStyle w:val="ConsPlusNormal"/>
              <w:jc w:val="both"/>
            </w:pPr>
            <w:hyperlink w:anchor="P505" w:history="1">
              <w:r>
                <w:rPr>
                  <w:color w:val="0000FF"/>
                </w:rPr>
                <w:t>Подпрограмма 5</w:t>
              </w:r>
            </w:hyperlink>
            <w:r>
              <w:t>. "Формирование единого 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Проекты, реализуемые в рамках государственной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Приоритетный проект "Поквартирная карта Ленинградской области".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Приоритетный проект "Организация суперсервиса "Рождение ребенка".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Федеральный проект "Цифровое государственное управление".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Региональный проект "Кадры для цифровой экономики" (Ленинградская область).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Региональный проект "Цифровые технологии" (Ленинградская область).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Региональный проект "Информационная безопасность" (Ленинградская область).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Региональный проект "Информационная инфраструктура" (Ленинградская область)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Развитие в Ленинградской области цифровых технологий и обеспечение стабильности информационной инфраструктуры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Оптимизация процессов государственного управления и оказания государственных и муниципальных услуг;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внедрение и развитие цифровых технологий в приоритетных отраслях экономики и социальной сферы;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обеспечение информационной безопасности;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2020-2024 годы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14255890,3 тыс. руб., в том числе;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2020 год - 2946839,8 тыс. руб.,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2021 год - 2940564,1 тыс. руб.,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2022 год - 2815678,8 тыс. руб.,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2023 год - 2776403,8 тыс. руб.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2024 год - 2776403,8 тыс. руб.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 xml:space="preserve">Ожидаемые результаты реализации </w:t>
            </w:r>
            <w:r>
              <w:lastRenderedPageBreak/>
              <w:t>государственной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 xml:space="preserve"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</w:t>
            </w:r>
            <w:r>
              <w:lastRenderedPageBreak/>
              <w:t>проц.: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создание картографической основы всех районов Ленинградской области (городских округов) с высоким пространственным разрешением;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обеспечение уровня защиты данных в государственных информационных системах - 100 проц.;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 - 100 проц.;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к 2024 году - 90 проц.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Общий объем финансирования проектов составляет 82361,3 тыс. руб., в том числе: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2020 год - 82361,3 тыс. руб.,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2021 год - 0,0 тыс. руб.,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2022 год - 0,0 тыс. руб.,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2023 год - 0,0 тыс. руб.,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2024 год - 0,0 тыс. руб.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</w:tbl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1"/>
      </w:pPr>
      <w:r>
        <w:t>1. Общая характеристика, основные проблемы и прогноз</w:t>
      </w:r>
    </w:p>
    <w:p w:rsidR="008A40BC" w:rsidRDefault="008A40BC" w:rsidP="008A40BC">
      <w:pPr>
        <w:pStyle w:val="ConsPlusTitle"/>
        <w:jc w:val="center"/>
      </w:pPr>
      <w:r>
        <w:t>развития сферы реализации государственной 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>В рамках государственной программы планируется реализация мероприятий, направленных на внедрение цифровых технологий и платформенных решений в сферах государственного управления и оказания государственных услуг (в том числе в части задач развития системы многофункциональных центров предоставления государственных и муниципальных услуг, мониторинга качества и доступности государственных и муниципальных услуг), экономики, отраслях социальной сферы, развитие информационных технологий, 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нормам, 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области, создание единого информационно-коммуникационного пространства в системе государственной гражданской службы и совершенствование кадровой работы.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В целях повышения эффективности деятельности органов исполнительной власти Ленинградской области будут осуществляться мероприятия по анализу, реинжинирингу (оптимизации), моделированию и оцифровке процессов государственного управления для повышения их эффективности и возможности перевода в автоматический или автоматизированные режимы. Внедрение процессного подхода к управлению в Администрации Ленинградской области позволит повысить качество системы государственного управления.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lastRenderedPageBreak/>
        <w:t>На 1 января 2019 года в Ленинградской области функционирует 449 стационарных отделений почтовой связи, в том числе 148 отделений городского типа (норматив - от 177 до 205 отделений) и 301 отделение сельского типа (норматив - 310 отделений).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В 2018 году увеличилось в 1,5 раза по сравнению с 2017 годом количество запросов документов и сведений, направляемых органами исполнительной власти Ленинградской области и органами местного самоуправления посредством системы межведомственного электронного взаимодействия (далее - СМЭВ).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На 1 января 2019 года 52 проц. жителей Ленинградской области старше 14 лет зарегистрированы в Единой системе идентификации и аутентификации (ЕСИА), функционируют 86 пунктов регистрации в ЕСИА.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В настоящее время обеспечена возможность получения в электронном виде 99 проц. государственных услуг и 60 проц. муниципальных услуг, по которым отсутствует законодательный запрет на их предоставление в электронном виде.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 каждым годом увеличивается количество услуг, оказанных в электронном виде на портале государственных и муниципальных услуг (функций) Ленинградской области. В 2018 году посредством регионального портала государственных услуг оформлено 31232 электронных дела, что в 1,4 раза больше, чем в 2017 году.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В фонде пространственных данных Ленинградской области (далее - ФПД) размещено 2632593 объекта, сгруппированных по 43 тематическим слоям. Созданы механизмы обновления данных в ФПД, в том числе посредством интеграции с ведомственными информационными системами.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По итогам 2018 года 30 проц. государственных полномочий Ленинградской области выполняется с использованием 68 государственных информационных систем Ленинградской области.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Вместе с тем остаются задачи, требующие дальнейшего решения в части создания материально-технической базы, обеспечения функционирования инфраструктуры связи и обмена информацией, обеспечения уровня защиты данных в государственных информационных системах, внедрения и развития сопутствующих направлений цифровой экономики.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При определении целей и задач цифровизации Ленинградской области на очередной плановый период следует учитывать приоритетность целей и задач в создании материально-технической базы, решение которых является необходимым условием для развития цифровой экономики.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Кроме того, системообразующими техническими условиями цифровизации Ленинградской области, которые следует рассматривать в качестве обязательной основы и первоочередных приоритетов, являются создание и развитие: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банков (хранилищ) систематизированных и структурированных электронных документов во всех сферах деятельности органов исполнительной власти Ленинградской области и населения Ленинградской области;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телекоммуникационной среды, обеспечивающей свободный доступ жителей Ленинградской области и других потребителей к информационным ресурсам;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интеллектуальных информационных технологий, в том числе космических информационных технологий, обеспечивающих населению возможность беспрепятственного взаимодействия с информационным пространством и получения интегрированных информационных услуг;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lastRenderedPageBreak/>
        <w:t>геоинформационных технологий, обеспечивающих возможность оперативной территориальной привязки объектов и субъектов хозяйственных, экономических, социальных и других отношений, представленных в информационном пространстве, а также решение задач мониторинга и управления различной деятельностью на территории Ленинградской области;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средств и методов обеспечения безопасности информационно-коммутационных систем и информационной безопасности их пользователей;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информационных систем.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 xml:space="preserve">Для обеспечения решения определенных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задач (обеспечение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 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 создание глобальной конкурентоспособной инфраструктуры передачи, обработки и хранения данных преимущественно на основе отечественных разработок) разработана и реализуется с 2019 года государственная программа Ленинградской области "Цифровое развитие Ленинградской области".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1"/>
      </w:pPr>
      <w:r>
        <w:t>2. Приоритеты и цели государственной политики в сфере</w:t>
      </w:r>
    </w:p>
    <w:p w:rsidR="008A40BC" w:rsidRDefault="008A40BC" w:rsidP="008A40BC">
      <w:pPr>
        <w:pStyle w:val="ConsPlusTitle"/>
        <w:jc w:val="center"/>
      </w:pPr>
      <w:r>
        <w:t>реализации государственной 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>Основополагающими документами общесистемного характера, определяющими основные направления и приоритеты в сфере информационно-коммуникационных технологий (ИКТ) и обеспечения повсеместного использования ИКТ и современных услуг связи, а также приоритеты развития системы государственного управления, являются: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2019-2021 годы";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Концепция</w:t>
        </w:r>
      </w:hyperlink>
      <w:r>
        <w:t xml:space="preserve"> региональной информатизации, утвержденная распоряжением Правительства Российской Федерации от 29 декабря 2014 года N 2769-р;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Доктрина</w:t>
        </w:r>
      </w:hyperlink>
      <w:r>
        <w:t xml:space="preserve"> информационной безопасности Российской Федерации, утвержденная Указом Президента Российской Федерации от 5 декабря 2016 года N 646;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паспорт</w:t>
        </w:r>
      </w:hyperlink>
      <w:r>
        <w:t xml:space="preserve"> национального проекта "Национальная программа "Цифровая экономика Российской Федерации", утвержденного президиумом Совета при Президенте Российской Федерации по стратегическому развитию и национальным проектам (протокол от 4 июня 2019 года N 7);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Стратегия</w:t>
        </w:r>
      </w:hyperlink>
      <w:r>
        <w:t xml:space="preserve"> развития информационного общества в Российской Федерации на 2017-2030 годы, утвержденная Указом Президента Российской Федерации от 9 мая 2017 года N 203;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N 2074-р;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Ленинградской области до 2030 года, утвержденная областным законом от 8 августа 2016 года N 76-оз (далее - Стратегия).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 xml:space="preserve">Основные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направленной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приоритетов, определены </w:t>
      </w:r>
      <w:hyperlink r:id="rId47" w:history="1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Федерации на 2017-2030 годы, утвержденной Указом Президента Российской Федерации от 9 мая 2017 года N 203. Указанный документ положил начало интенсивному использованию органами государственной власти Российской Федерации, бизнесом и гражданами информационных и коммуникационных технологий.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Согласно Стратегии цифровизация госуправления должна касаться тех областей деятельности, где будет получен наивысший эффект для достижения целей социально-экономического развития Ленинградской области. Планируется итерационное расширение охвата системных проектов с постоянным учетом развития технологий и изменений в информационных потребностях. Основные действия (задачи) будут направлены на создание цифровых платформ и эталонных информационных ресурсов, позволяющих на их основе выстраивать работу отраслевых информационных систем, создавать "суперсервисы", оказывать услуги гражданам и бизнесу, принимать решения на основе онлайн-данных.</w:t>
      </w:r>
    </w:p>
    <w:p w:rsidR="008A40BC" w:rsidRDefault="008A40BC" w:rsidP="008A40B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В государственной программе предусмотрены мероприятия по внедрению ситуационного центра Губернатора Ленинградской области, созданию единой цифровой платформы предоставления государственных и муниципальных услуг (платформа "ГосУслуги"), цифровой картографической основы территории Ленинградской области с высоким пространственным разрешением, а также цифрового комплекса инвестиционно-строительной сферы (информационная система по обеспечению градостроительной деятельности), обеспечению подготовки высококвалифицированных кадров для цифровой экономики.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Стратегией также предусмотрены направления реформирования системы управления Ленинградской области в части повышения эффективности принимаемых управленческих решений через результат-ориентированную систему. Внедрение процессного управления за счет выделения процессов государственного управления и их настройки на основе анализа экономической эффективности их реализации является одним из инструментов реформирования.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 xml:space="preserve">Наиболее значимый вклад в цифровую трансформацию экономики Ленинградской области внесет реализация региональных проектов по направлению "Цифровая экономика": "Информационная инфраструктура", "Информационная безопасность", "Цифровое государственное управление", "Цифровые технологии", "Кадры для цифровой экономики". Региональные проекты разработаны в соответствии с федеральными проектами национальной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(утверждена протоколом заседания президиума Совета при Президенте Российской Федерации по стратегическому развитию и национальным проектам 4 июня 2019 года).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Таким образом, цели, задачи и направления реализации государственной программы в полной мере соответствуют приоритетам и целям государственной политики в сфере информационных и коммуникационных технологий. Основные векторы реализации приоритетов, определенные на федеральном уровне, учтены при формировании государственной программы в соответствии с региональной спецификой Ленинградской области.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1"/>
      </w:pPr>
      <w:r>
        <w:t>3. Цель, задачи и ожидаемые результаты</w:t>
      </w:r>
    </w:p>
    <w:p w:rsidR="008A40BC" w:rsidRDefault="008A40BC" w:rsidP="008A40BC">
      <w:pPr>
        <w:pStyle w:val="ConsPlusTitle"/>
        <w:jc w:val="center"/>
      </w:pPr>
      <w:r>
        <w:t>государственной 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>Согласно Стратегии ключевым условием достижения стратегической цели Ленинградской области выступает повышение эффективности государственного и муниципального управления через внедрение новых технологий и оптимизацию процессов.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Целью государственной программы является развитие в Ленинградской области цифровых технологий и обеспечение стабильности развития информационной инфраструктуры.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Достижение цели государственной программы будет обеспечиваться решением следующих задач: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оптимизацией процессов государственного управления и оказания государственных и муниципальных услуг;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внедрением и развитием цифровых технологий в приоритетных отраслях экономики и социальной сферы;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обеспечением информационной безопасности;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повышением качества инфраструктуры электронного правительства Ленинградской области, соответствующего приоритетам социально-экономического развития региона;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формированием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Ожидаемыми результатами реализации государственной программы являются: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проц.;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создание картографической основы всех районов Ленинградской области (городских округов) с высоким пространственным разрешением;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уровня защиты данных в государственных информационных системах - 100 проц.;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 - 100 проц.;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к 2024 году - 90 проц.</w:t>
      </w:r>
    </w:p>
    <w:p w:rsidR="008A40BC" w:rsidRDefault="008A40BC" w:rsidP="008A40B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1"/>
      </w:pPr>
      <w:bookmarkStart w:id="1" w:name="P191"/>
      <w:bookmarkEnd w:id="1"/>
      <w:r>
        <w:t>Подпрограмма 1. "Цифровая трансформация государственного</w:t>
      </w:r>
    </w:p>
    <w:p w:rsidR="008A40BC" w:rsidRDefault="008A40BC" w:rsidP="008A40BC">
      <w:pPr>
        <w:pStyle w:val="ConsPlusTitle"/>
        <w:jc w:val="center"/>
      </w:pPr>
      <w:r>
        <w:t>управления Ленинградской области"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Паспорт подпрограммы</w:t>
      </w:r>
    </w:p>
    <w:p w:rsidR="008A40BC" w:rsidRDefault="008A40BC" w:rsidP="008A40BC">
      <w:pPr>
        <w:pStyle w:val="ConsPlusTitle"/>
        <w:jc w:val="center"/>
      </w:pPr>
      <w:r>
        <w:t>"Цифровая трансформация государственного управления</w:t>
      </w:r>
    </w:p>
    <w:p w:rsidR="008A40BC" w:rsidRDefault="008A40BC" w:rsidP="008A40BC">
      <w:pPr>
        <w:pStyle w:val="ConsPlusTitle"/>
        <w:jc w:val="center"/>
      </w:pPr>
      <w:r>
        <w:lastRenderedPageBreak/>
        <w:t>Ленинградской области"</w:t>
      </w:r>
    </w:p>
    <w:p w:rsidR="008A40BC" w:rsidRDefault="008A40BC" w:rsidP="008A40B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Подпрограмма "Цифровая трансформация государственного управления Ленинградской области"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государственного заказа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по печати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Архивное управление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по жилищно-коммунальному хозяйству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по здравоохранению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по социальной защите населения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Управление делами Правительства Ленинградской области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Приоритетный проект "Поквартирная карта Ленинградской области".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Приоритетный проект "Организация суперсервиса "Рождение ребенка".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Федеральный проект "Цифровое государственное управление"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Модернизация процессов предоставления государственных и муниципальных услуг;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повышение эффективности процессов государственного управления;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обеспечение надежным аппаратным комплексом Администрации Ленинградской области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2020-2024 годы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Финансовое обеспечение подпрограммы составляет 10004251,9 тыс. руб., в том числе: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2020 год - 2035526,2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2021 год - 1957318,9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2022 год - 2024958,0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2023 год - 1993224,4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2024 год - 1993224,4 тыс. руб.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проактивно), к 2024 году - 70 проц.;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внедрение системы процессного управления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Общий объем финансирования проектов составляет 82361,3 тыс. руб., в том числе: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2020 год - 82361,3 тыс. руб.,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2021 год - 0,0 тыс. руб.,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2022 год - 0,0 тыс. руб.,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2023 год - 0,0 тыс. руб.,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2024 год - 0,0 тыс. руб.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</w:tbl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1. Обоснование целей, задач и ожидаемых</w:t>
      </w:r>
    </w:p>
    <w:p w:rsidR="008A40BC" w:rsidRDefault="008A40BC" w:rsidP="008A40BC">
      <w:pPr>
        <w:pStyle w:val="ConsPlusTitle"/>
        <w:jc w:val="center"/>
      </w:pPr>
      <w:r>
        <w:t>результатов подпрограммы</w:t>
      </w:r>
    </w:p>
    <w:p w:rsidR="008A40BC" w:rsidRDefault="008A40BC" w:rsidP="008A40BC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A40BC" w:rsidRDefault="008A40BC" w:rsidP="008A40BC">
      <w:pPr>
        <w:pStyle w:val="ConsPlusNormal"/>
        <w:jc w:val="center"/>
      </w:pPr>
      <w:r>
        <w:t>от 15.06.2020 N 409)</w:t>
      </w:r>
    </w:p>
    <w:p w:rsidR="008A40BC" w:rsidRDefault="008A40BC" w:rsidP="008A40BC">
      <w:pPr>
        <w:pStyle w:val="ConsPlusNormal"/>
        <w:jc w:val="center"/>
      </w:pPr>
    </w:p>
    <w:p w:rsidR="008A40BC" w:rsidRDefault="008A40BC" w:rsidP="008A40BC">
      <w:pPr>
        <w:pStyle w:val="ConsPlusNormal"/>
        <w:ind w:firstLine="540"/>
        <w:jc w:val="both"/>
      </w:pPr>
      <w:r>
        <w:t>Целью подпрограммы является оптимизация процессов государственного управления и оказания государственных и муниципальных услуг.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модернизация процессов предоставления государственных и муниципальных услуг;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повышение эффективности процессов государственного управления;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надежным аппаратным комплексом Администрации Ленинградской области.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проактивно), к 2024 году - 70 проц.;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внедрение системы процессного управления;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доля закрытой потребности по аппаратному обеспечению рабочих мест сотрудников органов исполнительной власти - 100 проц.;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к 2024 году - 60 проц.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lastRenderedPageBreak/>
        <w:t>2. Характеристика основных мероприятий и проектов</w:t>
      </w:r>
    </w:p>
    <w:p w:rsidR="008A40BC" w:rsidRDefault="008A40BC" w:rsidP="008A40BC">
      <w:pPr>
        <w:pStyle w:val="ConsPlusTitle"/>
        <w:jc w:val="center"/>
      </w:pPr>
      <w:r>
        <w:t>подпрограммы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bookmarkStart w:id="2" w:name="P268"/>
      <w:bookmarkEnd w:id="2"/>
      <w:r>
        <w:t>2.1. В рамках основного мероприятия "Трансформация государственных и муниципальных услуг" осуществляется проведение мониторинга качества и доступности предоставления государственных и муниципальных услуг, разработка функционала оказания электронных услуг и суперсервисов, развитие информационных систем и программных платформ, обеспечивающих предоставление государственных услуг в электронном виде.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bookmarkStart w:id="3" w:name="P269"/>
      <w:bookmarkEnd w:id="3"/>
      <w:r>
        <w:t>2.2. 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 (ГБУ ЛО "МФЦ") предусматривает обеспечение деятельности ГБУ ЛО "МФЦ" и мероприятия по сохранению и развитию материально-технической базы государственного учреждения.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Осуществление переданных полномочий Российской Федерации на государственную регистрацию актов гражданского состояния.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2.3. В рамках основного мероприятия "Цифровая администрация" предусмотрено: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создание, развитие и обеспечение функционирования информационных систем и программных платформ в Ленинградской области, в том числе ведомственных, по управлению государственными финансами, государственным имуществом и государственным заказом, обеспечению предоставления государственных услуг, исполнению иных государственных функций и полномочий;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создание и развитие региональной системы управления данными;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поддержка региональных проектов в сфере информационных технологий;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проведение информационно-разъяснительных мероприятий по формированию электронного правительства Ленинградской области, оказанию электронных государственных и муниципальных услуг в Ленинградской области.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деятельности государственного бюджетного учреждения Ленинградской области "Фонд имущества Ленинградской области", в том числе мероприятия по сохранению и развитию материально-технической базы государственного учреждения.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bookmarkStart w:id="4" w:name="P277"/>
      <w:bookmarkEnd w:id="4"/>
      <w:r>
        <w:t>2.4. В рамках основного мероприятия "Внедрение процессного подхода к управлению в Администрации Ленинградской области" осуществляется: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экспертиза оптимизационных решений реинжиниринга процессов и координация мероприятий по повышению уровня знаний по процессному управлению;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реинжиниринг процессов государственного управления.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2.5. В рамках основного мероприятия "Развитие технологической инфраструктуры органов исполнительной власти Ленинградской области" предусматривается развитие и обеспечение функционирования технологической инфраструктуры органов исполнительной власти Ленинградской области, создание, сопровождение и развитие информационно-справочной системы управления процессами сервисного обслуживания.</w:t>
      </w:r>
    </w:p>
    <w:p w:rsidR="008A40BC" w:rsidRDefault="008A40BC" w:rsidP="008A40BC">
      <w:pPr>
        <w:pStyle w:val="ConsPlusNormal"/>
        <w:jc w:val="both"/>
      </w:pPr>
      <w:r>
        <w:t xml:space="preserve">(п. 2.5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2.6. Федеральный проект "Цифровое государственное управление".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 xml:space="preserve">В рамках реализации проекта планируется осуществлять обеспечение развития СМЭВ на </w:t>
      </w:r>
      <w:r>
        <w:lastRenderedPageBreak/>
        <w:t>территории Ленинградской области, в том числе региональной системы межведомственного электронного взаимодействия Ленинградской области.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2.7. Приоритетный проект "Поквартирная карта Ленинградской области".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В рамках реализации приоритетного проекта "Поквартирная карта Ленинградской области" реализуются мероприятия по обеспечению автоматизации межведомственного взаимодействия при предоставлении на территории Ленинградской области государственных и муниципальных услуг в части обработки, предоставления и получения сведений о составе семьи и совместном проживании.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2.8. Приоритетный проект "Организация суперсервиса "Рождение ребенка".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В рамках реализации приоритетного проекта "Организация суперсервиса "Рождение ребенка" реализуются мероприятия по формированию организационной, правовой и информационной инфраструктуры государственных и муниципальных услуг, предоставляемых на территории Ленинградской области, в рамках жизненной ситуации "Рождение ребенка".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 xml:space="preserve">2.9. Утратил силу с 15 июня 2020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15.06.2020 N 409.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8A40BC" w:rsidRDefault="008A40BC" w:rsidP="008A40BC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 xml:space="preserve">В реализации основных </w:t>
      </w:r>
      <w:hyperlink w:anchor="P268" w:history="1">
        <w:r>
          <w:rPr>
            <w:color w:val="0000FF"/>
          </w:rPr>
          <w:t>мероприятий 2.1</w:t>
        </w:r>
      </w:hyperlink>
      <w:r>
        <w:t xml:space="preserve"> и </w:t>
      </w:r>
      <w:hyperlink w:anchor="P269" w:history="1">
        <w:r>
          <w:rPr>
            <w:color w:val="0000FF"/>
          </w:rPr>
          <w:t>2.2</w:t>
        </w:r>
      </w:hyperlink>
      <w:r>
        <w:t xml:space="preserve"> принимает участие ГБУ ЛО "МФЦ".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 xml:space="preserve">Привлечение органов местного самоуправления Ленинградской области к мероприятиям подпрограммы носит рекомендательный характер, их участие в основных </w:t>
      </w:r>
      <w:hyperlink w:anchor="P268" w:history="1">
        <w:r>
          <w:rPr>
            <w:color w:val="0000FF"/>
          </w:rPr>
          <w:t>мероприятиях 2.1</w:t>
        </w:r>
      </w:hyperlink>
      <w:r>
        <w:t xml:space="preserve"> - </w:t>
      </w:r>
      <w:hyperlink w:anchor="P277" w:history="1">
        <w:r>
          <w:rPr>
            <w:color w:val="0000FF"/>
          </w:rPr>
          <w:t>2.4</w:t>
        </w:r>
      </w:hyperlink>
      <w:r>
        <w:t>, приоритетных проектах и федеральном проекте осуществляется по согласованию.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 xml:space="preserve">Абзац утратил силу с 15 июня 2020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15.06.2020 N 409.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 xml:space="preserve">Участие юридических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1"/>
      </w:pPr>
      <w:bookmarkStart w:id="5" w:name="P298"/>
      <w:bookmarkEnd w:id="5"/>
      <w:r>
        <w:t>Подпрограмма 2. "Цифровизация отраслей экономики</w:t>
      </w:r>
    </w:p>
    <w:p w:rsidR="008A40BC" w:rsidRDefault="008A40BC" w:rsidP="008A40BC">
      <w:pPr>
        <w:pStyle w:val="ConsPlusTitle"/>
        <w:jc w:val="center"/>
      </w:pPr>
      <w:r>
        <w:t>и социальной сферы в Ленинградской области"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Паспорт подпрограммы</w:t>
      </w:r>
    </w:p>
    <w:p w:rsidR="008A40BC" w:rsidRDefault="008A40BC" w:rsidP="008A40BC">
      <w:pPr>
        <w:pStyle w:val="ConsPlusTitle"/>
        <w:jc w:val="center"/>
      </w:pPr>
      <w:r>
        <w:t>"Цифровизация отраслей экономики и социальной сферы</w:t>
      </w:r>
    </w:p>
    <w:p w:rsidR="008A40BC" w:rsidRDefault="008A40BC" w:rsidP="008A40BC">
      <w:pPr>
        <w:pStyle w:val="ConsPlusTitle"/>
        <w:jc w:val="center"/>
      </w:pPr>
      <w:r>
        <w:t>в Ленинградской области"</w:t>
      </w:r>
    </w:p>
    <w:p w:rsidR="008A40BC" w:rsidRDefault="008A40BC" w:rsidP="008A40B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Подпрограмма "Цифровизация отраслей экономики и социальной сферы в Ленинградской области"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>Администрация Губернатора и Правительства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по труду и занятости населения Ленинградской области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Региональный проект "Кадры для цифровой экономики" (Ленинградская область).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Региональный проект "Цифровые технологии" (Ленинградская область)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Внедрение и развитие цифровых технологий в приоритетных отраслях экономики и социальной сферы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Создание, развитие и обеспечение функционирования информационных систем и программных платформ в отраслях экономики и социальной сферы;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повышение качества пространственного развития и инвестиционной привлекательности Ленинградской области;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обеспечение подготовки высококвалифицированных кадров для цифровой экономики;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создание условий для развития и внедрения цифровых технологий в приоритетных отраслях экономики и социальной сферы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2020-2024 годы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Финансовое обеспечение подпрограммы составляет 1750503,8 тыс. руб., в том числе: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2020 год - 433073,7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2021 год - 481486,7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2022 год - 287825,6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2023 год - 274058,9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2024 год - 274058,9 тыс. руб.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Обеспечение создания, развития и функционирования информационных систем и программных платформ в отраслях экономики и социальной сферы;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количество районов, подключенных к государственной информационной системе обеспечения градостроительной деятельности, к 2021 году - не менее 18;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обеспечение подготовки высококвалифицированных кадров с ключевыми компетенциями цифровой экономики;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увеличение затрат на развитие "сквозных" цифровых технологий организациями Ленинградской области</w:t>
            </w:r>
          </w:p>
        </w:tc>
      </w:tr>
    </w:tbl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8A40BC" w:rsidRDefault="008A40BC" w:rsidP="008A40BC">
      <w:pPr>
        <w:pStyle w:val="ConsPlusTitle"/>
        <w:jc w:val="center"/>
      </w:pPr>
      <w:r>
        <w:t>подпрограммы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>Целью подпрограммы является внедрение и развитие цифровых технологий в приоритетных отраслях экономики и социальной сферы.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lastRenderedPageBreak/>
        <w:t>создание, развитие и обеспечение функционирования информационных систем и программных платформ в отраслях экономики и социальной сферы;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повышение качества пространственного развития и инвестиционной привлекательности Ленинградской области;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создание условий для развития и внедрения цифровых технологий в приоритетных отраслях экономики и социальной сферы.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создания, развития и функционирования информационных систем и программных платформ в отраслях экономики и социальной сферы;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количество районов, подключенных к государственной информационной системе обеспечения градостроительной деятельности, к 2021 году - не менее 18;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с ключевыми компетенциями цифровой экономики;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увеличение затрат на развитие "сквозных" цифровых технологий организациями Ленинградской области.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8A40BC" w:rsidRDefault="008A40BC" w:rsidP="008A40BC">
      <w:pPr>
        <w:pStyle w:val="ConsPlusTitle"/>
        <w:jc w:val="center"/>
      </w:pPr>
      <w:r>
        <w:t>подпрограммы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>2.1. В рамках основного мероприятия "Развитие информационных технологий в отраслях экономики и социальной сферы" реализуются мероприятия по созданию, развитию и обеспечению функционирования региональных сегментов федеральных информационных систем, региональных и ведомственных информационных систем и программных платформ в отраслях экономики и социальной сферы.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2.2. В рамках основного мероприятия "Развитие цифровой инфраструктуры инвестиционно-строительной сферы" предусматривается: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развитие фонда пространственных данных Ленинградской области;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развитие и сопровождение государственной информационной системы обеспечения градостроительной деятельности;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проектного управления, экспертизы и мониторинга мероприятий по формированию электронного правительства Ленинградской области.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2.3. Региональный проект "Кадры для цифровой экономики" (Ленинградская область) предусматривает содействие в подготовке высококвалифицированных кадров для цифровой экономики.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2.4. Региональный проект "Цифровые технологии" (Ленинградская область) предусматривает содействие: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в создании условий для развития и внедрения цифровых технологий в приоритетных отраслях экономики, социальной сферы, системе органов государственной власти и местного самоуправления Ленинградской области;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 xml:space="preserve">в создании "сквозных" цифровых технологий преимущественно на основе отечественных </w:t>
      </w:r>
      <w:r>
        <w:lastRenderedPageBreak/>
        <w:t>разработок.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8A40BC" w:rsidRDefault="008A40BC" w:rsidP="008A40BC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>Участие органов местного самоуправления муниципальных образований Ленинградской области в реализации мероприятий подпрограммы не предусмотрено.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1"/>
      </w:pPr>
      <w:bookmarkStart w:id="6" w:name="P375"/>
      <w:bookmarkEnd w:id="6"/>
      <w:r>
        <w:t>Подпрограмма 3. "Обеспечение информационной безопасности</w:t>
      </w:r>
    </w:p>
    <w:p w:rsidR="008A40BC" w:rsidRDefault="008A40BC" w:rsidP="008A40BC">
      <w:pPr>
        <w:pStyle w:val="ConsPlusTitle"/>
        <w:jc w:val="center"/>
      </w:pPr>
      <w:r>
        <w:t>в Ленинградской области"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Паспорт подпрограммы "Обеспечение информационной</w:t>
      </w:r>
    </w:p>
    <w:p w:rsidR="008A40BC" w:rsidRDefault="008A40BC" w:rsidP="008A40BC">
      <w:pPr>
        <w:pStyle w:val="ConsPlusTitle"/>
        <w:jc w:val="center"/>
      </w:pPr>
      <w:r>
        <w:t>безопасности в Ленинградской области"</w:t>
      </w:r>
    </w:p>
    <w:p w:rsidR="008A40BC" w:rsidRDefault="008A40BC" w:rsidP="008A40B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Подпрограмма "Обеспечение информационной безопасности в Ленинградской области"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Региональный проект "Информационная безопасность" (Ленинградская область)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Обеспечение информационной безопасности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2020-2024 годы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 xml:space="preserve">Финансовое обеспечение подпрограммы - всего, в том числе по годам </w:t>
            </w:r>
            <w:r>
              <w:lastRenderedPageBreak/>
              <w:t>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>Финансовое обеспечение подпрограммы составляет 429875,0 тыс. руб., в том числе: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2020 год - 88085,4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2021 год - 82297,4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2022 год - 86497,4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>2023 год - 86497,4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2024 год - 86497,4 тыс. руб.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Обеспечение уровня защиты данных в государственных информационных системах - 100 проц.;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средний срок простоя государственных информационных систем в результате компьютерных атак к 2024 году - один час;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стоимостная доля закупаемого и(или) арендуемого органами исполнительной власти Ленинградской области отечественного программного обеспечения к 2021 году - 75 проц.</w:t>
            </w:r>
          </w:p>
        </w:tc>
      </w:tr>
    </w:tbl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8A40BC" w:rsidRDefault="008A40BC" w:rsidP="008A40BC">
      <w:pPr>
        <w:pStyle w:val="ConsPlusTitle"/>
        <w:jc w:val="center"/>
      </w:pPr>
      <w:r>
        <w:t>подпрограммы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>Целью подпрограммы является обеспечение информационной безопасности.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уровня защиты данных в государственных информационных системах - 100 проц.;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средний срок простоя государственных информационных систем в результате компьютерных атак к 2024 году - один час;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стоимостная доля закупаемого и(или) арендуемого органами исполнительной власти Ленинградской области отечественного программного обеспечения к 2021 году - 75 проц.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8A40BC" w:rsidRDefault="008A40BC" w:rsidP="008A40BC">
      <w:pPr>
        <w:pStyle w:val="ConsPlusTitle"/>
        <w:jc w:val="center"/>
      </w:pPr>
      <w:r>
        <w:t>подпрограммы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>2.1. В рамках основного мероприятия "Обеспечение безопасности государственных информационных систем и инфраструктуры электронного правительства Ленинградской области" предусмотрено: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соответствия требованиям безопасности объектов информатизации Ленинградской области;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функционирования систем (средств) защиты информации;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 xml:space="preserve">приобретение программно-аппаратных средств, необходимых для обеспечения соответствия требованиям безопасности информации объектов информатизации Ленинградской </w:t>
      </w:r>
      <w:r>
        <w:lastRenderedPageBreak/>
        <w:t>области.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bookmarkStart w:id="7" w:name="P430"/>
      <w:bookmarkEnd w:id="7"/>
      <w:r>
        <w:t>2.2. В рамках основного мероприятия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 реализуются мероприятия: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по организации и проведению открытых семинаров по информационной безопасности и стимулированию безопасной информационной среды;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по использованию преимущественно отечественного программного обеспечения государственными органами, органами местного самоуправления и организациями.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2.3. Региональный проект "Информационная безопасность" (Ленинградская область) предусматривает обеспечение информационной безопасности на основе отечественных разработок при передаче, обработке и хранении данных.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8A40BC" w:rsidRDefault="008A40BC" w:rsidP="008A40BC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 xml:space="preserve">Привлечение органов местного самоуправления Ленинградской области к мероприятиям подпрограммы носит рекомендательный характер, их участие в основном </w:t>
      </w:r>
      <w:hyperlink w:anchor="P430" w:history="1">
        <w:r>
          <w:rPr>
            <w:color w:val="0000FF"/>
          </w:rPr>
          <w:t>мероприятии 2.2</w:t>
        </w:r>
      </w:hyperlink>
      <w:r>
        <w:t xml:space="preserve"> осуществляется по согласованию.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1"/>
      </w:pPr>
      <w:bookmarkStart w:id="8" w:name="P441"/>
      <w:bookmarkEnd w:id="8"/>
      <w:r>
        <w:t>Подпрограмма 4. "Информационная инфраструктура</w:t>
      </w:r>
    </w:p>
    <w:p w:rsidR="008A40BC" w:rsidRDefault="008A40BC" w:rsidP="008A40BC">
      <w:pPr>
        <w:pStyle w:val="ConsPlusTitle"/>
        <w:jc w:val="center"/>
      </w:pPr>
      <w:r>
        <w:t>Ленинградской области"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Паспорт подпрограммы</w:t>
      </w:r>
    </w:p>
    <w:p w:rsidR="008A40BC" w:rsidRDefault="008A40BC" w:rsidP="008A40BC">
      <w:pPr>
        <w:pStyle w:val="ConsPlusTitle"/>
        <w:jc w:val="center"/>
      </w:pPr>
      <w:r>
        <w:t>"Информационная инфраструктура Ленинградской области"</w:t>
      </w:r>
    </w:p>
    <w:p w:rsidR="008A40BC" w:rsidRDefault="008A40BC" w:rsidP="008A40B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Подпрограмма "Информационная инфраструктура Ленинградской области"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Региональный проект "Информационная инфраструктура" (Ленинградская область)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 xml:space="preserve">Задачи </w:t>
            </w:r>
            <w:r>
              <w:lastRenderedPageBreak/>
              <w:t>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 xml:space="preserve">Развитие единой сети передачи данных Ленинградской области (ЕСПД </w:t>
            </w:r>
            <w:r>
              <w:lastRenderedPageBreak/>
              <w:t>ЛО);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2020-2024 годы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Финансовое обеспечение подпрограммы составляет 1782499,5 тыс. руб., в том числе: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2020 год - 294994,4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2021 год - 371061,1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2022 год - 367997,8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2023 год - 374223,1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2024 год - 374223,1 тыс. руб.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Обеспечение подключения к сети "Интернет" всех социально значимых объектов, органов исполнительной власти Ленинградской области, органов местного самоуправления;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обеспечение функционирования 100 проц. информационных систем Ленинградской области</w:t>
            </w:r>
          </w:p>
        </w:tc>
      </w:tr>
    </w:tbl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8A40BC" w:rsidRDefault="008A40BC" w:rsidP="008A40BC">
      <w:pPr>
        <w:pStyle w:val="ConsPlusTitle"/>
        <w:jc w:val="center"/>
      </w:pPr>
      <w:r>
        <w:t>подпрограммы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>Целью подпрограммы является 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развитие ЕСПД ЛО;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подключения к сети "Интернет" всех социально значимых объектов, органов государственной власти Ленинградской области, органов местного самоуправления;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функционирования 100 проц. информационных систем Ленинградской области.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8A40BC" w:rsidRDefault="008A40BC" w:rsidP="008A40BC">
      <w:pPr>
        <w:pStyle w:val="ConsPlusTitle"/>
        <w:jc w:val="center"/>
      </w:pPr>
      <w:r>
        <w:lastRenderedPageBreak/>
        <w:t>подпрограммы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>2.1. Основное мероприятие "Развитие и обеспечение функционирования инфраструктуры связи электронного правительства Ленинградской области" включает мероприятия по организации доступа к ЕСПД ЛО.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2.2. Основное мероприятие "Развитие информационной инфраструктуры электронного правительства Ленинградской области" предусматривает: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деятельности государственного казенного учреждения Ленинградской области "Оператор электронного правительства" (ГКУ ЛО "ОЭП");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развитие и обеспечение функционирования технологической инфраструктуры электронного правительства Ленинградской области.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2.3. Региональный проект "Информационная инфраструктура" (Ленинградская область) предусматривает содействие при подключении к сети "Интернет" социально значимых объектов (объектов образования, здравоохранения), органов исполнительной власти Ленинградской области, органов местного самоуправления.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8A40BC" w:rsidRDefault="008A40BC" w:rsidP="008A40BC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>Участие органов местного самоуправления муниципальных образований Ленинградской области в реализации мероприятий подпрограммы не предусмотрено.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В реализации регионального проекта "Информационная инфраструктура" (Ленинградская область) принимает участие ПАО "МТС".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1"/>
      </w:pPr>
      <w:bookmarkStart w:id="9" w:name="P505"/>
      <w:bookmarkEnd w:id="9"/>
      <w:r>
        <w:t>Подпрограмма 5. "Формирование единого</w:t>
      </w:r>
    </w:p>
    <w:p w:rsidR="008A40BC" w:rsidRDefault="008A40BC" w:rsidP="008A40BC">
      <w:pPr>
        <w:pStyle w:val="ConsPlusTitle"/>
        <w:jc w:val="center"/>
      </w:pPr>
      <w:r>
        <w:t>информационно-коммуникационного пространства в развитие</w:t>
      </w:r>
    </w:p>
    <w:p w:rsidR="008A40BC" w:rsidRDefault="008A40BC" w:rsidP="008A40BC">
      <w:pPr>
        <w:pStyle w:val="ConsPlusTitle"/>
        <w:jc w:val="center"/>
      </w:pPr>
      <w:r>
        <w:t>государственной гражданской службы Ленинградской области"</w:t>
      </w:r>
    </w:p>
    <w:p w:rsidR="008A40BC" w:rsidRDefault="008A40BC" w:rsidP="008A40BC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A40BC" w:rsidRDefault="008A40BC" w:rsidP="008A40BC">
      <w:pPr>
        <w:pStyle w:val="ConsPlusNormal"/>
        <w:jc w:val="center"/>
      </w:pPr>
      <w:r>
        <w:t>от 15.06.2020 N 409)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Паспорт подпрограммы</w:t>
      </w:r>
    </w:p>
    <w:p w:rsidR="008A40BC" w:rsidRDefault="008A40BC" w:rsidP="008A40BC">
      <w:pPr>
        <w:pStyle w:val="ConsPlusTitle"/>
        <w:jc w:val="center"/>
      </w:pPr>
      <w:r>
        <w:t>"Формирование единого информационно-коммуникационного</w:t>
      </w:r>
    </w:p>
    <w:p w:rsidR="008A40BC" w:rsidRDefault="008A40BC" w:rsidP="008A40BC">
      <w:pPr>
        <w:pStyle w:val="ConsPlusTitle"/>
        <w:jc w:val="center"/>
      </w:pPr>
      <w:r>
        <w:t>пространства в развитие государственной гражданской службы</w:t>
      </w:r>
    </w:p>
    <w:p w:rsidR="008A40BC" w:rsidRDefault="008A40BC" w:rsidP="008A40BC">
      <w:pPr>
        <w:pStyle w:val="ConsPlusTitle"/>
        <w:jc w:val="center"/>
      </w:pPr>
      <w:r>
        <w:t>Ленинградской области"</w:t>
      </w:r>
    </w:p>
    <w:p w:rsidR="008A40BC" w:rsidRDefault="008A40BC" w:rsidP="008A40BC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A40BC" w:rsidRDefault="008A40BC" w:rsidP="008A40BC">
      <w:pPr>
        <w:pStyle w:val="ConsPlusNormal"/>
        <w:jc w:val="center"/>
      </w:pPr>
      <w:r>
        <w:t>от 15.06.2020 N 409)</w:t>
      </w:r>
    </w:p>
    <w:p w:rsidR="008A40BC" w:rsidRDefault="008A40BC" w:rsidP="008A40B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A40BC" w:rsidTr="003F5838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Формирование единого информационно-коммуникационного пространства в развитие государственной гражданской службы Ленинградской области</w:t>
            </w:r>
          </w:p>
        </w:tc>
      </w:tr>
      <w:tr w:rsidR="008A40BC" w:rsidTr="003F5838"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</w:t>
            </w:r>
          </w:p>
        </w:tc>
      </w:tr>
      <w:tr w:rsidR="008A40BC" w:rsidTr="003F5838"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Управление делами Правительства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Ленинградской области по туризму.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Комитет специальных программ Ленинградской области</w:t>
            </w:r>
          </w:p>
        </w:tc>
      </w:tr>
      <w:tr w:rsidR="008A40BC" w:rsidTr="003F5838"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</w:tr>
      <w:tr w:rsidR="008A40BC" w:rsidTr="003F5838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Совершенствование порядка назначения на должности государственной гражданской службы Ленинградской области (далее - гражданская служба) граждан Российской Федерации, государственных гражданских служащих Ленинградской области (далее - гражданские служащие);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ускоренное внедрение информационно-коммуникационных технологий в государственных органах в целях повышения качества кадровой работы</w:t>
            </w:r>
          </w:p>
        </w:tc>
      </w:tr>
      <w:tr w:rsidR="008A40BC" w:rsidTr="003F5838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8A40BC" w:rsidRDefault="008A40BC" w:rsidP="003F5838">
            <w:pPr>
              <w:pStyle w:val="ConsPlusNormal"/>
              <w:jc w:val="both"/>
            </w:pPr>
            <w:r>
              <w:t>2020-2024 годы</w:t>
            </w:r>
          </w:p>
        </w:tc>
      </w:tr>
      <w:tr w:rsidR="008A40BC" w:rsidTr="003F5838"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Финансовое обеспечение подпрограммы составляет 288760,0 тыс. руб., в том числе;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2020 год - 95160,0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2021 год - 48400,0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2022 год - 48400,0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2023 год - 48400,0 тыс. руб.;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2024 год - 48400,0 тыс. руб.</w:t>
            </w:r>
          </w:p>
        </w:tc>
      </w:tr>
      <w:tr w:rsidR="008A40BC" w:rsidTr="003F5838">
        <w:tc>
          <w:tcPr>
            <w:tcW w:w="9071" w:type="dxa"/>
            <w:gridSpan w:val="2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t>доля лиц, замещающих государственные должности в Администрации Ленинградской области, и гражданских служащих, прошедших обучение по программам дополнительного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- 95 проц.;</w:t>
            </w:r>
          </w:p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области, - 0 ед.</w:t>
            </w:r>
          </w:p>
        </w:tc>
      </w:tr>
      <w:tr w:rsidR="008A40BC" w:rsidTr="003F5838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</w:tbl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8A40BC" w:rsidRDefault="008A40BC" w:rsidP="008A40BC">
      <w:pPr>
        <w:pStyle w:val="ConsPlusTitle"/>
        <w:jc w:val="center"/>
      </w:pPr>
      <w:r>
        <w:t>подпрограммы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 xml:space="preserve">Реализация приоритетных принципов кадровой работы, определенных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2019-2021 годы" (далее - Указ) и Стратегией, требует системного подхода с применением программного метода комплексного развития гражданской службы.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В соответствии с основными направлениями развития государственной гражданской службы, утвержденными Указом, целью подпрограммы является 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 совершенствование порядка назначения на. должности государственной гражданской службы Ленинградской области (далее - гражданская служба) граждан Российской Федерации, государственных гражданских служащих Ленинградской области (далее - гражданские служащие);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ускоренное внедрение информационно-коммуникационных технологий в государственных органах в целях повышения качества кадровой работы.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доля лиц, замещающих государственные должности в Администрации Ленинградской области, и гражданских служащих, прошедших обучение по программам дополнительного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- 95 проц.;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 xml:space="preserve"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</w:t>
      </w:r>
      <w:r>
        <w:lastRenderedPageBreak/>
        <w:t>осуществленных управлением профилактики коррупционных и иных правонарушений Администрации Губернатора и Правительства Ленинградской области, - 0 ед.</w:t>
      </w:r>
    </w:p>
    <w:p w:rsidR="008A40BC" w:rsidRDefault="008A40BC" w:rsidP="008A40B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>2.1. В рамках основного мероприятия "Совершенствование кадровой работы" реализуются следующие мероприятия: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развитие наставничества на государственной службе Ленинградской области;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проведение экспериментов в целях совершенствования эффективности кадровой работы, в том числе: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проведение конкурсов среди студентов по наиболее востребованным специальностям для включения в кадровый резерв на вакансии, не требующие опыта работы,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использование в работе демонстрационного видеофильма о поступлении на государственную гражданскую службу Ленинградской области,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продление срока приема заявлений на участие в конкурсе и уведомление кандидатов посредством смс-сообщений,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образование аттестационных комиссий для проведения аттестации и квалификационных экзаменов государственных гражданских служащих Ленинградской области, замещающих должности государственной гражданской службы категории "Руководители" высшей и главной групп должностей государственной гражданской службы в Администрации Ленинградской области,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иные эксперименты в целях совершенствования эффективности кадровой работы.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Кроме того, в рамках основного мероприятия предусматривается: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организация поиска и подбора резюме соискателей для участия в конкурсах на замещение вакантных должностей среди соискателей высокого профессионального уровня с использованием информационных систем, размещенных в информационно-телекоммуникационной сети "Интернет";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совершенствование формирования и развития резерва управленческих кадров Ленинградской области, в том числе тестирование кандидатов на включение в резерв управленческих кадров Ленинградской области, повышение квалификации лиц, включенных в резерв управленческих кадров, не являющихся гражданскими служащими;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проведение анкетирования государственных гражданских служащих Ленинградской области;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актуализация и совершенствование системы ознакомления гражданских служащих с правовыми актами в системе государственной гражданской службы.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2.2. В рамках основного мероприятия "Развитие системы мотивации и повышения престижа государственной гражданской службы" реализуются следующие мероприятия: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организация мероприятий по профессиональному развитию лиц, замещающих государственные должности, и гражданских служащих органов исполнительной власти Ленинградской области, в том числе включенных в кадровый резерв;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lastRenderedPageBreak/>
        <w:t>организация дополнительного профессионального образования для гражданских служащих аппаратов мировых судей Ленинградской области;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организация дополнительного профессионального образования лиц, замещающих государственные должности, и гражданских служащих по вопросам мобилизационной подготовки;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организация и проведение конкурса в целях выявления перспективных и инициативных кадров для государственной гражданской службы Ленинградской области и муниципальной службы в Ленинградской области.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В целях обеспечения государственных гарантий, развития корпоративной культуры среди гражданских служащих и повышения престижа на государственной службе реализуются следующие мероприятия: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организация и проведение дня здоровья в целях развития корпоративной культуры среди гражданских служащих;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проведение выездных культурно-краеведческих мероприятий на территории Ленинградской области в целях развития корпоративной культуры среди гражданских служащих;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проведения диспансеризации лиц, замещающих государственные должности Ленинградской области, государственных гражданских служащих Ленинградской области, замещающих должности государственной гражданской службы в органах исполнительной власти Ленинградской области и в аппаратах мировых судей Ленинградской области;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обеспечение программой добровольного медицинского страхования лиц, замещающих государственные должности Ленинградской области в органах исполнительной власти Ленинградской области, а также государственных гражданских служащих, замещающих должности государственной гражданской службы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2.3. В связи с увеличением объема требований на федеральном уровне к использованию информационно-коммуникационных технологий в развитии гражданской службы на первый план выходит необходимость обеспечения взаимодействия федеральных и региональных информационных систем, ведение и сопровождение кадровой работы в электронном виде с применением цифровых технологий. В этой связи реализуется 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("Электронная госслужба")", в рамках которого предусматриваются: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развитие и сопровождение информационной системы управления государственными гражданскими и муниципальными служащими в Ленинградской области (ИСУ ГМС);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развитие и сопровождение информационной системы управления реестром полномочий органов исполнительной власти Ленинградской области (Электронный реестр полномочий);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(АК "Конкурс-кадры");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создание информационной системы сбора и анализа информации для оценки результатов деятельности органов исполнительной власти Ленинградской области;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lastRenderedPageBreak/>
        <w:t>обеспечение доступа работникам управления профилактики коррупционных и иных правонарушений Администрации Губернатора и Правительства Ленинградской области к специализированным информационно-поисковым системам;</w:t>
      </w:r>
    </w:p>
    <w:p w:rsidR="008A40BC" w:rsidRDefault="008A40BC" w:rsidP="008A40B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создание государственной информационной системы Ленинградской области в области гражданской службы во всех государственных органах Ленинградской области.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2.4. В целях координации антикоррупционных программ с программами в сфере развития государственной гражданской службы реализуется основное мероприятие "Совершенствование антикоррупционных механизмов в системе гражданской службы", в рамках которого предусматриваются мероприятия: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по совершенствованию законодательства Ленинградской области в сфере государственной гражданской службы и противодействия коррупции;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по применению рекомендуемых федеральным законодательством и(или) федеральными органами государственной власти инновационных технологий для обработки и анализа сведений о доходах, расходах, об имуществе и обязательствах имущественного характера, осуществления межведомственного информационного взаимодействия;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по совершенствованию организационных механизмов предотвращения и выявления конфликта интересов в отношении лиц, замещающих отдельные государственные должности Ленинградской области, должности государственной гражданской службы Ленинградской области, а также руководителей государственных учреждений Ленинградской области;</w:t>
      </w:r>
    </w:p>
    <w:p w:rsidR="008A40BC" w:rsidRDefault="008A40BC" w:rsidP="008A40BC">
      <w:pPr>
        <w:pStyle w:val="ConsPlusNormal"/>
        <w:spacing w:before="220"/>
        <w:ind w:firstLine="540"/>
        <w:jc w:val="both"/>
      </w:pPr>
      <w:r>
        <w:t>по проведению семинаров по проблемным (актуальным) вопросам в сфере противодействия коррупции для руководителей и работников органов исполнительной власти Ленинградской области.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8A40BC" w:rsidRDefault="008A40BC" w:rsidP="008A40BC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ind w:firstLine="540"/>
        <w:jc w:val="both"/>
      </w:pPr>
      <w:r>
        <w:t>Государственное казенное учреждение Ленинградской области "Оператор электронного правительства" принимает участие при реализации основного мероприятия "Формирование единого информационно-коммуникационного пространства в системе государственной гражданской службы Ленинградской области ("Электронная госслужба")".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jc w:val="right"/>
        <w:outlineLvl w:val="1"/>
      </w:pPr>
      <w:r>
        <w:t>Приложение 1</w:t>
      </w:r>
    </w:p>
    <w:p w:rsidR="008A40BC" w:rsidRDefault="008A40BC" w:rsidP="008A40BC">
      <w:pPr>
        <w:pStyle w:val="ConsPlusNormal"/>
        <w:jc w:val="right"/>
      </w:pPr>
      <w:r>
        <w:t>к государственной программе...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</w:pPr>
      <w:r>
        <w:t>СТРУКТУРА</w:t>
      </w:r>
    </w:p>
    <w:p w:rsidR="008A40BC" w:rsidRDefault="008A40BC" w:rsidP="008A40BC">
      <w:pPr>
        <w:pStyle w:val="ConsPlusTitle"/>
        <w:jc w:val="center"/>
      </w:pPr>
      <w:r>
        <w:t>ГОСУДАРСТВЕННОЙ ПРОГРАММЫ ЛЕНИНГРАДСКОЙ ОБЛАСТИ</w:t>
      </w:r>
    </w:p>
    <w:p w:rsidR="008A40BC" w:rsidRDefault="008A40BC" w:rsidP="008A40BC">
      <w:pPr>
        <w:pStyle w:val="ConsPlusTitle"/>
        <w:jc w:val="center"/>
      </w:pPr>
      <w:r>
        <w:t>"ЦИФРОВОЕ РАЗВИТИЕ ЛЕНИНГРАДСКОЙ ОБЛАСТИ"</w:t>
      </w:r>
    </w:p>
    <w:p w:rsidR="008A40BC" w:rsidRDefault="008A40BC" w:rsidP="008A40B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0BC" w:rsidTr="003F583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>от 15.06.2020 N 409)</w:t>
            </w:r>
          </w:p>
        </w:tc>
      </w:tr>
    </w:tbl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Часть 1. Перечень основных мероприятий</w:t>
      </w:r>
    </w:p>
    <w:p w:rsidR="008A40BC" w:rsidRDefault="008A40BC" w:rsidP="008A40BC">
      <w:pPr>
        <w:pStyle w:val="ConsPlusTitle"/>
        <w:jc w:val="center"/>
      </w:pPr>
      <w:r>
        <w:lastRenderedPageBreak/>
        <w:t>государственной программы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sectPr w:rsidR="008A40BC" w:rsidSect="00497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3402"/>
        <w:gridCol w:w="3458"/>
        <w:gridCol w:w="1757"/>
      </w:tblGrid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75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(утверждена областным законом от 8 августа 2016 года N 76-оз)</w:t>
            </w:r>
          </w:p>
        </w:tc>
      </w:tr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5</w:t>
            </w:r>
          </w:p>
        </w:tc>
      </w:tr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</w:t>
            </w:r>
            <w:r>
              <w:lastRenderedPageBreak/>
              <w:t>применением реестровой модели, онлайн (в автоматическом режиме), проактивно)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</w:pPr>
            <w:r>
              <w:t>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</w:pPr>
            <w:r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</w:pPr>
            <w:r>
              <w:t>Создание, развитие и обеспечение бесперебойной работы региональных сегментов федеральных информационных систем и региональных информационных систем или их отдельных программных компонентов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</w:pPr>
            <w:r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</w:pPr>
            <w:r>
              <w:t>Обеспечение надежным аппаратным комплексом Администрации Ленинградской области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</w:pPr>
            <w:r>
              <w:t xml:space="preserve">Основное мероприятие "Внедрение процессного подхода к управлению в Администрации </w:t>
            </w:r>
            <w:r>
              <w:lastRenderedPageBreak/>
              <w:t>Ленинградской области"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</w:pPr>
            <w:r>
              <w:t>Повышение эффективности процессов государственного управления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  <w:outlineLvl w:val="3"/>
            </w:pPr>
            <w:r>
              <w:lastRenderedPageBreak/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Подпрограмма 2 "Цифровизация отраслей экономики и социальной сферы в Ленинградской области"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345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Внедрение и развитие цифровых технологий в приоритетных отраслях экономики и социальной сферы</w:t>
            </w:r>
          </w:p>
        </w:tc>
        <w:tc>
          <w:tcPr>
            <w:tcW w:w="175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>Обеспечено создание, развитие и функционирование информационных систем и программных платформ в отраслях экономики и социальной сферы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</w:pPr>
            <w:r>
              <w:t>Создание, развитие и обеспечение функционирования информационных систем и программных платформ в отраслях экономики и социальной сферы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</w:pPr>
            <w: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>Количество районов,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</w:pPr>
            <w:r>
              <w:t>Повышение качества пространственного развития и инвестиционной привлекательности Ленинградской области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>Обеспечение уровня защиты данных в государственных информационных системах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</w:pPr>
            <w:r>
              <w:t>Обеспечение информационной безопасности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</w:pPr>
            <w:r>
              <w:t xml:space="preserve">Основное мероприятие "Обеспечение безопасности государственных информационных систем и инфраструктуры электронного </w:t>
            </w:r>
            <w:r>
              <w:lastRenderedPageBreak/>
              <w:t>правительства Ленинградской области"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Объем выполненных мероприятий по мониторингу и информированию о соблюдении правил информационной безопасности организаций </w:t>
            </w:r>
            <w:r>
              <w:lastRenderedPageBreak/>
              <w:t>Ленинградской области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Создание, развитие и сопровождение систем защиты информации объектов информатизации, функционирующих в составе </w:t>
            </w:r>
            <w:r>
              <w:lastRenderedPageBreak/>
              <w:t>государственных информационных и автоматизированных систем органов исполнительной власти Ленинградской области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6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11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>Реализация мер по поддержке и информационному просвещению в отношении информационной безопасности организаций Ленинградской области</w:t>
            </w:r>
          </w:p>
        </w:tc>
        <w:tc>
          <w:tcPr>
            <w:tcW w:w="345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 Ленинградской области</w:t>
            </w:r>
          </w:p>
        </w:tc>
        <w:tc>
          <w:tcPr>
            <w:tcW w:w="1757" w:type="dxa"/>
            <w:vMerge w:val="restart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67" w:type="dxa"/>
            <w:vMerge/>
          </w:tcPr>
          <w:p w:rsidR="008A40BC" w:rsidRDefault="008A40BC" w:rsidP="003F5838"/>
        </w:tc>
        <w:tc>
          <w:tcPr>
            <w:tcW w:w="3118" w:type="dxa"/>
            <w:vMerge/>
          </w:tcPr>
          <w:p w:rsidR="008A40BC" w:rsidRDefault="008A40BC" w:rsidP="003F5838"/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>Стоимостная доля закупаемого и(или)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3458" w:type="dxa"/>
            <w:vMerge/>
          </w:tcPr>
          <w:p w:rsidR="008A40BC" w:rsidRDefault="008A40BC" w:rsidP="003F5838"/>
        </w:tc>
        <w:tc>
          <w:tcPr>
            <w:tcW w:w="175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6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 xml:space="preserve">Основное мероприятие "Развитие и обеспечение </w:t>
            </w:r>
            <w:r>
              <w:lastRenderedPageBreak/>
              <w:t>функционирования инфраструктуры связи электронного правительства Ленинградской области"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Уровень развития единой сети передачи данных Ленинградской </w:t>
            </w:r>
            <w:r>
              <w:lastRenderedPageBreak/>
              <w:t>области (ЕСПД ЛО) (доля органов государственной и муниципальной власти, государственных и муниципальных учреждений Ленинградской области, обеспеченных проводным доступом к ЕСПД ЛО)</w:t>
            </w:r>
          </w:p>
        </w:tc>
        <w:tc>
          <w:tcPr>
            <w:tcW w:w="345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lastRenderedPageBreak/>
              <w:t>Развитие ЕСПД ЛО</w:t>
            </w:r>
          </w:p>
        </w:tc>
        <w:tc>
          <w:tcPr>
            <w:tcW w:w="1757" w:type="dxa"/>
            <w:vMerge w:val="restart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67" w:type="dxa"/>
            <w:vMerge/>
          </w:tcPr>
          <w:p w:rsidR="008A40BC" w:rsidRDefault="008A40BC" w:rsidP="003F5838"/>
        </w:tc>
        <w:tc>
          <w:tcPr>
            <w:tcW w:w="3118" w:type="dxa"/>
            <w:vMerge/>
          </w:tcPr>
          <w:p w:rsidR="008A40BC" w:rsidRDefault="008A40BC" w:rsidP="003F5838"/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>Уровень развития регионального сегмента системы межведомственного электронного взаимодействия (СМЭВ ЛО) (доля межведомственных запросов, осуществляемых с использованием СМЭВ ЛО)</w:t>
            </w:r>
          </w:p>
        </w:tc>
        <w:tc>
          <w:tcPr>
            <w:tcW w:w="3458" w:type="dxa"/>
            <w:vMerge/>
          </w:tcPr>
          <w:p w:rsidR="008A40BC" w:rsidRDefault="008A40BC" w:rsidP="003F5838"/>
        </w:tc>
        <w:tc>
          <w:tcPr>
            <w:tcW w:w="175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</w:pPr>
            <w:r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>Доля закрытой потребности по аппаратному обеспечению функционирования информационных систем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</w:pPr>
            <w: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311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 xml:space="preserve">Подпрограмма 5 "Формирование единого информационно-коммуникационного пространства в развитие государственной гражданской службы Ленинградской </w:t>
            </w:r>
            <w:r>
              <w:lastRenderedPageBreak/>
              <w:t>области"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</w:t>
            </w:r>
            <w:r>
              <w:lastRenderedPageBreak/>
              <w:t>обучения и оценки персонала</w:t>
            </w:r>
          </w:p>
        </w:tc>
        <w:tc>
          <w:tcPr>
            <w:tcW w:w="345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lastRenderedPageBreak/>
              <w:t>Повышение эффективности исполнения государственными органами возложенных на них полномочий через формирование профессиональной системы гражданской службы</w:t>
            </w:r>
          </w:p>
        </w:tc>
        <w:tc>
          <w:tcPr>
            <w:tcW w:w="175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c>
          <w:tcPr>
            <w:tcW w:w="56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"Совершенствование кадровой работы"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345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t>ускоренное внедрение информационно-коммуникационных технологий в государственных органах в целях повышения качества кадровой работы;</w:t>
            </w:r>
          </w:p>
          <w:p w:rsidR="008A40BC" w:rsidRDefault="008A40BC" w:rsidP="003F5838">
            <w:pPr>
              <w:pStyle w:val="ConsPlusNormal"/>
            </w:pPr>
            <w:r>
      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</w:t>
            </w:r>
          </w:p>
        </w:tc>
        <w:tc>
          <w:tcPr>
            <w:tcW w:w="1757" w:type="dxa"/>
            <w:vMerge w:val="restart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67" w:type="dxa"/>
            <w:vMerge/>
          </w:tcPr>
          <w:p w:rsidR="008A40BC" w:rsidRDefault="008A40BC" w:rsidP="003F5838"/>
        </w:tc>
        <w:tc>
          <w:tcPr>
            <w:tcW w:w="3118" w:type="dxa"/>
            <w:vMerge/>
          </w:tcPr>
          <w:p w:rsidR="008A40BC" w:rsidRDefault="008A40BC" w:rsidP="003F5838"/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3458" w:type="dxa"/>
            <w:vMerge/>
          </w:tcPr>
          <w:p w:rsidR="008A40BC" w:rsidRDefault="008A40BC" w:rsidP="003F5838"/>
        </w:tc>
        <w:tc>
          <w:tcPr>
            <w:tcW w:w="175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</w:pPr>
            <w: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обучение по программам дополнительного профессионального образования в рамках реализации программ профессионального развития, от общего количества </w:t>
            </w:r>
            <w:r>
              <w:lastRenderedPageBreak/>
              <w:t>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      </w:r>
          </w:p>
          <w:p w:rsidR="008A40BC" w:rsidRDefault="008A40BC" w:rsidP="003F5838">
            <w:pPr>
              <w:pStyle w:val="ConsPlusNormal"/>
            </w:pPr>
            <w:r>
              <w:t xml:space="preserve">внедрение новых форм профессионального развития </w:t>
            </w:r>
            <w:r>
              <w:lastRenderedPageBreak/>
              <w:t>гражданских служащих, в том числе предусматривающих использование информационно-коммуникационных технологий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3118" w:type="dxa"/>
          </w:tcPr>
          <w:p w:rsidR="008A40BC" w:rsidRDefault="008A40BC" w:rsidP="003F5838">
            <w:pPr>
              <w:pStyle w:val="ConsPlusNormal"/>
            </w:pPr>
            <w:r>
              <w:t>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("Электронная госслужба")"</w:t>
            </w:r>
          </w:p>
        </w:tc>
        <w:tc>
          <w:tcPr>
            <w:tcW w:w="3402" w:type="dxa"/>
          </w:tcPr>
          <w:p w:rsidR="008A40BC" w:rsidRDefault="008A40BC" w:rsidP="003F5838">
            <w:pPr>
              <w:pStyle w:val="ConsPlusNormal"/>
            </w:pPr>
            <w: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3458" w:type="dxa"/>
          </w:tcPr>
          <w:p w:rsidR="008A40BC" w:rsidRDefault="008A40BC" w:rsidP="003F5838">
            <w:pPr>
              <w:pStyle w:val="ConsPlusNormal"/>
            </w:pPr>
            <w:r>
              <w:t>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t>ускоренное внедрение информационно-коммуникационных технологий в государственных органах в целях повышения качества кадровой работы; 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технологии</w:t>
            </w:r>
          </w:p>
        </w:tc>
        <w:tc>
          <w:tcPr>
            <w:tcW w:w="175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11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3402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 xml:space="preserve"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</w:t>
            </w:r>
            <w:r>
              <w:lastRenderedPageBreak/>
              <w:t>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345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lastRenderedPageBreak/>
              <w:t>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2302" w:type="dxa"/>
            <w:gridSpan w:val="5"/>
            <w:tcBorders>
              <w:top w:val="nil"/>
              <w:bottom w:val="single" w:sz="4" w:space="0" w:color="auto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</w:tbl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  <w:outlineLvl w:val="2"/>
      </w:pPr>
      <w:r>
        <w:t>Часть 2. Перечень проектов, включенных в государственную</w:t>
      </w:r>
    </w:p>
    <w:p w:rsidR="008A40BC" w:rsidRDefault="008A40BC" w:rsidP="008A40BC">
      <w:pPr>
        <w:pStyle w:val="ConsPlusTitle"/>
        <w:jc w:val="center"/>
      </w:pPr>
      <w:r>
        <w:t>программу (проектная часть государственной программы)</w:t>
      </w:r>
    </w:p>
    <w:p w:rsidR="008A40BC" w:rsidRDefault="008A40BC" w:rsidP="008A40B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2551"/>
        <w:gridCol w:w="2608"/>
        <w:gridCol w:w="2324"/>
        <w:gridCol w:w="2041"/>
        <w:gridCol w:w="1814"/>
      </w:tblGrid>
      <w:tr w:rsidR="008A40BC" w:rsidTr="003F5838">
        <w:tc>
          <w:tcPr>
            <w:tcW w:w="51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Наименование проекта, вид проекта (приоритетный, отраслевой)</w:t>
            </w:r>
          </w:p>
        </w:tc>
        <w:tc>
          <w:tcPr>
            <w:tcW w:w="2551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Сроки и цель проекта</w:t>
            </w:r>
          </w:p>
        </w:tc>
        <w:tc>
          <w:tcPr>
            <w:tcW w:w="2608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Участники проекта</w:t>
            </w:r>
          </w:p>
        </w:tc>
        <w:tc>
          <w:tcPr>
            <w:tcW w:w="232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2041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81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79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(утверждена областным законом от 8 августа 2016 года N 76-оз)</w:t>
            </w:r>
          </w:p>
        </w:tc>
      </w:tr>
      <w:tr w:rsidR="008A40BC" w:rsidTr="003F5838">
        <w:tc>
          <w:tcPr>
            <w:tcW w:w="51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</w:t>
            </w:r>
          </w:p>
        </w:tc>
      </w:tr>
      <w:tr w:rsidR="008A40BC" w:rsidTr="003F5838">
        <w:tc>
          <w:tcPr>
            <w:tcW w:w="14002" w:type="dxa"/>
            <w:gridSpan w:val="7"/>
          </w:tcPr>
          <w:p w:rsidR="008A40BC" w:rsidRDefault="008A40BC" w:rsidP="003F5838">
            <w:pPr>
              <w:pStyle w:val="ConsPlusNormal"/>
              <w:jc w:val="center"/>
              <w:outlineLvl w:val="3"/>
            </w:pPr>
            <w:r>
              <w:t>1. Подпрограмма 1 "Цифровая трансформация государственного управления Ленинградской области"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3492" w:type="dxa"/>
            <w:gridSpan w:val="6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Утратил силу с 15 июня 2020 года. - </w:t>
            </w: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15.06.2020 N 409</w:t>
            </w:r>
          </w:p>
        </w:tc>
      </w:tr>
      <w:tr w:rsidR="008A40BC" w:rsidTr="003F5838">
        <w:tc>
          <w:tcPr>
            <w:tcW w:w="51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8A40BC" w:rsidRDefault="008A40BC" w:rsidP="003F5838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2551" w:type="dxa"/>
          </w:tcPr>
          <w:p w:rsidR="008A40BC" w:rsidRDefault="008A40BC" w:rsidP="003F5838">
            <w:pPr>
              <w:pStyle w:val="ConsPlusNormal"/>
            </w:pPr>
            <w:r>
              <w:t>2020-2021</w:t>
            </w:r>
          </w:p>
          <w:p w:rsidR="008A40BC" w:rsidRDefault="008A40BC" w:rsidP="003F5838">
            <w:pPr>
              <w:pStyle w:val="ConsPlusNormal"/>
            </w:pPr>
            <w:r>
              <w:t>Обеспечить хранение, обработку и предоставление сведений о поквартирном учете населения гражданам и органам власти в электронном виде, их использование при предоставлении государственных и муниципальных услуг в бесшовном автоматическом формате</w:t>
            </w:r>
          </w:p>
        </w:tc>
        <w:tc>
          <w:tcPr>
            <w:tcW w:w="2608" w:type="dxa"/>
          </w:tcPr>
          <w:p w:rsidR="008A40BC" w:rsidRDefault="008A40BC" w:rsidP="003F583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t>Архивное управление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t>комитет по жилищно-коммунальному хозяйству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324" w:type="dxa"/>
          </w:tcPr>
          <w:p w:rsidR="008A40BC" w:rsidRDefault="008A40BC" w:rsidP="003F5838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2041" w:type="dxa"/>
          </w:tcPr>
          <w:p w:rsidR="008A40BC" w:rsidRDefault="008A40BC" w:rsidP="003F5838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1814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1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8A40BC" w:rsidRDefault="008A40BC" w:rsidP="003F5838">
            <w:pPr>
              <w:pStyle w:val="ConsPlusNormal"/>
            </w:pPr>
            <w:r>
              <w:t>Приоритетный проект "Организация суперсервиса "Рождение ребенка"</w:t>
            </w:r>
          </w:p>
        </w:tc>
        <w:tc>
          <w:tcPr>
            <w:tcW w:w="2551" w:type="dxa"/>
          </w:tcPr>
          <w:p w:rsidR="008A40BC" w:rsidRDefault="008A40BC" w:rsidP="003F5838">
            <w:pPr>
              <w:pStyle w:val="ConsPlusNormal"/>
            </w:pPr>
            <w:r>
              <w:t>2020</w:t>
            </w:r>
          </w:p>
          <w:p w:rsidR="008A40BC" w:rsidRDefault="008A40BC" w:rsidP="003F5838">
            <w:pPr>
              <w:pStyle w:val="ConsPlusNormal"/>
            </w:pPr>
            <w:r>
              <w:t>Организовать предоставление комплексных услуг по жизненной ситуации "Рождение ребенка" бесшовно, с минимальным количеством личных обращений заявителя и в проактивном формате</w:t>
            </w:r>
          </w:p>
        </w:tc>
        <w:tc>
          <w:tcPr>
            <w:tcW w:w="2608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t>Комитет по здравоохранению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  <w:tc>
          <w:tcPr>
            <w:tcW w:w="232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Количество жителей Ленинградской области, воспользовавшихся услугами суперсервиса</w:t>
            </w:r>
          </w:p>
        </w:tc>
        <w:tc>
          <w:tcPr>
            <w:tcW w:w="2041" w:type="dxa"/>
          </w:tcPr>
          <w:p w:rsidR="008A40BC" w:rsidRDefault="008A40BC" w:rsidP="003F5838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1814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51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154" w:type="dxa"/>
          </w:tcPr>
          <w:p w:rsidR="008A40BC" w:rsidRDefault="008A40BC" w:rsidP="003F5838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  <w:tc>
          <w:tcPr>
            <w:tcW w:w="2551" w:type="dxa"/>
          </w:tcPr>
          <w:p w:rsidR="008A40BC" w:rsidRDefault="008A40BC" w:rsidP="003F5838">
            <w:pPr>
              <w:pStyle w:val="ConsPlusNormal"/>
            </w:pPr>
            <w:r>
              <w:t>2020-2024</w:t>
            </w:r>
          </w:p>
          <w:p w:rsidR="008A40BC" w:rsidRDefault="008A40BC" w:rsidP="003F5838">
            <w:pPr>
              <w:pStyle w:val="ConsPlusNormal"/>
            </w:pPr>
            <w: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2608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324" w:type="dxa"/>
          </w:tcPr>
          <w:p w:rsidR="008A40BC" w:rsidRDefault="008A40BC" w:rsidP="003F5838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2041" w:type="dxa"/>
          </w:tcPr>
          <w:p w:rsidR="008A40BC" w:rsidRDefault="008A40BC" w:rsidP="003F5838">
            <w:pPr>
              <w:pStyle w:val="ConsPlusNormal"/>
            </w:pPr>
            <w:r>
              <w:t>Повышение эффективности процессов государственного управления</w:t>
            </w:r>
          </w:p>
        </w:tc>
        <w:tc>
          <w:tcPr>
            <w:tcW w:w="1814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14002" w:type="dxa"/>
            <w:gridSpan w:val="7"/>
          </w:tcPr>
          <w:p w:rsidR="008A40BC" w:rsidRDefault="008A40BC" w:rsidP="003F5838">
            <w:pPr>
              <w:pStyle w:val="ConsPlusNormal"/>
              <w:jc w:val="center"/>
              <w:outlineLvl w:val="3"/>
            </w:pPr>
            <w:r>
              <w:t>2. Подпрограмма 2 "Цифровизация отраслей экономики и социальной сферы в Ленинградской области"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Региональный проект "Кадры для цифровой экономики" (Ленинградская область)</w:t>
            </w:r>
          </w:p>
        </w:tc>
        <w:tc>
          <w:tcPr>
            <w:tcW w:w="2551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2020-2024</w:t>
            </w:r>
          </w:p>
          <w:p w:rsidR="008A40BC" w:rsidRDefault="008A40BC" w:rsidP="003F5838">
            <w:pPr>
              <w:pStyle w:val="ConsPlusNormal"/>
            </w:pPr>
            <w:r>
              <w:t>Подготовка высококвалифицированных кадров для цифровой экономики</w:t>
            </w:r>
          </w:p>
        </w:tc>
        <w:tc>
          <w:tcPr>
            <w:tcW w:w="260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t>комитет общего и профессионального образования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t>Администрация Губернатора и Правительства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181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4002" w:type="dxa"/>
            <w:gridSpan w:val="7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c>
          <w:tcPr>
            <w:tcW w:w="51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154" w:type="dxa"/>
          </w:tcPr>
          <w:p w:rsidR="008A40BC" w:rsidRDefault="008A40BC" w:rsidP="003F5838">
            <w:pPr>
              <w:pStyle w:val="ConsPlusNormal"/>
            </w:pPr>
            <w:r>
              <w:t>Региональный проект "Цифровые технологии" (Ленинградская область)</w:t>
            </w:r>
          </w:p>
        </w:tc>
        <w:tc>
          <w:tcPr>
            <w:tcW w:w="2551" w:type="dxa"/>
          </w:tcPr>
          <w:p w:rsidR="008A40BC" w:rsidRDefault="008A40BC" w:rsidP="003F5838">
            <w:pPr>
              <w:pStyle w:val="ConsPlusNormal"/>
            </w:pPr>
            <w:r>
              <w:t>2020-2024</w:t>
            </w:r>
          </w:p>
          <w:p w:rsidR="008A40BC" w:rsidRDefault="008A40BC" w:rsidP="003F5838">
            <w:pPr>
              <w:pStyle w:val="ConsPlusNormal"/>
            </w:pPr>
            <w:r>
              <w:t>Создание условий для развития и внедрения цифровых технологий в приоритетных отраслях экономики, социальной сферы, системе органов государственной власти и местного самоуправления Ленинградской области</w:t>
            </w:r>
          </w:p>
        </w:tc>
        <w:tc>
          <w:tcPr>
            <w:tcW w:w="2608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324" w:type="dxa"/>
          </w:tcPr>
          <w:p w:rsidR="008A40BC" w:rsidRDefault="008A40BC" w:rsidP="003F5838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2041" w:type="dxa"/>
          </w:tcPr>
          <w:p w:rsidR="008A40BC" w:rsidRDefault="008A40BC" w:rsidP="003F5838">
            <w:pPr>
              <w:pStyle w:val="ConsPlusNormal"/>
            </w:pPr>
            <w:r>
              <w:t>Создание условий для развития и внедрения цифровых технологий в приоритетных отраслях экономики и социальной сферы</w:t>
            </w:r>
          </w:p>
        </w:tc>
        <w:tc>
          <w:tcPr>
            <w:tcW w:w="1814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14002" w:type="dxa"/>
            <w:gridSpan w:val="7"/>
          </w:tcPr>
          <w:p w:rsidR="008A40BC" w:rsidRDefault="008A40BC" w:rsidP="003F5838">
            <w:pPr>
              <w:pStyle w:val="ConsPlusNormal"/>
              <w:jc w:val="center"/>
              <w:outlineLvl w:val="3"/>
            </w:pPr>
            <w:r>
              <w:t>3. Подпрограмма 3 "Обеспечение информационной безопасности в Ленинградской области"</w:t>
            </w:r>
          </w:p>
        </w:tc>
      </w:tr>
      <w:tr w:rsidR="008A40BC" w:rsidTr="003F5838">
        <w:tc>
          <w:tcPr>
            <w:tcW w:w="51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</w:tcPr>
          <w:p w:rsidR="008A40BC" w:rsidRDefault="008A40BC" w:rsidP="003F5838">
            <w:pPr>
              <w:pStyle w:val="ConsPlusNormal"/>
            </w:pPr>
            <w:r>
              <w:t>Региональный проект "Информационная безопасность" (Ленинградская область)</w:t>
            </w:r>
          </w:p>
        </w:tc>
        <w:tc>
          <w:tcPr>
            <w:tcW w:w="2551" w:type="dxa"/>
          </w:tcPr>
          <w:p w:rsidR="008A40BC" w:rsidRDefault="008A40BC" w:rsidP="003F5838">
            <w:pPr>
              <w:pStyle w:val="ConsPlusNormal"/>
            </w:pPr>
            <w:r>
              <w:t>2020-2024</w:t>
            </w:r>
          </w:p>
          <w:p w:rsidR="008A40BC" w:rsidRDefault="008A40BC" w:rsidP="003F5838">
            <w:pPr>
              <w:pStyle w:val="ConsPlusNormal"/>
            </w:pPr>
            <w: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  <w:tc>
          <w:tcPr>
            <w:tcW w:w="2608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324" w:type="dxa"/>
          </w:tcPr>
          <w:p w:rsidR="008A40BC" w:rsidRDefault="008A40BC" w:rsidP="003F5838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2041" w:type="dxa"/>
          </w:tcPr>
          <w:p w:rsidR="008A40BC" w:rsidRDefault="008A40BC" w:rsidP="003F5838">
            <w:pPr>
              <w:pStyle w:val="ConsPlusNormal"/>
            </w:pPr>
            <w:r>
              <w:t>Обеспечение использования преимущественно отечественного программного обеспечения государственными органами Ленинградской области, органами местного самоуправления</w:t>
            </w:r>
          </w:p>
        </w:tc>
        <w:tc>
          <w:tcPr>
            <w:tcW w:w="1814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14002" w:type="dxa"/>
            <w:gridSpan w:val="7"/>
          </w:tcPr>
          <w:p w:rsidR="008A40BC" w:rsidRDefault="008A40BC" w:rsidP="003F5838">
            <w:pPr>
              <w:pStyle w:val="ConsPlusNormal"/>
              <w:jc w:val="center"/>
              <w:outlineLvl w:val="3"/>
            </w:pPr>
            <w:r>
              <w:t>4. Подпрограмма 4 "Информационная инфраструктура Ленинградской области"</w:t>
            </w:r>
          </w:p>
        </w:tc>
      </w:tr>
      <w:tr w:rsidR="008A40BC" w:rsidTr="003F5838">
        <w:tc>
          <w:tcPr>
            <w:tcW w:w="51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154" w:type="dxa"/>
          </w:tcPr>
          <w:p w:rsidR="008A40BC" w:rsidRDefault="008A40BC" w:rsidP="003F5838">
            <w:pPr>
              <w:pStyle w:val="ConsPlusNormal"/>
            </w:pPr>
            <w:r>
              <w:t xml:space="preserve">Региональный проект "Информационная инфраструктура" (Ленинградская </w:t>
            </w:r>
            <w:r>
              <w:lastRenderedPageBreak/>
              <w:t>область)</w:t>
            </w:r>
          </w:p>
        </w:tc>
        <w:tc>
          <w:tcPr>
            <w:tcW w:w="2551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2020-2024</w:t>
            </w:r>
          </w:p>
          <w:p w:rsidR="008A40BC" w:rsidRDefault="008A40BC" w:rsidP="003F5838">
            <w:pPr>
              <w:pStyle w:val="ConsPlusNormal"/>
            </w:pPr>
            <w:r>
              <w:t xml:space="preserve">Создание глобальной конкурентоспособной инфраструктуры передачи данных на </w:t>
            </w:r>
            <w:r>
              <w:lastRenderedPageBreak/>
              <w:t>основе отечественных разработок</w:t>
            </w:r>
          </w:p>
        </w:tc>
        <w:tc>
          <w:tcPr>
            <w:tcW w:w="2608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2324" w:type="dxa"/>
          </w:tcPr>
          <w:p w:rsidR="008A40BC" w:rsidRDefault="008A40BC" w:rsidP="003F5838">
            <w:pPr>
              <w:pStyle w:val="ConsPlusNormal"/>
            </w:pPr>
            <w:r>
              <w:t xml:space="preserve">Доля органов государственной власти, органов местного самоуправления и </w:t>
            </w:r>
            <w:r>
              <w:lastRenderedPageBreak/>
              <w:t>государственных внебюджетных фондов, подключенных к сети "Интернет"</w:t>
            </w:r>
          </w:p>
        </w:tc>
        <w:tc>
          <w:tcPr>
            <w:tcW w:w="2041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Содействие подключению к сети "Интернет" социально значимых объектов, </w:t>
            </w:r>
            <w:r>
              <w:lastRenderedPageBreak/>
              <w:t>органов государственной власти, местного самоуправления Ленинградской области</w:t>
            </w:r>
          </w:p>
        </w:tc>
        <w:tc>
          <w:tcPr>
            <w:tcW w:w="1814" w:type="dxa"/>
          </w:tcPr>
          <w:p w:rsidR="008A40BC" w:rsidRDefault="008A40BC" w:rsidP="003F5838">
            <w:pPr>
              <w:pStyle w:val="ConsPlusNormal"/>
            </w:pPr>
          </w:p>
        </w:tc>
      </w:tr>
    </w:tbl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jc w:val="right"/>
        <w:outlineLvl w:val="1"/>
      </w:pPr>
      <w:r>
        <w:t>Приложение 2</w:t>
      </w:r>
    </w:p>
    <w:p w:rsidR="008A40BC" w:rsidRDefault="008A40BC" w:rsidP="008A40BC">
      <w:pPr>
        <w:pStyle w:val="ConsPlusNormal"/>
        <w:jc w:val="right"/>
      </w:pPr>
      <w:r>
        <w:t>к государственной программе...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</w:pPr>
      <w:r>
        <w:t>СВЕДЕНИЯ</w:t>
      </w:r>
    </w:p>
    <w:p w:rsidR="008A40BC" w:rsidRDefault="008A40BC" w:rsidP="008A40BC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8A40BC" w:rsidRDefault="008A40BC" w:rsidP="008A40BC">
      <w:pPr>
        <w:pStyle w:val="ConsPlusTitle"/>
        <w:jc w:val="center"/>
      </w:pPr>
      <w:r>
        <w:t>ЛЕНИНГРАДСКОЙ ОБЛАСТИ "ЦИФРОВОЕ РАЗВИТИЕ</w:t>
      </w:r>
    </w:p>
    <w:p w:rsidR="008A40BC" w:rsidRDefault="008A40BC" w:rsidP="008A40BC">
      <w:pPr>
        <w:pStyle w:val="ConsPlusTitle"/>
        <w:jc w:val="center"/>
      </w:pPr>
      <w:r>
        <w:t>ЛЕНИНГРАДСКОЙ ОБЛАСТИ" И ИХ ЗНАЧЕНИЯХ</w:t>
      </w:r>
    </w:p>
    <w:p w:rsidR="008A40BC" w:rsidRDefault="008A40BC" w:rsidP="008A40BC">
      <w:pPr>
        <w:spacing w:after="1"/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A40BC" w:rsidTr="003F583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>от 15.06.2020 N 409)</w:t>
            </w:r>
          </w:p>
        </w:tc>
      </w:tr>
    </w:tbl>
    <w:p w:rsidR="008A40BC" w:rsidRDefault="008A40BC" w:rsidP="008A40B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587"/>
        <w:gridCol w:w="880"/>
        <w:gridCol w:w="1077"/>
        <w:gridCol w:w="1077"/>
        <w:gridCol w:w="1077"/>
        <w:gridCol w:w="1077"/>
        <w:gridCol w:w="1077"/>
        <w:gridCol w:w="1077"/>
        <w:gridCol w:w="907"/>
      </w:tblGrid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8" w:type="dxa"/>
            <w:gridSpan w:val="2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462" w:type="dxa"/>
            <w:gridSpan w:val="6"/>
          </w:tcPr>
          <w:p w:rsidR="008A40BC" w:rsidRDefault="008A40BC" w:rsidP="003F5838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Удельный вес подпрограммы (показателя)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4818" w:type="dxa"/>
            <w:gridSpan w:val="2"/>
            <w:vMerge/>
          </w:tcPr>
          <w:p w:rsidR="008A40BC" w:rsidRDefault="008A40BC" w:rsidP="003F5838"/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gridSpan w:val="2"/>
          </w:tcPr>
          <w:p w:rsidR="008A40BC" w:rsidRDefault="008A40BC" w:rsidP="003F58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</w:t>
            </w:r>
          </w:p>
        </w:tc>
      </w:tr>
      <w:tr w:rsidR="008A40BC" w:rsidTr="003F5838">
        <w:tc>
          <w:tcPr>
            <w:tcW w:w="13577" w:type="dxa"/>
            <w:gridSpan w:val="11"/>
          </w:tcPr>
          <w:p w:rsidR="008A40BC" w:rsidRDefault="008A40BC" w:rsidP="003F5838">
            <w:pPr>
              <w:pStyle w:val="ConsPlusNormal"/>
              <w:jc w:val="center"/>
              <w:outlineLvl w:val="2"/>
            </w:pPr>
            <w:r>
              <w:lastRenderedPageBreak/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Уровень защиты данных в государственных информационных системах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12670" w:type="dxa"/>
            <w:gridSpan w:val="10"/>
          </w:tcPr>
          <w:p w:rsidR="008A40BC" w:rsidRDefault="008A40BC" w:rsidP="003F5838">
            <w:pPr>
              <w:pStyle w:val="ConsPlusNormal"/>
              <w:jc w:val="center"/>
              <w:outlineLvl w:val="2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0,225</w:t>
            </w:r>
          </w:p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0,1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0,1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4045061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4364432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4381889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4399417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4575394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4758410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0,1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4267893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0,1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0,1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 xml:space="preserve">Доля обращений заявителей за сведениями о поквартирном учете через МФЦ и портал государственных услуг Ленинградской области в общем </w:t>
            </w:r>
            <w:r>
              <w:lastRenderedPageBreak/>
              <w:t>количестве обращений за сведениями о поквартирном учете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0,1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0,1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Количество жителей Ленинградской области, воспользовавшихся услугами суперсервиса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0,1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12670" w:type="dxa"/>
            <w:gridSpan w:val="10"/>
          </w:tcPr>
          <w:p w:rsidR="008A40BC" w:rsidRDefault="008A40BC" w:rsidP="003F5838">
            <w:pPr>
              <w:pStyle w:val="ConsPlusNormal"/>
              <w:jc w:val="center"/>
              <w:outlineLvl w:val="2"/>
            </w:pPr>
            <w:r>
              <w:t>Подпрограмма 2 "Цифровизация отраслей экономики и социальной сферы в Ленинградской области"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0,225</w:t>
            </w:r>
          </w:p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Количество районов (городских округов),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0,25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1,001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0,25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 xml:space="preserve">Количество специалистов, прошедших переобучение по компетенциям цифровой экономики в рамках </w:t>
            </w:r>
            <w:r>
              <w:lastRenderedPageBreak/>
              <w:t>дополнительного образования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0,25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0,25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12670" w:type="dxa"/>
            <w:gridSpan w:val="10"/>
          </w:tcPr>
          <w:p w:rsidR="008A40BC" w:rsidRDefault="008A40BC" w:rsidP="003F5838">
            <w:pPr>
              <w:pStyle w:val="ConsPlusNormal"/>
              <w:jc w:val="center"/>
              <w:outlineLvl w:val="2"/>
            </w:pPr>
            <w:r>
              <w:t>Подпрограмма 3. "Обеспечение информационной безопасности в Ленинградской области"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0,225</w:t>
            </w:r>
          </w:p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Объем выполненных мероприятий по мониторингу и 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0,4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Стоимостная доля закупаемого и(или) арендуемого органами исполнительной власти Ленинградской области отечественного программного обеспечения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0,4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12670" w:type="dxa"/>
            <w:gridSpan w:val="10"/>
          </w:tcPr>
          <w:p w:rsidR="008A40BC" w:rsidRDefault="008A40BC" w:rsidP="003F5838">
            <w:pPr>
              <w:pStyle w:val="ConsPlusNormal"/>
              <w:jc w:val="center"/>
              <w:outlineLvl w:val="2"/>
            </w:pPr>
            <w:r>
              <w:t>Подпрограмма 4. "Информационная инфраструктура Ленинградской области"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0,225</w:t>
            </w:r>
          </w:p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 xml:space="preserve">Уровень развития единой сети </w:t>
            </w:r>
            <w:r>
              <w:lastRenderedPageBreak/>
              <w:t>передачи данных (ЕСПД)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Уровень развития регионального сегмента системы межведомственного электронного взаимодействия Ленинградской области (СМЭВ ЛО)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Доля государственных (муниципальных) образовательных организаций, реализующих образовательные программы общего образования и(или) среднего профессионального образования, подключенных к сети "Интернет"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 xml:space="preserve">Доля органов государственной власти, органов местного самоуправления и государственных внебюджетных фондов, подключенных к сети </w:t>
            </w:r>
            <w:r>
              <w:lastRenderedPageBreak/>
              <w:t>"Интернет"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12670" w:type="dxa"/>
            <w:gridSpan w:val="10"/>
          </w:tcPr>
          <w:p w:rsidR="008A40BC" w:rsidRDefault="008A40BC" w:rsidP="003F5838">
            <w:pPr>
              <w:pStyle w:val="ConsPlusNormal"/>
              <w:jc w:val="center"/>
              <w:outlineLvl w:val="2"/>
            </w:pPr>
            <w:r>
              <w:lastRenderedPageBreak/>
              <w:t>Подпрограмма 5. "Формирование единого 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0,1</w:t>
            </w:r>
          </w:p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обучение по программам дополнительного профессионального образования в рамках реализации программ </w:t>
            </w:r>
            <w:r>
              <w:lastRenderedPageBreak/>
              <w:t>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8A40BC" w:rsidRDefault="008A40BC" w:rsidP="003F5838"/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  <w:tr w:rsidR="008A40BC" w:rsidTr="003F5838">
        <w:tc>
          <w:tcPr>
            <w:tcW w:w="510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3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0,2</w:t>
            </w:r>
          </w:p>
        </w:tc>
      </w:tr>
      <w:tr w:rsidR="008A40BC" w:rsidTr="003F5838">
        <w:tc>
          <w:tcPr>
            <w:tcW w:w="510" w:type="dxa"/>
            <w:vMerge/>
          </w:tcPr>
          <w:p w:rsidR="008A40BC" w:rsidRDefault="008A40BC" w:rsidP="003F5838"/>
        </w:tc>
        <w:tc>
          <w:tcPr>
            <w:tcW w:w="3231" w:type="dxa"/>
            <w:vMerge/>
          </w:tcPr>
          <w:p w:rsidR="008A40BC" w:rsidRDefault="008A40BC" w:rsidP="003F5838"/>
        </w:tc>
        <w:tc>
          <w:tcPr>
            <w:tcW w:w="1587" w:type="dxa"/>
          </w:tcPr>
          <w:p w:rsidR="008A40BC" w:rsidRDefault="008A40BC" w:rsidP="003F5838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8A40BC" w:rsidRDefault="008A40BC" w:rsidP="003F5838"/>
        </w:tc>
      </w:tr>
    </w:tbl>
    <w:p w:rsidR="008A40BC" w:rsidRDefault="008A40BC" w:rsidP="008A40BC">
      <w:pPr>
        <w:sectPr w:rsidR="008A40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jc w:val="right"/>
        <w:outlineLvl w:val="1"/>
      </w:pPr>
      <w:r>
        <w:t>Приложение 3</w:t>
      </w:r>
    </w:p>
    <w:p w:rsidR="008A40BC" w:rsidRDefault="008A40BC" w:rsidP="008A40BC">
      <w:pPr>
        <w:pStyle w:val="ConsPlusNormal"/>
        <w:jc w:val="right"/>
      </w:pPr>
      <w:r>
        <w:t>к государственной программе...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</w:pPr>
      <w:r>
        <w:t>СВЕДЕНИЯ</w:t>
      </w:r>
    </w:p>
    <w:p w:rsidR="008A40BC" w:rsidRDefault="008A40BC" w:rsidP="008A40BC">
      <w:pPr>
        <w:pStyle w:val="ConsPlusTitle"/>
        <w:jc w:val="center"/>
      </w:pPr>
      <w:r>
        <w:t>О ПОРЯДКЕ СБОРА ИНФОРМАЦИИ И МЕТОДИКЕ РАСЧЕТА ОСНОВНЫХ</w:t>
      </w:r>
    </w:p>
    <w:p w:rsidR="008A40BC" w:rsidRDefault="008A40BC" w:rsidP="008A40BC">
      <w:pPr>
        <w:pStyle w:val="ConsPlusTitle"/>
        <w:jc w:val="center"/>
      </w:pPr>
      <w:r>
        <w:t>ПОКАЗАТЕЛЕЙ (ИНДИКАТОРОВ) ГОСУДАРСТВЕННОЙ ПРОГРАММЫ</w:t>
      </w:r>
    </w:p>
    <w:p w:rsidR="008A40BC" w:rsidRDefault="008A40BC" w:rsidP="008A40BC">
      <w:pPr>
        <w:pStyle w:val="ConsPlusTitle"/>
        <w:jc w:val="center"/>
      </w:pPr>
      <w:r>
        <w:t>ЛЕНИНГРАДСКОЙ ОБЛАСТИ "ЦИФРОВОЕ РАЗВИТИЕ</w:t>
      </w:r>
    </w:p>
    <w:p w:rsidR="008A40BC" w:rsidRDefault="008A40BC" w:rsidP="008A40BC">
      <w:pPr>
        <w:pStyle w:val="ConsPlusTitle"/>
        <w:jc w:val="center"/>
      </w:pPr>
      <w:r>
        <w:t>ЛЕНИНГРАДСКОЙ ОБЛАСТИ"</w:t>
      </w:r>
    </w:p>
    <w:p w:rsidR="008A40BC" w:rsidRDefault="008A40BC" w:rsidP="008A40BC">
      <w:pPr>
        <w:spacing w:after="1"/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A40BC" w:rsidTr="003F583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>от 15.06.2020 N 409)</w:t>
            </w:r>
          </w:p>
        </w:tc>
      </w:tr>
    </w:tbl>
    <w:p w:rsidR="008A40BC" w:rsidRDefault="008A40BC" w:rsidP="008A40B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737"/>
        <w:gridCol w:w="2268"/>
        <w:gridCol w:w="1020"/>
        <w:gridCol w:w="2778"/>
        <w:gridCol w:w="964"/>
        <w:gridCol w:w="1984"/>
        <w:gridCol w:w="907"/>
        <w:gridCol w:w="1361"/>
        <w:gridCol w:w="567"/>
      </w:tblGrid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Определение показателя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Алгоритм формирования (формула) показателя и методические пояснения к показателю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Метод сбора и индекс формы отчетности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Объект и единица наблюдения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Охват единиц по совокупности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Реквизиты акта</w:t>
            </w: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11</w:t>
            </w: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 xml:space="preserve">Доля взаимодействий граждан и коммерческих организаций с государственными (муниципальными) </w:t>
            </w:r>
            <w:r>
              <w:lastRenderedPageBreak/>
              <w:t>органами и бюджетными учреждениями, осуществляемых в цифровом виде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 xml:space="preserve">Доля взаимодействий граждан и коммерческих организаций с государственными (муниципальными) </w:t>
            </w:r>
            <w:r>
              <w:lastRenderedPageBreak/>
              <w:t>органами и бюджетными учреждениями, осуществляемых в цифровом виде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N = ОБР</w:t>
            </w:r>
            <w:r>
              <w:rPr>
                <w:vertAlign w:val="subscript"/>
              </w:rPr>
              <w:t>1</w:t>
            </w:r>
            <w:r>
              <w:t xml:space="preserve"> / ОБР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t>ОБР</w:t>
            </w:r>
            <w:r>
              <w:rPr>
                <w:vertAlign w:val="subscript"/>
              </w:rPr>
              <w:t>1</w:t>
            </w:r>
            <w:r>
              <w:t xml:space="preserve"> - число обращений и заявлений граждан и коммерческих организаций в органы власти </w:t>
            </w:r>
            <w:r>
              <w:lastRenderedPageBreak/>
              <w:t>Ленинградской области и органы местного самоуправления и организации государственной собственности Ленинградской области и муниципальной собственности, направленных в электронной форме через сеть "Интернет";</w:t>
            </w:r>
          </w:p>
          <w:p w:rsidR="008A40BC" w:rsidRDefault="008A40BC" w:rsidP="003F5838">
            <w:pPr>
              <w:pStyle w:val="ConsPlusNormal"/>
            </w:pPr>
            <w:r>
              <w:t>ОБР</w:t>
            </w:r>
            <w:r>
              <w:rPr>
                <w:vertAlign w:val="subscript"/>
              </w:rPr>
              <w:t>2</w:t>
            </w:r>
            <w:r>
              <w:t xml:space="preserve"> - общее число обращений и заявлений граждан и коммерческих организаций в органы власти Ленинградской области и органы местного самоуправления и организации 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Обращения и заявления граждан и организаций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</w:t>
            </w:r>
            <w:r>
              <w:lastRenderedPageBreak/>
              <w:t>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</w:t>
            </w:r>
            <w:r>
              <w:lastRenderedPageBreak/>
              <w:t>многоканально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N = ПГС</w:t>
            </w:r>
            <w:r>
              <w:rPr>
                <w:vertAlign w:val="subscript"/>
              </w:rPr>
              <w:t>1</w:t>
            </w:r>
            <w:r>
              <w:t xml:space="preserve"> / ПГС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t>ПГС</w:t>
            </w:r>
            <w:r>
              <w:rPr>
                <w:vertAlign w:val="subscript"/>
              </w:rPr>
              <w:t>1</w:t>
            </w:r>
            <w:r>
              <w:t xml:space="preserve"> - число приоритетных государственных услуг и сервисов, оказываемых органами власти Ленинградской области и органами местного </w:t>
            </w:r>
            <w:r>
              <w:lastRenderedPageBreak/>
              <w:t>самоуправления и организациями государственной собственности Ленинградской области и муниципальной собственности, предоставляемых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проактивно;</w:t>
            </w:r>
          </w:p>
          <w:p w:rsidR="008A40BC" w:rsidRDefault="008A40BC" w:rsidP="003F5838">
            <w:pPr>
              <w:pStyle w:val="ConsPlusNormal"/>
            </w:pPr>
            <w:r>
              <w:t>ПГС</w:t>
            </w:r>
            <w:r>
              <w:rPr>
                <w:vertAlign w:val="subscript"/>
              </w:rPr>
              <w:t>2</w:t>
            </w:r>
            <w:r>
              <w:t xml:space="preserve"> - общее число приоритетных государственных услуг и сервисов по утвержденному перечню, оказываемых органами власти Ленинградской области и органами местного самоуправления и организациями 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Приоритетные государственные и муниципальные услуги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 xml:space="preserve">Доля отказов при предоставлении </w:t>
            </w:r>
            <w:r>
              <w:lastRenderedPageBreak/>
              <w:t>приоритетных государственных услуг и сервисов от числа отказов в 2018 году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 xml:space="preserve">Доля отказов при предоставлении </w:t>
            </w:r>
            <w:r>
              <w:lastRenderedPageBreak/>
              <w:t>приоритетных государственных услуг и сервисов от числа отказов в 2018 году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Показатель на </w:t>
            </w:r>
            <w:r>
              <w:lastRenderedPageBreak/>
              <w:t>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N = ОТК</w:t>
            </w:r>
            <w:r>
              <w:rPr>
                <w:vertAlign w:val="subscript"/>
              </w:rPr>
              <w:t>1</w:t>
            </w:r>
            <w:r>
              <w:t xml:space="preserve"> / ОТК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lastRenderedPageBreak/>
              <w:t>ОТК</w:t>
            </w:r>
            <w:r>
              <w:rPr>
                <w:vertAlign w:val="subscript"/>
              </w:rPr>
              <w:t>1</w:t>
            </w:r>
            <w:r>
              <w:t xml:space="preserve"> - число отказов в предоставлении приоритетных государственных услуг и сервисов, оказываемых органами власти Ленинградской области и органами местного самоуправления и организациями государственной собственности Ленинградской области и муниципальной собственности, в текущем году;</w:t>
            </w:r>
          </w:p>
          <w:p w:rsidR="008A40BC" w:rsidRDefault="008A40BC" w:rsidP="003F5838">
            <w:pPr>
              <w:pStyle w:val="ConsPlusNormal"/>
            </w:pPr>
            <w:r>
              <w:t>ОТК</w:t>
            </w:r>
            <w:r>
              <w:rPr>
                <w:vertAlign w:val="subscript"/>
              </w:rPr>
              <w:t>2</w:t>
            </w:r>
            <w:r>
              <w:t xml:space="preserve"> - число отказов в предоставлении приоритетных государственных услуг и сервисов, оказываемых органами власти Ленинградской области, органами местного самоуправления, организациями государственной собственности Ленинградской области и муниципальной собственности, в 2018 году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Периодическая </w:t>
            </w:r>
            <w:r>
              <w:lastRenderedPageBreak/>
              <w:t>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Приоритетные государственные и </w:t>
            </w:r>
            <w:r>
              <w:lastRenderedPageBreak/>
              <w:t>муниципальные услуги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Сплошное </w:t>
            </w:r>
            <w:r>
              <w:lastRenderedPageBreak/>
              <w:t>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Комитет цифрового </w:t>
            </w:r>
            <w:r>
              <w:lastRenderedPageBreak/>
              <w:t>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 xml:space="preserve">Количество жителей Ленинградской области, </w:t>
            </w:r>
            <w:r>
              <w:lastRenderedPageBreak/>
              <w:t>воспользовавшихся услугами суперсервиса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 xml:space="preserve">Количество жителей Ленинградской </w:t>
            </w:r>
            <w:r>
              <w:lastRenderedPageBreak/>
              <w:t>области, воспользовавшихся услугами по жизненной ситуации "Рождение ребенка" в формате суперсервиса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Показатель на </w:t>
            </w:r>
            <w:r>
              <w:lastRenderedPageBreak/>
              <w:t>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Численность рассчитывается на основе </w:t>
            </w:r>
            <w:r>
              <w:lastRenderedPageBreak/>
              <w:t>аналитических данных статистической отчетности в рамках единой цифровой платформы предоставления государственных и муниципальных услуг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Периодическая </w:t>
            </w:r>
            <w:r>
              <w:lastRenderedPageBreak/>
              <w:t>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Обращения и заявления граждан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 xml:space="preserve">Сплошное </w:t>
            </w:r>
            <w:r>
              <w:lastRenderedPageBreak/>
              <w:t>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Комитет экономическ</w:t>
            </w:r>
            <w:r>
              <w:lastRenderedPageBreak/>
              <w:t>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N = МВ</w:t>
            </w:r>
            <w:r>
              <w:rPr>
                <w:vertAlign w:val="subscript"/>
              </w:rPr>
              <w:t>1</w:t>
            </w:r>
            <w:r>
              <w:t xml:space="preserve"> / МВ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t>МВ</w:t>
            </w:r>
            <w:r>
              <w:rPr>
                <w:vertAlign w:val="subscript"/>
              </w:rPr>
              <w:t>1</w:t>
            </w:r>
            <w:r>
              <w:t xml:space="preserve"> - число документов, направленных органами власти Ленинградской области и местного самоуправления и организациями государственной собственности Ленинградской области и муниципальной собственности посредством внутриведомственного и межведомственного юридически значимого электронного документооборота;</w:t>
            </w:r>
          </w:p>
          <w:p w:rsidR="008A40BC" w:rsidRDefault="008A40BC" w:rsidP="003F5838">
            <w:pPr>
              <w:pStyle w:val="ConsPlusNormal"/>
            </w:pPr>
            <w:r>
              <w:t>МВ</w:t>
            </w:r>
            <w:r>
              <w:rPr>
                <w:vertAlign w:val="subscript"/>
              </w:rPr>
              <w:t>2</w:t>
            </w:r>
            <w:r>
              <w:t xml:space="preserve"> - общее число исходящих документов, направленных органами власти Ленинградской области и местного самоуправления и организациями </w:t>
            </w:r>
            <w:r>
              <w:lastRenderedPageBreak/>
              <w:t>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Электронный документооборот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Численность выпускников организаций профессионального образования, расположенных в субъекте Российской Федерации, прошедших независимое оценивание на владение ключевыми компетенциями цифровой экономики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Организации профессионального образования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Количество трудоспособных жителей Ленинградской области, прошедших переобучение по компетенциям цифровой экономики в рамках дополнительного образования, чел.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Жители Ленинградской области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 xml:space="preserve">Увеличение затрат на развитие "сквозных" цифровых технологий компаниями, зарегистрированными на территории </w:t>
            </w:r>
            <w:r>
              <w:lastRenderedPageBreak/>
              <w:t>Ленинградской области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 xml:space="preserve">Увеличение затрат на развитие "сквозных" цифровых технологий компаниями, зарегистрированными на территории </w:t>
            </w:r>
            <w:r>
              <w:lastRenderedPageBreak/>
              <w:t>Ленинградской области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N = V / V</w:t>
            </w:r>
            <w:r>
              <w:rPr>
                <w:vertAlign w:val="subscript"/>
              </w:rPr>
              <w:t>0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0</w:t>
            </w:r>
            <w:r>
              <w:t xml:space="preserve"> - объем затрат на развитие "сквозных" цифровых технологий компаниями, </w:t>
            </w:r>
            <w:r>
              <w:lastRenderedPageBreak/>
              <w:t>зарегистрированными на территории Ленинградской области, в 2019 году;</w:t>
            </w:r>
          </w:p>
          <w:p w:rsidR="008A40BC" w:rsidRDefault="008A40BC" w:rsidP="003F5838">
            <w:pPr>
              <w:pStyle w:val="ConsPlusNormal"/>
            </w:pPr>
            <w:r>
              <w:t>V - объем затрат на развитие "сквозных" цифровых технологий компаниями, зарегистрированными на территории Ленинградской области, в отчетном году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Затраты на цифровые технологии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П = В / К,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t>В - суммарное время простоя информационных систем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t>К - число случаев простоя информационных систем Ленинградской области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Информационные системы Ленинградской области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>Стоимостная доля закупаемого и(или) арендуемого органами исполнительной власти Ленинградской области отечественного программного обеспечения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>Стоимостная доля закупаемого и(или) арендуемого органами исполнительной власти Ленинградской области отечественного программного обеспечения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Д = З</w:t>
            </w:r>
            <w:r>
              <w:rPr>
                <w:vertAlign w:val="subscript"/>
              </w:rPr>
              <w:t>рпо</w:t>
            </w:r>
            <w:r>
              <w:t xml:space="preserve"> / З</w:t>
            </w:r>
            <w:r>
              <w:rPr>
                <w:vertAlign w:val="subscript"/>
              </w:rPr>
              <w:t>по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рпо</w:t>
            </w:r>
            <w:r>
              <w:t xml:space="preserve"> - затраты на приобретение российского программного обеспечения;</w:t>
            </w:r>
          </w:p>
          <w:p w:rsidR="008A40BC" w:rsidRDefault="008A40BC" w:rsidP="003F5838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по</w:t>
            </w:r>
            <w:r>
              <w:t xml:space="preserve"> - затраты на приобретение программного обеспечения в органах исполнительной власти Ленинградской области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Программное обеспечение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N = ФАП</w:t>
            </w:r>
            <w:r>
              <w:rPr>
                <w:vertAlign w:val="subscript"/>
              </w:rPr>
              <w:t>1</w:t>
            </w:r>
            <w:r>
              <w:t xml:space="preserve"> / ФАП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t>ФАП</w:t>
            </w:r>
            <w:r>
              <w:rPr>
                <w:vertAlign w:val="subscript"/>
              </w:rPr>
              <w:t>1</w:t>
            </w:r>
            <w:r>
              <w:t xml:space="preserve"> - число фельдшерских и фельдшерско-акушерских пунктов государственной и муниципальной систем здравоохранения Ленинградской области, подключенных к сети "Интернет", в соответствии с утвержденным перечнем, представленным субъектом Российской Федерации;</w:t>
            </w:r>
          </w:p>
          <w:p w:rsidR="008A40BC" w:rsidRDefault="008A40BC" w:rsidP="003F5838">
            <w:pPr>
              <w:pStyle w:val="ConsPlusNormal"/>
            </w:pPr>
            <w:r>
              <w:t>ФАП</w:t>
            </w:r>
            <w:r>
              <w:rPr>
                <w:vertAlign w:val="subscript"/>
              </w:rPr>
              <w:t>2</w:t>
            </w:r>
            <w:r>
              <w:t xml:space="preserve"> - общее число фельдшерских и фельдшерско-акушерских пунктов государственной и муниципальной систем здравоохранения Ленинградской области, осуществляющих свою деятельность на территории Ленинградской области, в соответствии с утвержденным перечнем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Фельдшерские и фельдшерско-акушерские пункты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 xml:space="preserve">Доля государственных (муниципальных) образовательных организаций, реализующих образовательные программы общего образования и(или) </w:t>
            </w:r>
            <w:r>
              <w:lastRenderedPageBreak/>
              <w:t>среднего профессионального образования, подключенных к сети "Интернет"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 xml:space="preserve">Доля государственных (муниципальных) образовательных организаций, реализующих образовательные программы общего образования и(или) </w:t>
            </w:r>
            <w:r>
              <w:lastRenderedPageBreak/>
              <w:t>среднего профессионального образования, подключенных к сети "Интернет"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N = ОО</w:t>
            </w:r>
            <w:r>
              <w:rPr>
                <w:vertAlign w:val="subscript"/>
              </w:rPr>
              <w:t>1</w:t>
            </w:r>
            <w:r>
              <w:t xml:space="preserve"> / ОО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t>ОО</w:t>
            </w:r>
            <w:r>
              <w:rPr>
                <w:vertAlign w:val="subscript"/>
              </w:rPr>
              <w:t>1</w:t>
            </w:r>
            <w:r>
              <w:t xml:space="preserve"> - число образовательных организаций государственной собственности Ленинградской области и </w:t>
            </w:r>
            <w:r>
              <w:lastRenderedPageBreak/>
              <w:t>муниципальной собственности, реализующих образовательные программы общего образования и(или) среднего профессионального образования, подключенных к сети "Интернет", в соответствии с утвержденным перечнем;</w:t>
            </w:r>
          </w:p>
          <w:p w:rsidR="008A40BC" w:rsidRDefault="008A40BC" w:rsidP="003F5838">
            <w:pPr>
              <w:pStyle w:val="ConsPlusNormal"/>
            </w:pPr>
            <w:r>
              <w:t>ОО</w:t>
            </w:r>
            <w:r>
              <w:rPr>
                <w:vertAlign w:val="subscript"/>
              </w:rPr>
              <w:t>2</w:t>
            </w:r>
            <w:r>
              <w:t xml:space="preserve"> - общее число образовательных организаций государственной собственности Ленинградской области и муниципальной собственности, реализующих образовательные программы общего образования и(или) среднего профессионального образования, осуществляющих свою деятельность на территории Ленинградской области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 xml:space="preserve">Доля органов государственной власти, </w:t>
            </w:r>
            <w:r>
              <w:lastRenderedPageBreak/>
              <w:t>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 xml:space="preserve">Доля органов государственной </w:t>
            </w:r>
            <w:r>
              <w:lastRenderedPageBreak/>
              <w:t>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Показатель на </w:t>
            </w:r>
            <w:r>
              <w:lastRenderedPageBreak/>
              <w:t>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N = ОГВ</w:t>
            </w:r>
            <w:r>
              <w:rPr>
                <w:vertAlign w:val="subscript"/>
              </w:rPr>
              <w:t>1</w:t>
            </w:r>
            <w:r>
              <w:t xml:space="preserve"> / ОГВ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lastRenderedPageBreak/>
              <w:t>ОГВ</w:t>
            </w:r>
            <w:r>
              <w:rPr>
                <w:vertAlign w:val="subscript"/>
              </w:rPr>
              <w:t>1</w:t>
            </w:r>
            <w:r>
              <w:t xml:space="preserve"> - число органов власти Ленинградской области, органов местного самоуправления, подключенных к сети "Интернет", в соответствии с утвержденным перечнем;</w:t>
            </w:r>
          </w:p>
          <w:p w:rsidR="008A40BC" w:rsidRDefault="008A40BC" w:rsidP="003F5838">
            <w:pPr>
              <w:pStyle w:val="ConsPlusNormal"/>
            </w:pPr>
            <w:r>
              <w:t>ОГВ</w:t>
            </w:r>
            <w:r>
              <w:rPr>
                <w:vertAlign w:val="subscript"/>
              </w:rPr>
              <w:t>2</w:t>
            </w:r>
            <w:r>
              <w:t xml:space="preserve"> - общее число органов власти Ленинградской области, органов местного самоуправления в соответствии с утвержденным перечнем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Периодическая </w:t>
            </w:r>
            <w:r>
              <w:lastRenderedPageBreak/>
              <w:t>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Органы государственной </w:t>
            </w:r>
            <w:r>
              <w:lastRenderedPageBreak/>
              <w:t>власти Ленинградской области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Сплошное </w:t>
            </w:r>
            <w:r>
              <w:lastRenderedPageBreak/>
              <w:t>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Комитет цифрового </w:t>
            </w:r>
            <w:r>
              <w:lastRenderedPageBreak/>
              <w:t>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 (МФЦ)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>Характеризует количество предоставления государственных, муниципальных и иных услуг в МФЦ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К = К</w:t>
            </w:r>
            <w:r>
              <w:rPr>
                <w:vertAlign w:val="subscript"/>
              </w:rPr>
              <w:t>запросов</w:t>
            </w:r>
            <w:r>
              <w:t xml:space="preserve"> + К</w:t>
            </w:r>
            <w:r>
              <w:rPr>
                <w:vertAlign w:val="subscript"/>
              </w:rPr>
              <w:t>результатов</w:t>
            </w:r>
            <w:r>
              <w:t xml:space="preserve"> + К</w:t>
            </w:r>
            <w:r>
              <w:rPr>
                <w:vertAlign w:val="subscript"/>
              </w:rPr>
              <w:t>консультаций</w:t>
            </w:r>
            <w:r>
              <w:t>,</w:t>
            </w:r>
          </w:p>
          <w:p w:rsidR="008A40BC" w:rsidRDefault="008A40BC" w:rsidP="003F5838">
            <w:pPr>
              <w:pStyle w:val="ConsPlusNormal"/>
            </w:pPr>
            <w:r>
              <w:t>сумма количества принятых запросов заявителей о предоставлении государственных, муниципальных и иных услуг, количества выданных заявителям результатов предоставления государственных, муниципальных и иных услуг и количества консультаций о порядке получения государственных, муниципальных и иных услуг, предоставленных заявителям в окнах приема заявителей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Государственное бюджетное учреждение Ленинградской области "Многофункциональный центр предоставления государственных и муниципальных услуг" (ГБУ ЛО "МФЦ")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>Характеризует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Отношение количества респондентов, удовлетворенных качеством предоставления государственных и муниципальных услуг, к общему количеству опрошенных респондентов. Проведение независимого мониторинга качества и доступности предоставления государственных и муниципальных услуг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Граждане Российской Федерации, проживающие на территории Ленинградской области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>Количество уникальных процессов государственного управления в органах исполнительной власти Ленинградской области, оптимизация которых по результатам мероприятий реинжиниринга составила не менее 20 проц. удельных затрат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Количество уникальных процессов, оптимизация по которым составила не менее 20 проц. удельных затрат, рассчитывается простым суммированием процессов, по которым приняты дорожные карты оптимизации, с подтвержденным сокращением удельных затрат в рублях и(или) человеко-часах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Отчет об исполнении дорожной карты оптимизации процессов государственного управления Администрации Ленинградской области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080" w:type="dxa"/>
            <w:gridSpan w:val="10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Утратил силу с 15 июня 2020 года. 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15.06.2020 N 409</w:t>
            </w: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 xml:space="preserve">Обеспечение функционирования </w:t>
            </w:r>
            <w:r>
              <w:lastRenderedPageBreak/>
              <w:t>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 xml:space="preserve">Расчетный показатель, </w:t>
            </w:r>
            <w:r>
              <w:lastRenderedPageBreak/>
              <w:t>демонстрирующий процент закрытой потребности по количеству ядер процессоров центра обработки данных (ЦОД)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Показатель на </w:t>
            </w:r>
            <w:r>
              <w:lastRenderedPageBreak/>
              <w:t>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N</w:t>
            </w:r>
            <w:r>
              <w:rPr>
                <w:vertAlign w:val="subscript"/>
              </w:rPr>
              <w:t>5</w:t>
            </w:r>
            <w:r>
              <w:t xml:space="preserve"> - процент закрытой потребности по количеству </w:t>
            </w:r>
            <w:r>
              <w:lastRenderedPageBreak/>
              <w:t>ядер процессоров ЦОД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Периодическая </w:t>
            </w:r>
            <w:r>
              <w:lastRenderedPageBreak/>
              <w:t>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Государственное казенное </w:t>
            </w:r>
            <w:r>
              <w:lastRenderedPageBreak/>
              <w:t>учреждение Ленинградской области "Оператор электронного правительства" (далее - ГКУ ЛО "ОЭП")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Сплошное </w:t>
            </w:r>
            <w:r>
              <w:lastRenderedPageBreak/>
              <w:t>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Комитет цифрового </w:t>
            </w:r>
            <w:r>
              <w:lastRenderedPageBreak/>
              <w:t>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>Уровень развития единой сети передачи данных (ЕСПД)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 xml:space="preserve">Доля органов государственной власти и органов местного самоуправления, государственных и муниципальных учреждений </w:t>
            </w:r>
            <w:r>
              <w:lastRenderedPageBreak/>
              <w:t>Ленинградской области, обеспеченных проводным доступом к ЕСПД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611</w:t>
            </w:r>
            <w:r>
              <w:t xml:space="preserve"> = N</w:t>
            </w:r>
            <w:r>
              <w:rPr>
                <w:vertAlign w:val="subscript"/>
              </w:rPr>
              <w:t>еногв</w:t>
            </w:r>
            <w:r>
              <w:t xml:space="preserve"> / N</w:t>
            </w:r>
            <w:r>
              <w:rPr>
                <w:vertAlign w:val="subscript"/>
              </w:rPr>
              <w:t>огв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611</w:t>
            </w:r>
            <w:r>
              <w:t xml:space="preserve"> - уровень развития ЕСПД, проц.;</w:t>
            </w:r>
          </w:p>
          <w:p w:rsidR="008A40BC" w:rsidRDefault="008A40BC" w:rsidP="003F583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еногв</w:t>
            </w:r>
            <w:r>
              <w:t xml:space="preserve"> - количество органов государственной власти и органов местного самоуправления, </w:t>
            </w:r>
            <w:r>
              <w:lastRenderedPageBreak/>
              <w:t>государственных и муниципальных учреждений Ленинградской области, обеспеченных проводным доступом к ЕСПД;</w:t>
            </w:r>
          </w:p>
          <w:p w:rsidR="008A40BC" w:rsidRDefault="008A40BC" w:rsidP="003F583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огв</w:t>
            </w:r>
            <w:r>
              <w:t xml:space="preserve"> - общее количество органов государственной власти и органов местного самоуправления, государственных и муниципальных учреждений Ленинградской области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Административная информация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ЕСПД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>Уровень развития регионального сегмента системы межведомственного электронного взаимодействия Ленинградской области (СМЭВ ЛО)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>Доля межведомственных запросов, осуществляемых с использованием регионального сегмента СМЭВ ЛО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121</w:t>
            </w:r>
            <w:r>
              <w:t xml:space="preserve"> = N</w:t>
            </w:r>
            <w:r>
              <w:rPr>
                <w:vertAlign w:val="subscript"/>
              </w:rPr>
              <w:t>есз</w:t>
            </w:r>
            <w:r>
              <w:t xml:space="preserve"> / N</w:t>
            </w:r>
            <w:r>
              <w:rPr>
                <w:vertAlign w:val="subscript"/>
              </w:rPr>
              <w:t>з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121</w:t>
            </w:r>
            <w:r>
              <w:t xml:space="preserve"> - уровень развития регионального сегмента СМЭВ ЛО, проц.;</w:t>
            </w:r>
          </w:p>
          <w:p w:rsidR="008A40BC" w:rsidRDefault="008A40BC" w:rsidP="003F583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есз</w:t>
            </w:r>
            <w:r>
              <w:t xml:space="preserve"> - количество межведомственных запросов, осуществляемых с использованием регионального сегмента СМЭВ ЛО;</w:t>
            </w:r>
          </w:p>
          <w:p w:rsidR="008A40BC" w:rsidRDefault="008A40BC" w:rsidP="003F583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з</w:t>
            </w:r>
            <w:r>
              <w:t xml:space="preserve"> - общее количество межведомственных запросов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СМЭВ ЛО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 xml:space="preserve">Доля закрытой потребности по аппаратному обеспечению рабочих </w:t>
            </w:r>
            <w:r>
              <w:lastRenderedPageBreak/>
              <w:t>мест сотрудников органов исполнительной власти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 xml:space="preserve">Доля закрытой потребности по аппаратному обеспечению рабочих </w:t>
            </w:r>
            <w:r>
              <w:lastRenderedPageBreak/>
              <w:t>мест сотрудников органов исполнительной власти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Показатель на дату (конец </w:t>
            </w:r>
            <w:r>
              <w:lastRenderedPageBreak/>
              <w:t>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622</w:t>
            </w:r>
            <w:r>
              <w:t xml:space="preserve"> = N</w:t>
            </w:r>
            <w:r>
              <w:rPr>
                <w:vertAlign w:val="subscript"/>
              </w:rPr>
              <w:t>комп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622</w:t>
            </w:r>
            <w:r>
              <w:t xml:space="preserve"> - доля закрытой потребности по </w:t>
            </w:r>
            <w:r>
              <w:lastRenderedPageBreak/>
              <w:t>аппаратному обеспечению рабочих мест сотрудников органов исполнительной власти, %;</w:t>
            </w:r>
          </w:p>
          <w:p w:rsidR="008A40BC" w:rsidRDefault="008A40BC" w:rsidP="003F583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комп</w:t>
            </w:r>
            <w:r>
              <w:t xml:space="preserve"> - количество закрытой потребности по аппаратному обеспечению рабочих мест сотрудников органов исполнительной власти;</w:t>
            </w:r>
          </w:p>
          <w:p w:rsidR="008A40BC" w:rsidRDefault="008A40BC" w:rsidP="003F583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автоматизированных рабочих мест органов исполнительной власти Ленинградской области, на которых установлены информационные системы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 xml:space="preserve">Автоматизированные рабочие места сотрудников органов </w:t>
            </w:r>
            <w:r>
              <w:lastRenderedPageBreak/>
              <w:t>исполнительной власти Ленинградской области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 xml:space="preserve">Управление делами Правительства </w:t>
            </w:r>
            <w:r>
              <w:lastRenderedPageBreak/>
              <w:t>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>Уровень защиты данных в государственных информационных системах (ИС)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>Доля защищенных информационных систем Ленинградской области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711</w:t>
            </w:r>
            <w:r>
              <w:t xml:space="preserve"> = N</w:t>
            </w:r>
            <w:r>
              <w:rPr>
                <w:vertAlign w:val="subscript"/>
              </w:rPr>
              <w:t>защ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711</w:t>
            </w:r>
            <w:r>
              <w:t xml:space="preserve"> - доля защищенных ИС, %;</w:t>
            </w:r>
          </w:p>
          <w:p w:rsidR="008A40BC" w:rsidRDefault="008A40BC" w:rsidP="003F583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защ</w:t>
            </w:r>
            <w:r>
              <w:t xml:space="preserve"> - количество защищенных ИС;</w:t>
            </w:r>
          </w:p>
          <w:p w:rsidR="008A40BC" w:rsidRDefault="008A40BC" w:rsidP="003F583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ИС в Администрации Ленинградской области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 xml:space="preserve">Объем выполненных мероприятий по мониторингу и информированию о соблюдении правил информационной </w:t>
            </w:r>
            <w:r>
              <w:lastRenderedPageBreak/>
              <w:t>безопасности организаций Ленинградской области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 xml:space="preserve">Объем выполненных мероприятий, запланированных в соответствии с планом Комитета цифрового развития </w:t>
            </w:r>
            <w:r>
              <w:lastRenderedPageBreak/>
              <w:t>Ленинградской области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713</w:t>
            </w:r>
            <w:r>
              <w:t xml:space="preserve"> = N</w:t>
            </w:r>
            <w:r>
              <w:rPr>
                <w:vertAlign w:val="subscript"/>
              </w:rPr>
              <w:t>исп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713</w:t>
            </w:r>
            <w:r>
              <w:t xml:space="preserve"> - объем выполненных мероприятий, %;</w:t>
            </w:r>
          </w:p>
          <w:p w:rsidR="008A40BC" w:rsidRDefault="008A40BC" w:rsidP="003F583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исп</w:t>
            </w:r>
            <w:r>
              <w:t xml:space="preserve"> - количество проведенных мероприятий;</w:t>
            </w:r>
          </w:p>
          <w:p w:rsidR="008A40BC" w:rsidRDefault="008A40BC" w:rsidP="003F5838">
            <w:pPr>
              <w:pStyle w:val="ConsPlusNormal"/>
            </w:pPr>
            <w:r>
              <w:lastRenderedPageBreak/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запланированных мероприятий в соответствии с планом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Осуществляемые мероприятия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49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73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Характеризует количество районов (городских округов), в отношении которых подготовлена и внесена в ГИС ФПД картографическая основа с высоким пространственным разрешением</w:t>
            </w:r>
          </w:p>
        </w:tc>
        <w:tc>
          <w:tcPr>
            <w:tcW w:w="1020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Количество районов (городских округов), в отношении которых подготовлена и внесена в ГИС ФПД картографическая основа с высоким пространственным разрешением</w:t>
            </w:r>
          </w:p>
        </w:tc>
        <w:tc>
          <w:tcPr>
            <w:tcW w:w="96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Фонд пространственных данных Ленинградской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73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Характеризует степень внедрения и использования кадрового резерва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N = Н</w:t>
            </w:r>
            <w:r>
              <w:rPr>
                <w:vertAlign w:val="subscript"/>
              </w:rPr>
              <w:t>к</w:t>
            </w:r>
            <w:r>
              <w:t xml:space="preserve"> / Н</w:t>
            </w:r>
            <w:r>
              <w:rPr>
                <w:vertAlign w:val="subscript"/>
              </w:rPr>
              <w:t>о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отношение числа должностей, замещенных на основе назначения из кадрового резерва, к общему числу назначений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Кадровый резерв</w:t>
            </w:r>
          </w:p>
        </w:tc>
        <w:tc>
          <w:tcPr>
            <w:tcW w:w="90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 xml:space="preserve">Среднее время заполнения вакансий в органах исполнительной власти Ленинградской области и аппаратах </w:t>
            </w:r>
            <w:r>
              <w:lastRenderedPageBreak/>
              <w:t>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73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Дней</w:t>
            </w:r>
          </w:p>
        </w:tc>
        <w:tc>
          <w:tcPr>
            <w:tcW w:w="226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Иллюстрирует длительность процедуры заполнения вакансий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среднее количество дней, требующихся на заполнение вакансий</w:t>
            </w:r>
          </w:p>
        </w:tc>
        <w:tc>
          <w:tcPr>
            <w:tcW w:w="96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Процедура заполнения вакансий</w:t>
            </w:r>
          </w:p>
        </w:tc>
        <w:tc>
          <w:tcPr>
            <w:tcW w:w="90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Администрация Губернатора и Правительст</w:t>
            </w:r>
            <w:r>
              <w:lastRenderedPageBreak/>
              <w:t>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обучение по программам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</w:t>
            </w:r>
            <w:r>
              <w:lastRenderedPageBreak/>
              <w:t>профессионального развития согласно государственному заказу</w:t>
            </w:r>
          </w:p>
        </w:tc>
        <w:tc>
          <w:tcPr>
            <w:tcW w:w="73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Характеризует степень обеспечения программами профессионального развития государственных гражданских служащих и лиц, замещающих государственные должности в органах исполнительной власти Ленинградской области</w:t>
            </w:r>
          </w:p>
        </w:tc>
        <w:tc>
          <w:tcPr>
            <w:tcW w:w="1020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N = Ч</w:t>
            </w:r>
            <w:r>
              <w:rPr>
                <w:vertAlign w:val="subscript"/>
              </w:rPr>
              <w:t>п</w:t>
            </w:r>
            <w:r>
              <w:t xml:space="preserve"> / Ч</w:t>
            </w:r>
            <w:r>
              <w:rPr>
                <w:vertAlign w:val="subscript"/>
              </w:rPr>
              <w:t>о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 xml:space="preserve">отношение численности гражданских служащих и лиц, замещающих государственные должности в органах исполнительной власти Ленинградской области, прошедших обучение по программам профессионального развития, к общему количеству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заказу, сформированному исходя </w:t>
            </w:r>
            <w:r>
              <w:lastRenderedPageBreak/>
              <w:t>из потребностей органов исполнительной власти Ленинградской области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Государственные гражданские служащие и лица, замещающие государственные должности Ленинградской области (далее - ГГС И ГД)</w:t>
            </w:r>
          </w:p>
        </w:tc>
        <w:tc>
          <w:tcPr>
            <w:tcW w:w="90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Оценивает эффективность взаимодействия единой кадровой службы с ГГС и ГД</w:t>
            </w:r>
          </w:p>
        </w:tc>
        <w:tc>
          <w:tcPr>
            <w:tcW w:w="1020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N = (ККП + КМР + КБК + КРП) / 4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t>ККП - коэффициент, отражающий показатель "Доля ГГС, подключенных к "Кадровому порталу";</w:t>
            </w:r>
          </w:p>
          <w:p w:rsidR="008A40BC" w:rsidRDefault="008A40BC" w:rsidP="003F5838">
            <w:pPr>
              <w:pStyle w:val="ConsPlusNormal"/>
            </w:pPr>
            <w:r>
              <w:t>КМР - коэффициент, отражающий показатель "Доля руководителей органов исполнительной власти Ленинградской области, подключенных модулю руководителя";</w:t>
            </w:r>
          </w:p>
          <w:p w:rsidR="008A40BC" w:rsidRDefault="008A40BC" w:rsidP="003F5838">
            <w:pPr>
              <w:pStyle w:val="ConsPlusNormal"/>
            </w:pPr>
            <w:r>
              <w:t>КБК - коэффициент, отражающий показатель "Доля ГГС, предоставляющих сведения о доходах, расходах, об имуществе и обязательствах имущественного характера, заполняемые с использованием специального программного обеспечения "Справки БК";</w:t>
            </w:r>
          </w:p>
          <w:p w:rsidR="008A40BC" w:rsidRDefault="008A40BC" w:rsidP="003F5838">
            <w:pPr>
              <w:pStyle w:val="ConsPlusNormal"/>
            </w:pPr>
            <w:r>
              <w:t xml:space="preserve">КРП - коэффициент, </w:t>
            </w:r>
            <w:r>
              <w:lastRenderedPageBreak/>
              <w:t>отражающий показатель "Доля органов исполнительной власти Ленинградской области, подключенных к электронному реестру полномочий"</w:t>
            </w:r>
          </w:p>
        </w:tc>
        <w:tc>
          <w:tcPr>
            <w:tcW w:w="96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ГГС И ГД, подключенные к информационным системам</w:t>
            </w:r>
          </w:p>
        </w:tc>
        <w:tc>
          <w:tcPr>
            <w:tcW w:w="90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73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Оценивает использование ИКТ в работе единой кадровой службы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N = N</w:t>
            </w:r>
            <w:r>
              <w:rPr>
                <w:vertAlign w:val="subscript"/>
              </w:rPr>
              <w:t>Af</w:t>
            </w:r>
            <w:r>
              <w:t xml:space="preserve"> / N</w:t>
            </w:r>
            <w:r>
              <w:rPr>
                <w:vertAlign w:val="subscript"/>
              </w:rPr>
              <w:t>f</w:t>
            </w:r>
            <w:r>
              <w:t xml:space="preserve"> x 100%, отношение количества автоматизированных функций в информационных системах, используемых в единой кадровой службе, к общему количеству функций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в соответствии с Положением об Администрации Губернатора и Правительства Ленинградской области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Информационные системы, используемые в единой кадровой службе Администрации Губернатора и Правительства Ленинградской области: "ИСУ ГМС", "Электронный реестр полномочий", "АК - Конкурс кадры"</w:t>
            </w:r>
          </w:p>
        </w:tc>
        <w:tc>
          <w:tcPr>
            <w:tcW w:w="90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lastRenderedPageBreak/>
              <w:t xml:space="preserve">(п. 29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Характеризует качество работы управления профилактики коррупционных и иных нарушений в части изучения материалов при проведении проверок</w:t>
            </w:r>
          </w:p>
        </w:tc>
        <w:tc>
          <w:tcPr>
            <w:tcW w:w="1020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а</w:t>
            </w:r>
            <w:r>
              <w:t xml:space="preserve"> - 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Результаты проведения проверок</w:t>
            </w:r>
          </w:p>
        </w:tc>
        <w:tc>
          <w:tcPr>
            <w:tcW w:w="90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A40BC" w:rsidRDefault="008A40BC" w:rsidP="003F5838">
            <w:pPr>
              <w:pStyle w:val="ConsPlusNormal"/>
              <w:jc w:val="both"/>
            </w:pPr>
            <w:r>
              <w:t xml:space="preserve">(п. 30 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A40BC" w:rsidTr="003F5838">
        <w:tc>
          <w:tcPr>
            <w:tcW w:w="45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8A40BC" w:rsidRDefault="008A40BC" w:rsidP="003F5838">
            <w:pPr>
              <w:pStyle w:val="ConsPlusNormal"/>
            </w:pPr>
            <w:r>
              <w:t xml:space="preserve">Количество районов (городских округов), подключенных к государственной информационной </w:t>
            </w:r>
            <w:r>
              <w:lastRenderedPageBreak/>
              <w:t>системе обеспечения градостроительной деятельности</w:t>
            </w:r>
          </w:p>
        </w:tc>
        <w:tc>
          <w:tcPr>
            <w:tcW w:w="737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</w:tcPr>
          <w:p w:rsidR="008A40BC" w:rsidRDefault="008A40BC" w:rsidP="003F5838">
            <w:pPr>
              <w:pStyle w:val="ConsPlusNormal"/>
            </w:pPr>
            <w:r>
              <w:t xml:space="preserve">Характеризует количество районов в Ленинградской области, подключенных к </w:t>
            </w:r>
            <w:r>
              <w:lastRenderedPageBreak/>
              <w:t>государственной информационной системе обеспечения градостроительной деятельности</w:t>
            </w:r>
          </w:p>
        </w:tc>
        <w:tc>
          <w:tcPr>
            <w:tcW w:w="1020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8A40BC" w:rsidRDefault="008A40BC" w:rsidP="003F583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р</w:t>
            </w:r>
            <w:r>
              <w:t xml:space="preserve"> - количество районов Ленинградской области, подключенных к государственной информационной системе </w:t>
            </w:r>
            <w:r>
              <w:lastRenderedPageBreak/>
              <w:t>обеспечения градостроительной деятельности</w:t>
            </w:r>
          </w:p>
        </w:tc>
        <w:tc>
          <w:tcPr>
            <w:tcW w:w="964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8A40BC" w:rsidRDefault="008A40BC" w:rsidP="003F583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907" w:type="dxa"/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A40BC" w:rsidRDefault="008A40BC" w:rsidP="003F5838">
            <w:pPr>
              <w:pStyle w:val="ConsPlusNormal"/>
            </w:pPr>
          </w:p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15534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350"/>
            </w:tblGrid>
            <w:tr w:rsidR="008A40BC" w:rsidTr="003F5838">
              <w:trPr>
                <w:jc w:val="center"/>
              </w:trPr>
              <w:tc>
                <w:tcPr>
                  <w:tcW w:w="9294" w:type="dxa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8A40BC" w:rsidRDefault="008A40BC" w:rsidP="003F583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8A40BC" w:rsidRDefault="008A40BC" w:rsidP="003F583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формулы в столбце 6 приведен в соответствии с оригиналом.</w:t>
                  </w:r>
                </w:p>
              </w:tc>
            </w:tr>
          </w:tbl>
          <w:p w:rsidR="008A40BC" w:rsidRDefault="008A40BC" w:rsidP="003F5838"/>
        </w:tc>
      </w:tr>
      <w:tr w:rsidR="008A40BC" w:rsidTr="003F583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A40BC" w:rsidRDefault="008A40BC" w:rsidP="003F5838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8A40BC" w:rsidRDefault="008A40BC" w:rsidP="003F5838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40BC" w:rsidRDefault="008A40BC" w:rsidP="003F5838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A40BC" w:rsidRDefault="008A40BC" w:rsidP="003F5838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8A40BC" w:rsidRDefault="008A40BC" w:rsidP="003F5838">
            <w:pPr>
              <w:pStyle w:val="ConsPlusNormal"/>
            </w:pPr>
            <w:r>
              <w:t>N - Обр</w:t>
            </w:r>
            <w:r>
              <w:rPr>
                <w:vertAlign w:val="subscript"/>
              </w:rPr>
              <w:t>кв</w:t>
            </w:r>
            <w:r>
              <w:t xml:space="preserve"> / Обр</w:t>
            </w:r>
            <w:r>
              <w:rPr>
                <w:vertAlign w:val="subscript"/>
              </w:rPr>
              <w:t>в</w:t>
            </w:r>
            <w:r>
              <w:t xml:space="preserve"> x 100%,</w:t>
            </w:r>
          </w:p>
          <w:p w:rsidR="008A40BC" w:rsidRDefault="008A40BC" w:rsidP="003F5838">
            <w:pPr>
              <w:pStyle w:val="ConsPlusNormal"/>
            </w:pPr>
            <w:r>
              <w:t>где:</w:t>
            </w:r>
          </w:p>
          <w:p w:rsidR="008A40BC" w:rsidRDefault="008A40BC" w:rsidP="003F5838">
            <w:pPr>
              <w:pStyle w:val="ConsPlusNormal"/>
            </w:pPr>
            <w:r>
              <w:t>Обр</w:t>
            </w:r>
            <w:r>
              <w:rPr>
                <w:vertAlign w:val="subscript"/>
              </w:rPr>
              <w:t>кв</w:t>
            </w:r>
            <w:r>
              <w:t xml:space="preserve"> - количество обращений заявителей за сведениями о поквартирном учете через МФЦ и портал государственных услуг Ленинградской области;</w:t>
            </w:r>
          </w:p>
          <w:p w:rsidR="008A40BC" w:rsidRDefault="008A40BC" w:rsidP="003F5838">
            <w:pPr>
              <w:pStyle w:val="ConsPlusNormal"/>
            </w:pPr>
            <w:r>
              <w:t>Обр</w:t>
            </w:r>
            <w:r>
              <w:rPr>
                <w:vertAlign w:val="subscript"/>
              </w:rPr>
              <w:t>в</w:t>
            </w:r>
            <w:r>
              <w:t xml:space="preserve"> - общее количество обращений за сведениями о поквартирном учете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A40BC" w:rsidRDefault="008A40BC" w:rsidP="003F5838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A40BC" w:rsidRDefault="008A40BC" w:rsidP="003F5838">
            <w:pPr>
              <w:pStyle w:val="ConsPlusNormal"/>
            </w:pPr>
            <w:r>
              <w:t>Обращения за сведениями о поквартирном учете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A40BC" w:rsidRDefault="008A40BC" w:rsidP="003F5838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8A40BC" w:rsidRDefault="008A40BC" w:rsidP="003F583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A40BC" w:rsidRDefault="008A40BC" w:rsidP="003F5838">
            <w:pPr>
              <w:pStyle w:val="ConsPlusNormal"/>
            </w:pPr>
          </w:p>
        </w:tc>
      </w:tr>
    </w:tbl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Normal"/>
        <w:jc w:val="right"/>
        <w:outlineLvl w:val="1"/>
      </w:pPr>
      <w:r>
        <w:t>Приложение 4</w:t>
      </w:r>
    </w:p>
    <w:p w:rsidR="008A40BC" w:rsidRDefault="008A40BC" w:rsidP="008A40BC">
      <w:pPr>
        <w:pStyle w:val="ConsPlusNormal"/>
        <w:jc w:val="right"/>
      </w:pPr>
      <w:r>
        <w:t>к государственной программе...</w:t>
      </w:r>
    </w:p>
    <w:p w:rsidR="008A40BC" w:rsidRDefault="008A40BC" w:rsidP="008A40BC">
      <w:pPr>
        <w:pStyle w:val="ConsPlusNormal"/>
      </w:pPr>
    </w:p>
    <w:p w:rsidR="008A40BC" w:rsidRDefault="008A40BC" w:rsidP="008A40BC">
      <w:pPr>
        <w:pStyle w:val="ConsPlusTitle"/>
        <w:jc w:val="center"/>
      </w:pPr>
      <w:r>
        <w:t>ПЛАН</w:t>
      </w:r>
    </w:p>
    <w:p w:rsidR="008A40BC" w:rsidRDefault="008A40BC" w:rsidP="008A40BC">
      <w:pPr>
        <w:pStyle w:val="ConsPlusTitle"/>
        <w:jc w:val="center"/>
      </w:pPr>
      <w:r>
        <w:t>РЕАЛИЗАЦИИ ГОСУДАРСТВЕННОЙ ПРОГРАММЫ</w:t>
      </w:r>
    </w:p>
    <w:p w:rsidR="008A40BC" w:rsidRDefault="008A40BC" w:rsidP="008A40BC">
      <w:pPr>
        <w:pStyle w:val="ConsPlusTitle"/>
        <w:jc w:val="center"/>
      </w:pPr>
      <w:r>
        <w:t>ЛЕНИНГРАДСКОЙ ОБЛАСТИ "ЦИФРОВОЕ РАЗВИТИЕ</w:t>
      </w:r>
    </w:p>
    <w:p w:rsidR="008A40BC" w:rsidRDefault="008A40BC" w:rsidP="008A40BC">
      <w:pPr>
        <w:pStyle w:val="ConsPlusTitle"/>
        <w:jc w:val="center"/>
      </w:pPr>
      <w:r>
        <w:t>ЛЕНИНГРАДСКОЙ ОБЛАСТИ" В 2020-2024 ГОДАХ</w:t>
      </w:r>
    </w:p>
    <w:p w:rsidR="008A40BC" w:rsidRDefault="008A40BC" w:rsidP="008A40BC">
      <w:pPr>
        <w:spacing w:after="1"/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A40BC" w:rsidTr="003F583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A40BC" w:rsidRDefault="008A40BC" w:rsidP="003F5838">
            <w:pPr>
              <w:pStyle w:val="ConsPlusNormal"/>
              <w:jc w:val="center"/>
            </w:pPr>
            <w:r>
              <w:rPr>
                <w:color w:val="392C69"/>
              </w:rPr>
              <w:t>от 15.06.2020 N 409)</w:t>
            </w:r>
          </w:p>
        </w:tc>
      </w:tr>
    </w:tbl>
    <w:p w:rsidR="008A40BC" w:rsidRDefault="008A40BC" w:rsidP="008A40B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948"/>
        <w:gridCol w:w="1312"/>
        <w:gridCol w:w="1474"/>
        <w:gridCol w:w="1644"/>
        <w:gridCol w:w="1474"/>
        <w:gridCol w:w="1134"/>
        <w:gridCol w:w="1304"/>
      </w:tblGrid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8A40BC" w:rsidRDefault="008A40BC" w:rsidP="003F5838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7030" w:type="dxa"/>
            <w:gridSpan w:val="5"/>
          </w:tcPr>
          <w:p w:rsidR="008A40BC" w:rsidRDefault="008A40BC" w:rsidP="003F5838">
            <w:pPr>
              <w:pStyle w:val="ConsPlusNormal"/>
              <w:jc w:val="center"/>
            </w:pPr>
            <w:r>
              <w:t>Оценка расходов (тыс. рублей в ценах соответствующих лет)</w:t>
            </w: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  <w:vMerge/>
          </w:tcPr>
          <w:p w:rsidR="008A40BC" w:rsidRDefault="008A40BC" w:rsidP="003F5838"/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  <w:outlineLvl w:val="2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2946839,8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2936786,5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2940564,1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9127,9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2931436,2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2815678,8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2814953,9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2776403,8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2776403,8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2776403,8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2776403,8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14255890,3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19906,1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14235984,2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  <w:outlineLvl w:val="2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lastRenderedPageBreak/>
              <w:t>Комитет по печати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2035526,2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2025472,9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1957318,9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9127,9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1948191,0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2024958,0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2024233,1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1993224,4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1993224,4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1993224,4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1993224,4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10004251,9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19906,1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9984345,8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122394,1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122394,1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125202,5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125202,5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623345,1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623345,1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1314581,9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1313879,2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1367165,2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1366440,3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1421126,9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6947302,5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2152,5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6945150,0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lastRenderedPageBreak/>
              <w:t>Комитет экономического развития и инвестиционной деятельности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t>Комитет по печати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391901,3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391901,3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338202,5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8403,0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329799,5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351028,0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351028,0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1737678,6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8403,0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1729275,6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"Внедрение процессного подхода к управлению в Администрации Ленинградской области"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10114,0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10114,0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603450,2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603450,2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lastRenderedPageBreak/>
              <w:t>Федеральный проект "Цифровое государственное управление"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4605,6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4605,6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Приоритетный проект "Организация суперсервиса "Рождение ребенка"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  <w:outlineLvl w:val="2"/>
            </w:pPr>
            <w:r>
              <w:t xml:space="preserve">Подпрограмма 2 </w:t>
            </w:r>
            <w:r>
              <w:lastRenderedPageBreak/>
              <w:t>"Цифровизация отраслей экономики и социальной сферы в Ленинградской области"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lastRenderedPageBreak/>
              <w:t xml:space="preserve">Комитет цифрового развития </w:t>
            </w:r>
            <w:r>
              <w:lastRenderedPageBreak/>
              <w:t>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433073,7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433073,7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481486,7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481486,7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287825,6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287825,6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1750503,8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1750503,8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214761,3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214761,3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142849,7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142849,7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143805,7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143805,7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761494,7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761494,7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218312,4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218312,4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338637,0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338637,0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989009,1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989009,1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 xml:space="preserve">Региональный проект "Кадры для цифровой экономики" </w:t>
            </w:r>
            <w:r>
              <w:lastRenderedPageBreak/>
              <w:t>(Ленинградская область)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Региональный проект "Цифровые технологии" (Ленинградская область)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  <w:outlineLvl w:val="2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88085,4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88085,4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429875,0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429875,0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 xml:space="preserve">Основное мероприятие "Обеспечение безопасности государственных информационных систем и </w:t>
            </w:r>
            <w:r>
              <w:lastRenderedPageBreak/>
              <w:t>инфраструктуры электронного правительства Ленинградской области"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88085,4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88085,4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429875,0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429875,0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Региональный проект "Информационная безопасность" (Ленинградская область)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  <w:outlineLvl w:val="2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294994,4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294994,4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371061,1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371061,1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367997,8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367997,8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1782499,5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1782499,5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"Развитие и обеспечение функционирования инфраструктуры связи электронного правительства Ленинградской области"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372299,5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372299,5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220534,5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220534,5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296601,1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296601,1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293537,9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293537,9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1410199,9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1410199,9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Региональный проект "Информационная инфраструктура" (Ленинградская область)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  <w:outlineLvl w:val="2"/>
            </w:pPr>
            <w:r>
              <w:t>Подпрограмма 5 "Формирование единого 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95160,0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95160,0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288760,0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288760,0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"Совершенствование кадровой работы"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25110,0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25110,0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28910,0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28910,0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t>комитет по физической культуре и спорту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t>комитет Ленинградской области по туризму,</w:t>
            </w:r>
          </w:p>
          <w:p w:rsidR="008A40BC" w:rsidRDefault="008A40BC" w:rsidP="003F5838">
            <w:pPr>
              <w:pStyle w:val="ConsPlusNormal"/>
            </w:pPr>
            <w:r>
              <w:lastRenderedPageBreak/>
              <w:t>Управление делами Правительства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t>комитет специальных программ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32050,0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32050,0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161850,0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161850,0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("Электронная госслужба")"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8A40BC" w:rsidRDefault="008A40BC" w:rsidP="003F5838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38000,0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38000,0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98000,0</w:t>
            </w: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98000,0</w:t>
            </w: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2948" w:type="dxa"/>
            <w:vMerge w:val="restart"/>
          </w:tcPr>
          <w:p w:rsidR="008A40BC" w:rsidRDefault="008A40BC" w:rsidP="003F5838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  <w:vMerge/>
          </w:tcPr>
          <w:p w:rsidR="008A40BC" w:rsidRDefault="008A40BC" w:rsidP="003F5838"/>
        </w:tc>
        <w:tc>
          <w:tcPr>
            <w:tcW w:w="2948" w:type="dxa"/>
            <w:vMerge/>
          </w:tcPr>
          <w:p w:rsidR="008A40BC" w:rsidRDefault="008A40BC" w:rsidP="003F5838"/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  <w:tr w:rsidR="008A40BC" w:rsidTr="003F5838">
        <w:tc>
          <w:tcPr>
            <w:tcW w:w="3061" w:type="dxa"/>
          </w:tcPr>
          <w:p w:rsidR="008A40BC" w:rsidRDefault="008A40BC" w:rsidP="003F5838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A40BC" w:rsidRDefault="008A40BC" w:rsidP="003F5838">
            <w:pPr>
              <w:pStyle w:val="ConsPlusNormal"/>
            </w:pPr>
          </w:p>
        </w:tc>
        <w:tc>
          <w:tcPr>
            <w:tcW w:w="1312" w:type="dxa"/>
          </w:tcPr>
          <w:p w:rsidR="008A40BC" w:rsidRDefault="008A40BC" w:rsidP="003F5838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A40BC" w:rsidRDefault="008A40BC" w:rsidP="003F5838">
            <w:pPr>
              <w:pStyle w:val="ConsPlusNormal"/>
              <w:jc w:val="center"/>
            </w:pPr>
          </w:p>
        </w:tc>
      </w:tr>
    </w:tbl>
    <w:p w:rsidR="008A40BC" w:rsidRDefault="008A40BC" w:rsidP="008A40BC">
      <w:pPr>
        <w:pStyle w:val="ConsPlusNormal"/>
        <w:jc w:val="right"/>
      </w:pPr>
    </w:p>
    <w:p w:rsidR="008A40BC" w:rsidRDefault="008A40BC" w:rsidP="008A40BC">
      <w:pPr>
        <w:pStyle w:val="ConsPlusNormal"/>
        <w:jc w:val="both"/>
      </w:pPr>
    </w:p>
    <w:p w:rsidR="008A40BC" w:rsidRDefault="008A40BC" w:rsidP="008A40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0BC" w:rsidRDefault="008A40BC" w:rsidP="008A40BC"/>
    <w:p w:rsidR="007D247C" w:rsidRDefault="007D247C">
      <w:bookmarkStart w:id="10" w:name="_GoBack"/>
      <w:bookmarkEnd w:id="10"/>
    </w:p>
    <w:sectPr w:rsidR="007D247C" w:rsidSect="004876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BC"/>
    <w:rsid w:val="007D247C"/>
    <w:rsid w:val="008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B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4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4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4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4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4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40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B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4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4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4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4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4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40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4AE12B396A509A99F9C2CE353D4BCAF38D18339535C6F30A8A50E06C60E9B36E221D83057B498DA8771FDA596E2E633C60951C07CEDA8Eq9X6O" TargetMode="External"/><Relationship Id="rId21" Type="http://schemas.openxmlformats.org/officeDocument/2006/relationships/hyperlink" Target="consultantplus://offline/ref=F74AE12B396A509A99F9C2CE353D4BCAF38E1F31943BC6F30A8A50E06C60E9B36E221D83057B498CAB771FDA596E2E633C60951C07CEDA8Eq9X6O" TargetMode="External"/><Relationship Id="rId42" Type="http://schemas.openxmlformats.org/officeDocument/2006/relationships/hyperlink" Target="consultantplus://offline/ref=F74AE12B396A509A99F9DDDF203D4BCAF38C15359C32C6F30A8A50E06C60E9B36E221D83057B498DAD771FDA596E2E633C60951C07CEDA8Eq9X6O" TargetMode="External"/><Relationship Id="rId47" Type="http://schemas.openxmlformats.org/officeDocument/2006/relationships/hyperlink" Target="consultantplus://offline/ref=F74AE12B396A509A99F9DDDF203D4BCAF38D1B379330C6F30A8A50E06C60E9B36E221D83057B498DA6771FDA596E2E633C60951C07CEDA8Eq9X6O" TargetMode="External"/><Relationship Id="rId63" Type="http://schemas.openxmlformats.org/officeDocument/2006/relationships/hyperlink" Target="consultantplus://offline/ref=F74AE12B396A509A99F9C2CE353D4BCAF38E1A379D37C6F30A8A50E06C60E9B36E221D83057B488DA7771FDA596E2E633C60951C07CEDA8Eq9X6O" TargetMode="External"/><Relationship Id="rId68" Type="http://schemas.openxmlformats.org/officeDocument/2006/relationships/hyperlink" Target="consultantplus://offline/ref=F74AE12B396A509A99F9C2CE353D4BCAF38E1A379D37C6F30A8A50E06C60E9B36E221D83057B488FA6771FDA596E2E633C60951C07CEDA8Eq9X6O" TargetMode="External"/><Relationship Id="rId84" Type="http://schemas.openxmlformats.org/officeDocument/2006/relationships/hyperlink" Target="consultantplus://offline/ref=F74AE12B396A509A99F9C2CE353D4BCAF38E1A379D37C6F30A8A50E06C60E9B36E221D83057B4F8CAF771FDA596E2E633C60951C07CEDA8Eq9X6O" TargetMode="External"/><Relationship Id="rId89" Type="http://schemas.openxmlformats.org/officeDocument/2006/relationships/hyperlink" Target="consultantplus://offline/ref=F74AE12B396A509A99F9C2CE353D4BCAF38E1A379D37C6F30A8A50E06C60E9B36E221D83057B4F8CAA771FDA596E2E633C60951C07CEDA8Eq9X6O" TargetMode="External"/><Relationship Id="rId16" Type="http://schemas.openxmlformats.org/officeDocument/2006/relationships/hyperlink" Target="consultantplus://offline/ref=F74AE12B396A509A99F9C2CE353D4BCAF38C15359233C6F30A8A50E06C60E9B36E221D83057B498CAB771FDA596E2E633C60951C07CEDA8Eq9X6O" TargetMode="External"/><Relationship Id="rId11" Type="http://schemas.openxmlformats.org/officeDocument/2006/relationships/hyperlink" Target="consultantplus://offline/ref=F74AE12B396A509A99F9C2CE353D4BCAF08B1832953AC6F30A8A50E06C60E9B36E221D83057B498CAB771FDA596E2E633C60951C07CEDA8Eq9X6O" TargetMode="External"/><Relationship Id="rId32" Type="http://schemas.openxmlformats.org/officeDocument/2006/relationships/hyperlink" Target="consultantplus://offline/ref=F74AE12B396A509A99F9C2CE353D4BCAF38E1A379D37C6F30A8A50E06C60E9B36E221D83057B498EAE771FDA596E2E633C60951C07CEDA8Eq9X6O" TargetMode="External"/><Relationship Id="rId37" Type="http://schemas.openxmlformats.org/officeDocument/2006/relationships/hyperlink" Target="consultantplus://offline/ref=F74AE12B396A509A99F9DDDF203D4BCAF28915349735C6F30A8A50E06C60E9B37C22458F0772578CA962498B1Fq3XBO" TargetMode="External"/><Relationship Id="rId53" Type="http://schemas.openxmlformats.org/officeDocument/2006/relationships/hyperlink" Target="consultantplus://offline/ref=F74AE12B396A509A99F9C2CE353D4BCAF38E1A379D37C6F30A8A50E06C60E9B36E221D83057B498AAD771FDA596E2E633C60951C07CEDA8Eq9X6O" TargetMode="External"/><Relationship Id="rId58" Type="http://schemas.openxmlformats.org/officeDocument/2006/relationships/hyperlink" Target="consultantplus://offline/ref=F74AE12B396A509A99F9C2CE353D4BCAF38E1A379D37C6F30A8A50E06C60E9B36E221D83057B4985A8771FDA596E2E633C60951C07CEDA8Eq9X6O" TargetMode="External"/><Relationship Id="rId74" Type="http://schemas.openxmlformats.org/officeDocument/2006/relationships/hyperlink" Target="consultantplus://offline/ref=F74AE12B396A509A99F9C2CE353D4BCAF38E1A379D37C6F30A8A50E06C60E9B36E221D83057B4889AE771FDA596E2E633C60951C07CEDA8Eq9X6O" TargetMode="External"/><Relationship Id="rId79" Type="http://schemas.openxmlformats.org/officeDocument/2006/relationships/hyperlink" Target="consultantplus://offline/ref=F74AE12B396A509A99F9C2CE353D4BCAF38E1C359435C6F30A8A50E06C60E9B36E221D83057A4B8EAA771FDA596E2E633C60951C07CEDA8Eq9X6O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74AE12B396A509A99F9C2CE353D4BCAF38E1A379D37C6F30A8A50E06C60E9B36E221D83057B4F8CAB771FDA596E2E633C60951C07CEDA8Eq9X6O" TargetMode="External"/><Relationship Id="rId22" Type="http://schemas.openxmlformats.org/officeDocument/2006/relationships/hyperlink" Target="consultantplus://offline/ref=F74AE12B396A509A99F9C2CE353D4BCAF38E1A379D37C6F30A8A50E06C60E9B36E221D83057B498CAB771FDA596E2E633C60951C07CEDA8Eq9X6O" TargetMode="External"/><Relationship Id="rId27" Type="http://schemas.openxmlformats.org/officeDocument/2006/relationships/hyperlink" Target="consultantplus://offline/ref=F74AE12B396A509A99F9C2CE353D4BCAF38E1F31943BC6F30A8A50E06C60E9B36E221D83057B498CAB771FDA596E2E633C60951C07CEDA8Eq9X6O" TargetMode="External"/><Relationship Id="rId43" Type="http://schemas.openxmlformats.org/officeDocument/2006/relationships/hyperlink" Target="consultantplus://offline/ref=F74AE12B396A509A99F9DDDF203D4BCAF28E153C9037C6F30A8A50E06C60E9B37C22458F0772578CA962498B1Fq3XBO" TargetMode="External"/><Relationship Id="rId48" Type="http://schemas.openxmlformats.org/officeDocument/2006/relationships/hyperlink" Target="consultantplus://offline/ref=F74AE12B396A509A99F9C2CE353D4BCAF38E1A379D37C6F30A8A50E06C60E9B36E221D83057B4988A6771FDA596E2E633C60951C07CEDA8Eq9X6O" TargetMode="External"/><Relationship Id="rId64" Type="http://schemas.openxmlformats.org/officeDocument/2006/relationships/hyperlink" Target="consultantplus://offline/ref=F74AE12B396A509A99F9C2CE353D4BCAF38E1A379D37C6F30A8A50E06C60E9B36E221D83057B488EA6771FDA596E2E633C60951C07CEDA8Eq9X6O" TargetMode="External"/><Relationship Id="rId69" Type="http://schemas.openxmlformats.org/officeDocument/2006/relationships/hyperlink" Target="consultantplus://offline/ref=F74AE12B396A509A99F9C2CE353D4BCAF38E1A379D37C6F30A8A50E06C60E9B36E221D83057B488FA7771FDA596E2E633C60951C07CEDA8Eq9X6O" TargetMode="External"/><Relationship Id="rId8" Type="http://schemas.openxmlformats.org/officeDocument/2006/relationships/hyperlink" Target="consultantplus://offline/ref=F74AE12B396A509A99F9C2CE353D4BCAF08A1E36973BC6F30A8A50E06C60E9B36E221D83057B498CAB771FDA596E2E633C60951C07CEDA8Eq9X6O" TargetMode="External"/><Relationship Id="rId51" Type="http://schemas.openxmlformats.org/officeDocument/2006/relationships/hyperlink" Target="consultantplus://offline/ref=F74AE12B396A509A99F9C2CE353D4BCAF38E1A379D37C6F30A8A50E06C60E9B36E221D83057B4989AC771FDA596E2E633C60951C07CEDA8Eq9X6O" TargetMode="External"/><Relationship Id="rId72" Type="http://schemas.openxmlformats.org/officeDocument/2006/relationships/hyperlink" Target="consultantplus://offline/ref=F74AE12B396A509A99F9C2CE353D4BCAF38E1A379D37C6F30A8A50E06C60E9B36E221D83057B4888A6771FDA596E2E633C60951C07CEDA8Eq9X6O" TargetMode="External"/><Relationship Id="rId80" Type="http://schemas.openxmlformats.org/officeDocument/2006/relationships/hyperlink" Target="consultantplus://offline/ref=F74AE12B396A509A99F9C2CE353D4BCAF38E1A379D37C6F30A8A50E06C60E9B36E221D83057B4889A7771FDA596E2E633C60951C07CEDA8Eq9X6O" TargetMode="External"/><Relationship Id="rId85" Type="http://schemas.openxmlformats.org/officeDocument/2006/relationships/hyperlink" Target="consultantplus://offline/ref=F74AE12B396A509A99F9C2CE353D4BCAF38E1A379D37C6F30A8A50E06C60E9B36E221D83057B4F8CAC771FDA596E2E633C60951C07CEDA8Eq9X6O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4AE12B396A509A99F9C2CE353D4BCAF08B1A329535C6F30A8A50E06C60E9B36E221D83057B498CAB771FDA596E2E633C60951C07CEDA8Eq9X6O" TargetMode="External"/><Relationship Id="rId17" Type="http://schemas.openxmlformats.org/officeDocument/2006/relationships/hyperlink" Target="consultantplus://offline/ref=F74AE12B396A509A99F9C2CE353D4BCAF38C14379034C6F30A8A50E06C60E9B36E221D83057B498CAB771FDA596E2E633C60951C07CEDA8Eq9X6O" TargetMode="External"/><Relationship Id="rId25" Type="http://schemas.openxmlformats.org/officeDocument/2006/relationships/hyperlink" Target="consultantplus://offline/ref=F74AE12B396A509A99F9C2CE353D4BCAF38C14379034C6F30A8A50E06C60E9B36E221D83057B498CA6771FDA596E2E633C60951C07CEDA8Eq9X6O" TargetMode="External"/><Relationship Id="rId33" Type="http://schemas.openxmlformats.org/officeDocument/2006/relationships/hyperlink" Target="consultantplus://offline/ref=F74AE12B396A509A99F9C2CE353D4BCAF38E1A379D37C6F30A8A50E06C60E9B36E221D83057B498EA6771FDA596E2E633C60951C07CEDA8Eq9X6O" TargetMode="External"/><Relationship Id="rId38" Type="http://schemas.openxmlformats.org/officeDocument/2006/relationships/hyperlink" Target="consultantplus://offline/ref=F74AE12B396A509A99F9DDDF203D4BCAF08E14379635C6F30A8A50E06C60E9B37C22458F0772578CA962498B1Fq3XBO" TargetMode="External"/><Relationship Id="rId46" Type="http://schemas.openxmlformats.org/officeDocument/2006/relationships/hyperlink" Target="consultantplus://offline/ref=F74AE12B396A509A99F9C2CE353D4BCAF38E1C359435C6F30A8A50E06C60E9B36E221D83057A4B8EAA771FDA596E2E633C60951C07CEDA8Eq9X6O" TargetMode="External"/><Relationship Id="rId59" Type="http://schemas.openxmlformats.org/officeDocument/2006/relationships/hyperlink" Target="consultantplus://offline/ref=F74AE12B396A509A99F9DDDF203D4BCAF2881F30963AC6F30A8A50E06C60E9B37C22458F0772578CA962498B1Fq3XBO" TargetMode="External"/><Relationship Id="rId67" Type="http://schemas.openxmlformats.org/officeDocument/2006/relationships/hyperlink" Target="consultantplus://offline/ref=F74AE12B396A509A99F9C2CE353D4BCAF38E1A379D37C6F30A8A50E06C60E9B36E221D83057B488FA6771FDA596E2E633C60951C07CEDA8Eq9X6O" TargetMode="External"/><Relationship Id="rId20" Type="http://schemas.openxmlformats.org/officeDocument/2006/relationships/hyperlink" Target="consultantplus://offline/ref=F74AE12B396A509A99F9C2CE353D4BCAF38E1D319132C6F30A8A50E06C60E9B36E221D83057B498CAB771FDA596E2E633C60951C07CEDA8Eq9X6O" TargetMode="External"/><Relationship Id="rId41" Type="http://schemas.openxmlformats.org/officeDocument/2006/relationships/hyperlink" Target="consultantplus://offline/ref=F74AE12B396A509A99F9DDDF203D4BCAF28C1430973AC6F30A8A50E06C60E9B36E221D83057B498DAF771FDA596E2E633C60951C07CEDA8Eq9X6O" TargetMode="External"/><Relationship Id="rId54" Type="http://schemas.openxmlformats.org/officeDocument/2006/relationships/hyperlink" Target="consultantplus://offline/ref=F74AE12B396A509A99F9C2CE353D4BCAF38E1A379D37C6F30A8A50E06C60E9B36E221D83057B498BAF771FDA596E2E633C60951C07CEDA8Eq9X6O" TargetMode="External"/><Relationship Id="rId62" Type="http://schemas.openxmlformats.org/officeDocument/2006/relationships/hyperlink" Target="consultantplus://offline/ref=F74AE12B396A509A99F9C2CE353D4BCAF38E1A379D37C6F30A8A50E06C60E9B36E221D83057B488CA7771FDA596E2E633C60951C07CEDA8Eq9X6O" TargetMode="External"/><Relationship Id="rId70" Type="http://schemas.openxmlformats.org/officeDocument/2006/relationships/hyperlink" Target="consultantplus://offline/ref=F74AE12B396A509A99F9C2CE353D4BCAF38E1A379D37C6F30A8A50E06C60E9B36E221D83057B4888A9771FDA596E2E633C60951C07CEDA8Eq9X6O" TargetMode="External"/><Relationship Id="rId75" Type="http://schemas.openxmlformats.org/officeDocument/2006/relationships/hyperlink" Target="consultantplus://offline/ref=F74AE12B396A509A99F9C2CE353D4BCAF38E1C359435C6F30A8A50E06C60E9B36E221D83057A4B8EAA771FDA596E2E633C60951C07CEDA8Eq9X6O" TargetMode="External"/><Relationship Id="rId83" Type="http://schemas.openxmlformats.org/officeDocument/2006/relationships/hyperlink" Target="consultantplus://offline/ref=F74AE12B396A509A99F9C2CE353D4BCAF38E1A379D37C6F30A8A50E06C60E9B36E221D83057B4F8CAE771FDA596E2E633C60951C07CEDA8Eq9X6O" TargetMode="External"/><Relationship Id="rId88" Type="http://schemas.openxmlformats.org/officeDocument/2006/relationships/hyperlink" Target="consultantplus://offline/ref=F74AE12B396A509A99F9C2CE353D4BCAF38E1A379D37C6F30A8A50E06C60E9B36E221D83057B4F8CAA771FDA596E2E633C60951C07CEDA8Eq9X6O" TargetMode="External"/><Relationship Id="rId91" Type="http://schemas.openxmlformats.org/officeDocument/2006/relationships/hyperlink" Target="consultantplus://offline/ref=F74AE12B396A509A99F9C2CE353D4BCAF38E1A379D37C6F30A8A50E06C60E9B36E221D83057B4F8DA9771FDA596E2E633C60951C07CEDA8Eq9X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AE12B396A509A99F9C2CE353D4BCAF08814379D35C6F30A8A50E06C60E9B36E221D83057B498CAB771FDA596E2E633C60951C07CEDA8Eq9X6O" TargetMode="External"/><Relationship Id="rId15" Type="http://schemas.openxmlformats.org/officeDocument/2006/relationships/hyperlink" Target="consultantplus://offline/ref=F74AE12B396A509A99F9C2CE353D4BCAF085193C9433C6F30A8A50E06C60E9B36E221D83057B498CAB771FDA596E2E633C60951C07CEDA8Eq9X6O" TargetMode="External"/><Relationship Id="rId23" Type="http://schemas.openxmlformats.org/officeDocument/2006/relationships/hyperlink" Target="consultantplus://offline/ref=F74AE12B396A509A99F9C2CE353D4BCAF38E1A31913BC6F30A8A50E06C60E9B36E221D83057B4884AD771FDA596E2E633C60951C07CEDA8Eq9X6O" TargetMode="External"/><Relationship Id="rId28" Type="http://schemas.openxmlformats.org/officeDocument/2006/relationships/hyperlink" Target="consultantplus://offline/ref=F74AE12B396A509A99F9C2CE353D4BCAF38E1A379D37C6F30A8A50E06C60E9B36E221D83057B498CAB771FDA596E2E633C60951C07CEDA8Eq9X6O" TargetMode="External"/><Relationship Id="rId36" Type="http://schemas.openxmlformats.org/officeDocument/2006/relationships/hyperlink" Target="consultantplus://offline/ref=F74AE12B396A509A99F9DDDF203D4BCAF28915349735C6F30A8A50E06C60E9B37C22458F0772578CA962498B1Fq3XBO" TargetMode="External"/><Relationship Id="rId49" Type="http://schemas.openxmlformats.org/officeDocument/2006/relationships/hyperlink" Target="consultantplus://offline/ref=F74AE12B396A509A99F9DDDF203D4BCAF28E153C9037C6F30A8A50E06C60E9B37C22458F0772578CA962498B1Fq3XBO" TargetMode="External"/><Relationship Id="rId57" Type="http://schemas.openxmlformats.org/officeDocument/2006/relationships/hyperlink" Target="consultantplus://offline/ref=F74AE12B396A509A99F9C2CE353D4BCAF38E1A379D37C6F30A8A50E06C60E9B36E221D83057B4985AB771FDA596E2E633C60951C07CEDA8Eq9X6O" TargetMode="External"/><Relationship Id="rId10" Type="http://schemas.openxmlformats.org/officeDocument/2006/relationships/hyperlink" Target="consultantplus://offline/ref=F74AE12B396A509A99F9C2CE353D4BCAF08A15319D34C6F30A8A50E06C60E9B36E221D83057B498CAB771FDA596E2E633C60951C07CEDA8Eq9X6O" TargetMode="External"/><Relationship Id="rId31" Type="http://schemas.openxmlformats.org/officeDocument/2006/relationships/hyperlink" Target="consultantplus://offline/ref=F74AE12B396A509A99F9C2CE353D4BCAF38E1A379D37C6F30A8A50E06C60E9B36E221D83057B498DAD771FDA596E2E633C60951C07CEDA8Eq9X6O" TargetMode="External"/><Relationship Id="rId44" Type="http://schemas.openxmlformats.org/officeDocument/2006/relationships/hyperlink" Target="consultantplus://offline/ref=F74AE12B396A509A99F9DDDF203D4BCAF38D1B379330C6F30A8A50E06C60E9B36E221D83057B498DA6771FDA596E2E633C60951C07CEDA8Eq9X6O" TargetMode="External"/><Relationship Id="rId52" Type="http://schemas.openxmlformats.org/officeDocument/2006/relationships/hyperlink" Target="consultantplus://offline/ref=F74AE12B396A509A99F9C2CE353D4BCAF38E1A379D37C6F30A8A50E06C60E9B36E221D83057B4989A9771FDA596E2E633C60951C07CEDA8Eq9X6O" TargetMode="External"/><Relationship Id="rId60" Type="http://schemas.openxmlformats.org/officeDocument/2006/relationships/hyperlink" Target="consultantplus://offline/ref=F74AE12B396A509A99F9C2CE353D4BCAF38E1A379D37C6F30A8A50E06C60E9B36E221D83057B4985A7771FDA596E2E633C60951C07CEDA8Eq9X6O" TargetMode="External"/><Relationship Id="rId65" Type="http://schemas.openxmlformats.org/officeDocument/2006/relationships/hyperlink" Target="consultantplus://offline/ref=F74AE12B396A509A99F9C2CE353D4BCAF38E1A379D37C6F30A8A50E06C60E9B36E221D83057B488FAF771FDA596E2E633C60951C07CEDA8Eq9X6O" TargetMode="External"/><Relationship Id="rId73" Type="http://schemas.openxmlformats.org/officeDocument/2006/relationships/hyperlink" Target="consultantplus://offline/ref=F74AE12B396A509A99F9C2CE353D4BCAF38E1A379D37C6F30A8A50E06C60E9B36E221D83057B4888A7771FDA596E2E633C60951C07CEDA8Eq9X6O" TargetMode="External"/><Relationship Id="rId78" Type="http://schemas.openxmlformats.org/officeDocument/2006/relationships/hyperlink" Target="consultantplus://offline/ref=F74AE12B396A509A99F9C2CE353D4BCAF38E1A379D37C6F30A8A50E06C60E9B36E221D83057B4889A9771FDA596E2E633C60951C07CEDA8Eq9X6O" TargetMode="External"/><Relationship Id="rId81" Type="http://schemas.openxmlformats.org/officeDocument/2006/relationships/hyperlink" Target="consultantplus://offline/ref=F74AE12B396A509A99F9C2CE353D4BCAF38E1A379D37C6F30A8A50E06C60E9B36E221D83057B488AAE771FDA596E2E633C60951C07CEDA8Eq9X6O" TargetMode="External"/><Relationship Id="rId86" Type="http://schemas.openxmlformats.org/officeDocument/2006/relationships/hyperlink" Target="consultantplus://offline/ref=F74AE12B396A509A99F9C2CE353D4BCAF38E1A379D37C6F30A8A50E06C60E9B36E221D83057B4F8CAA771FDA596E2E633C60951C07CEDA8Eq9X6O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4AE12B396A509A99F9C2CE353D4BCAF08A15369130C6F30A8A50E06C60E9B36E221D83057B498CAB771FDA596E2E633C60951C07CEDA8Eq9X6O" TargetMode="External"/><Relationship Id="rId13" Type="http://schemas.openxmlformats.org/officeDocument/2006/relationships/hyperlink" Target="consultantplus://offline/ref=F74AE12B396A509A99F9C2CE353D4BCAF0841C3C9535C6F30A8A50E06C60E9B36E221D83057B498CAB771FDA596E2E633C60951C07CEDA8Eq9X6O" TargetMode="External"/><Relationship Id="rId18" Type="http://schemas.openxmlformats.org/officeDocument/2006/relationships/hyperlink" Target="consultantplus://offline/ref=F74AE12B396A509A99F9C2CE353D4BCAF38D18339535C6F30A8A50E06C60E9B36E221D83057B498DA8771FDA596E2E633C60951C07CEDA8Eq9X6O" TargetMode="External"/><Relationship Id="rId39" Type="http://schemas.openxmlformats.org/officeDocument/2006/relationships/hyperlink" Target="consultantplus://offline/ref=F74AE12B396A509A99F9DDDF203D4BCAF28E1A37923AC6F30A8A50E06C60E9B37C22458F0772578CA962498B1Fq3XBO" TargetMode="External"/><Relationship Id="rId34" Type="http://schemas.openxmlformats.org/officeDocument/2006/relationships/hyperlink" Target="consultantplus://offline/ref=F74AE12B396A509A99F9C2CE353D4BCAF38E1A379D37C6F30A8A50E06C60E9B36E221D83057B498FA9771FDA596E2E633C60951C07CEDA8Eq9X6O" TargetMode="External"/><Relationship Id="rId50" Type="http://schemas.openxmlformats.org/officeDocument/2006/relationships/hyperlink" Target="consultantplus://offline/ref=F74AE12B396A509A99F9C2CE353D4BCAF38E1A379D37C6F30A8A50E06C60E9B36E221D83057B4988A7771FDA596E2E633C60951C07CEDA8Eq9X6O" TargetMode="External"/><Relationship Id="rId55" Type="http://schemas.openxmlformats.org/officeDocument/2006/relationships/hyperlink" Target="consultantplus://offline/ref=F74AE12B396A509A99F9C2CE353D4BCAF38E1A379D37C6F30A8A50E06C60E9B36E221D83057B498BA7771FDA596E2E633C60951C07CEDA8Eq9X6O" TargetMode="External"/><Relationship Id="rId76" Type="http://schemas.openxmlformats.org/officeDocument/2006/relationships/hyperlink" Target="consultantplus://offline/ref=F74AE12B396A509A99F9C2CE353D4BCAF38E1A379D37C6F30A8A50E06C60E9B36E221D83057B4889AC771FDA596E2E633C60951C07CEDA8Eq9X6O" TargetMode="External"/><Relationship Id="rId7" Type="http://schemas.openxmlformats.org/officeDocument/2006/relationships/hyperlink" Target="consultantplus://offline/ref=F74AE12B396A509A99F9C2CE353D4BCAF0891E319634C6F30A8A50E06C60E9B36E221D83057B498CAB771FDA596E2E633C60951C07CEDA8Eq9X6O" TargetMode="External"/><Relationship Id="rId71" Type="http://schemas.openxmlformats.org/officeDocument/2006/relationships/hyperlink" Target="consultantplus://offline/ref=F74AE12B396A509A99F9DDDF203D4BCAF28E1A37923AC6F30A8A50E06C60E9B37C22458F0772578CA962498B1Fq3XBO" TargetMode="External"/><Relationship Id="rId92" Type="http://schemas.openxmlformats.org/officeDocument/2006/relationships/hyperlink" Target="consultantplus://offline/ref=F74AE12B396A509A99F9C2CE353D4BCAF38E1A379D37C6F30A8A50E06C60E9B36E221D83057B4F8EA6771FDA596E2E633C60951C07CEDA8Eq9X6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74AE12B396A509A99F9C2CE353D4BCAF38E1A379D37C6F30A8A50E06C60E9B36E221D83057B498DAC771FDA596E2E633C60951C07CEDA8Eq9X6O" TargetMode="External"/><Relationship Id="rId24" Type="http://schemas.openxmlformats.org/officeDocument/2006/relationships/hyperlink" Target="consultantplus://offline/ref=F74AE12B396A509A99F9C2CE353D4BCAF38D1E329133C6F30A8A50E06C60E9B36E221D83057B4A8CA9771FDA596E2E633C60951C07CEDA8Eq9X6O" TargetMode="External"/><Relationship Id="rId40" Type="http://schemas.openxmlformats.org/officeDocument/2006/relationships/hyperlink" Target="consultantplus://offline/ref=F74AE12B396A509A99F9DDDF203D4BCAF28C1534933AC6F30A8A50E06C60E9B36E221D83057B498CA6771FDA596E2E633C60951C07CEDA8Eq9X6O" TargetMode="External"/><Relationship Id="rId45" Type="http://schemas.openxmlformats.org/officeDocument/2006/relationships/hyperlink" Target="consultantplus://offline/ref=F74AE12B396A509A99F9DDDF203D4BCAF08B1E329C35C6F30A8A50E06C60E9B36E221D83057B498DAE771FDA596E2E633C60951C07CEDA8Eq9X6O" TargetMode="External"/><Relationship Id="rId66" Type="http://schemas.openxmlformats.org/officeDocument/2006/relationships/hyperlink" Target="consultantplus://offline/ref=F74AE12B396A509A99F9C2CE353D4BCAF38E1A379D37C6F30A8A50E06C60E9B36E221D83057B488FAD771FDA596E2E633C60951C07CEDA8Eq9X6O" TargetMode="External"/><Relationship Id="rId87" Type="http://schemas.openxmlformats.org/officeDocument/2006/relationships/hyperlink" Target="consultantplus://offline/ref=F74AE12B396A509A99F9C2CE353D4BCAF38E1A379D37C6F30A8A50E06C60E9B36E221D83057B4F8CAA771FDA596E2E633C60951C07CEDA8Eq9X6O" TargetMode="External"/><Relationship Id="rId61" Type="http://schemas.openxmlformats.org/officeDocument/2006/relationships/hyperlink" Target="consultantplus://offline/ref=F74AE12B396A509A99F9C2CE353D4BCAF38E1A379D37C6F30A8A50E06C60E9B36E221D83057B488CAE771FDA596E2E633C60951C07CEDA8Eq9X6O" TargetMode="External"/><Relationship Id="rId82" Type="http://schemas.openxmlformats.org/officeDocument/2006/relationships/hyperlink" Target="consultantplus://offline/ref=F74AE12B396A509A99F9C2CE353D4BCAF38E1A379D37C6F30A8A50E06C60E9B36E221D83057B488AAF771FDA596E2E633C60951C07CEDA8Eq9X6O" TargetMode="External"/><Relationship Id="rId19" Type="http://schemas.openxmlformats.org/officeDocument/2006/relationships/hyperlink" Target="consultantplus://offline/ref=F74AE12B396A509A99F9C2CE353D4BCAF38D1A3C9C34C6F30A8A50E06C60E9B36E221D83057B498CAB771FDA596E2E633C60951C07CEDA8Eq9X6O" TargetMode="External"/><Relationship Id="rId14" Type="http://schemas.openxmlformats.org/officeDocument/2006/relationships/hyperlink" Target="consultantplus://offline/ref=F74AE12B396A509A99F9C2CE353D4BCAF0841A329136C6F30A8A50E06C60E9B36E221D83057B498CAB771FDA596E2E633C60951C07CEDA8Eq9X6O" TargetMode="External"/><Relationship Id="rId30" Type="http://schemas.openxmlformats.org/officeDocument/2006/relationships/hyperlink" Target="consultantplus://offline/ref=F74AE12B396A509A99F9C2CE353D4BCAF38E1A379D37C6F30A8A50E06C60E9B36E221D83057B498DAC771FDA596E2E633C60951C07CEDA8Eq9X6O" TargetMode="External"/><Relationship Id="rId35" Type="http://schemas.openxmlformats.org/officeDocument/2006/relationships/hyperlink" Target="consultantplus://offline/ref=F74AE12B396A509A99F9C2CE353D4BCAF38E1A379D37C6F30A8A50E06C60E9B36E221D83057B498FA6771FDA596E2E633C60951C07CEDA8Eq9X6O" TargetMode="External"/><Relationship Id="rId56" Type="http://schemas.openxmlformats.org/officeDocument/2006/relationships/hyperlink" Target="consultantplus://offline/ref=F74AE12B396A509A99F9C2CE353D4BCAF38E1A379D37C6F30A8A50E06C60E9B36E221D83057B4985AD771FDA596E2E633C60951C07CEDA8Eq9X6O" TargetMode="External"/><Relationship Id="rId77" Type="http://schemas.openxmlformats.org/officeDocument/2006/relationships/hyperlink" Target="consultantplus://offline/ref=F74AE12B396A509A99F9C2CE353D4BCAF38E1A379D37C6F30A8A50E06C60E9B36E221D83057B4889AB771FDA596E2E633C60951C07CEDA8Eq9X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20593</Words>
  <Characters>117382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2020-07-29T14:23:00Z</dcterms:created>
  <dcterms:modified xsi:type="dcterms:W3CDTF">2020-07-29T14:24:00Z</dcterms:modified>
</cp:coreProperties>
</file>